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Times New Roman"/>
          <w:sz w:val="20"/>
        </w:rPr>
      </w:pPr>
    </w:p>
    <w:p>
      <w:pPr>
        <w:pStyle w:val="9"/>
        <w:rPr>
          <w:rFonts w:ascii="Times New Roman"/>
          <w:sz w:val="20"/>
        </w:rPr>
      </w:pPr>
    </w:p>
    <w:p>
      <w:pPr>
        <w:pStyle w:val="9"/>
        <w:rPr>
          <w:rFonts w:ascii="Times New Roman"/>
          <w:sz w:val="20"/>
        </w:rPr>
      </w:pPr>
    </w:p>
    <w:p>
      <w:pPr>
        <w:tabs>
          <w:tab w:val="left" w:pos="2070"/>
          <w:tab w:val="center" w:pos="4365"/>
        </w:tabs>
        <w:snapToGrid w:val="0"/>
        <w:jc w:val="both"/>
        <w:rPr>
          <w:rFonts w:ascii="黑体" w:hAnsi="黑体" w:eastAsia="黑体"/>
          <w:b/>
          <w:color w:val="000000"/>
          <w:sz w:val="84"/>
          <w:szCs w:val="84"/>
        </w:rPr>
      </w:pPr>
    </w:p>
    <w:p>
      <w:pPr>
        <w:tabs>
          <w:tab w:val="left" w:pos="2070"/>
          <w:tab w:val="center" w:pos="4365"/>
        </w:tabs>
        <w:snapToGrid w:val="0"/>
        <w:jc w:val="center"/>
        <w:rPr>
          <w:rFonts w:ascii="黑体" w:hAnsi="黑体" w:eastAsia="黑体"/>
          <w:b/>
          <w:color w:val="000000"/>
          <w:sz w:val="84"/>
          <w:szCs w:val="84"/>
        </w:rPr>
      </w:pPr>
    </w:p>
    <w:p>
      <w:pPr>
        <w:tabs>
          <w:tab w:val="left" w:pos="2070"/>
          <w:tab w:val="center" w:pos="4365"/>
        </w:tabs>
        <w:autoSpaceDE/>
        <w:autoSpaceDN/>
        <w:snapToGrid w:val="0"/>
        <w:jc w:val="center"/>
        <w:rPr>
          <w:rFonts w:ascii="华文中宋" w:hAnsi="华文中宋" w:eastAsia="华文中宋" w:cs="Times New Roman"/>
          <w:b/>
          <w:kern w:val="2"/>
          <w:sz w:val="96"/>
          <w:szCs w:val="96"/>
          <w:lang w:val="en-US" w:bidi="ar-SA"/>
        </w:rPr>
      </w:pPr>
      <w:r>
        <w:rPr>
          <w:rFonts w:hint="eastAsia" w:ascii="华文中宋" w:hAnsi="华文中宋" w:eastAsia="华文中宋" w:cs="Times New Roman"/>
          <w:b/>
          <w:kern w:val="2"/>
          <w:sz w:val="96"/>
          <w:szCs w:val="96"/>
          <w:lang w:val="en-US" w:bidi="ar-SA"/>
        </w:rPr>
        <w:t>竞争性磋商文件</w:t>
      </w:r>
    </w:p>
    <w:p>
      <w:pPr>
        <w:tabs>
          <w:tab w:val="left" w:pos="2070"/>
          <w:tab w:val="center" w:pos="4365"/>
        </w:tabs>
        <w:snapToGrid w:val="0"/>
        <w:jc w:val="center"/>
        <w:rPr>
          <w:rFonts w:ascii="华文中宋" w:hAnsi="华文中宋" w:eastAsia="华文中宋"/>
          <w:color w:val="000000"/>
          <w:sz w:val="44"/>
          <w:szCs w:val="44"/>
        </w:rPr>
      </w:pPr>
    </w:p>
    <w:p>
      <w:pPr>
        <w:tabs>
          <w:tab w:val="left" w:pos="2070"/>
          <w:tab w:val="center" w:pos="4365"/>
        </w:tabs>
        <w:snapToGrid w:val="0"/>
        <w:jc w:val="center"/>
        <w:rPr>
          <w:rFonts w:ascii="华文中宋" w:hAnsi="华文中宋" w:eastAsia="华文中宋"/>
          <w:color w:val="000000"/>
          <w:sz w:val="32"/>
          <w:szCs w:val="32"/>
        </w:rPr>
      </w:pPr>
    </w:p>
    <w:p>
      <w:pPr>
        <w:autoSpaceDE/>
        <w:autoSpaceDN/>
        <w:ind w:firstLine="640" w:firstLineChars="200"/>
        <w:jc w:val="both"/>
        <w:rPr>
          <w:rFonts w:hint="eastAsia" w:ascii="华文中宋" w:hAnsi="华文中宋" w:eastAsia="华文中宋" w:cs="Times New Roman"/>
          <w:kern w:val="2"/>
          <w:sz w:val="32"/>
          <w:szCs w:val="32"/>
          <w:lang w:val="en-US" w:bidi="ar-SA"/>
        </w:rPr>
      </w:pPr>
    </w:p>
    <w:p>
      <w:pPr>
        <w:autoSpaceDE/>
        <w:autoSpaceDN/>
        <w:ind w:firstLine="640" w:firstLineChars="200"/>
        <w:jc w:val="both"/>
        <w:rPr>
          <w:rFonts w:hint="eastAsia" w:ascii="华文中宋" w:hAnsi="华文中宋" w:eastAsia="华文中宋" w:cs="Times New Roman"/>
          <w:kern w:val="2"/>
          <w:sz w:val="32"/>
          <w:szCs w:val="32"/>
          <w:lang w:val="en-US" w:bidi="ar-SA"/>
        </w:rPr>
      </w:pPr>
    </w:p>
    <w:p>
      <w:pPr>
        <w:autoSpaceDE/>
        <w:autoSpaceDN/>
        <w:ind w:firstLine="640" w:firstLineChars="200"/>
        <w:jc w:val="both"/>
        <w:rPr>
          <w:rFonts w:hint="default" w:ascii="华文中宋" w:hAnsi="华文中宋" w:eastAsia="华文中宋" w:cs="Times New Roman"/>
          <w:kern w:val="2"/>
          <w:sz w:val="32"/>
          <w:szCs w:val="32"/>
          <w:lang w:val="en-US" w:eastAsia="zh-CN" w:bidi="ar-SA"/>
        </w:rPr>
      </w:pPr>
      <w:r>
        <w:rPr>
          <w:rFonts w:hint="eastAsia" w:ascii="华文中宋" w:hAnsi="华文中宋" w:eastAsia="华文中宋" w:cs="Times New Roman"/>
          <w:kern w:val="2"/>
          <w:sz w:val="32"/>
          <w:szCs w:val="32"/>
          <w:lang w:val="en-US" w:bidi="ar-SA"/>
        </w:rPr>
        <w:t>项目编号:1404252023CCS000</w:t>
      </w:r>
      <w:r>
        <w:rPr>
          <w:rFonts w:hint="eastAsia" w:ascii="华文中宋" w:hAnsi="华文中宋" w:eastAsia="华文中宋" w:cs="Times New Roman"/>
          <w:kern w:val="2"/>
          <w:sz w:val="32"/>
          <w:szCs w:val="32"/>
          <w:lang w:val="en-US" w:eastAsia="zh-CN" w:bidi="ar-SA"/>
        </w:rPr>
        <w:t>78</w:t>
      </w:r>
    </w:p>
    <w:p>
      <w:pPr>
        <w:autoSpaceDE/>
        <w:autoSpaceDN/>
        <w:ind w:firstLine="640" w:firstLineChars="200"/>
        <w:jc w:val="both"/>
        <w:rPr>
          <w:rFonts w:hint="eastAsia" w:ascii="华文中宋" w:hAnsi="华文中宋" w:eastAsia="华文中宋" w:cs="Times New Roman"/>
          <w:kern w:val="2"/>
          <w:sz w:val="32"/>
          <w:szCs w:val="32"/>
          <w:lang w:val="en-US" w:bidi="ar-SA"/>
        </w:rPr>
      </w:pPr>
      <w:r>
        <w:rPr>
          <w:rFonts w:hint="eastAsia" w:ascii="华文中宋" w:hAnsi="华文中宋" w:eastAsia="华文中宋" w:cs="Times New Roman"/>
          <w:kern w:val="2"/>
          <w:sz w:val="32"/>
          <w:szCs w:val="32"/>
          <w:lang w:val="en-US" w:bidi="ar-SA"/>
        </w:rPr>
        <w:t>项目名称:平顺县妇幼保健计划生育服务中心室内外环境卫生保洁服务项目</w:t>
      </w:r>
    </w:p>
    <w:p>
      <w:pPr>
        <w:autoSpaceDE/>
        <w:autoSpaceDN/>
        <w:ind w:firstLine="640" w:firstLineChars="200"/>
        <w:jc w:val="both"/>
        <w:rPr>
          <w:rFonts w:hint="eastAsia" w:ascii="华文中宋" w:hAnsi="华文中宋" w:eastAsia="华文中宋" w:cs="Times New Roman"/>
          <w:kern w:val="2"/>
          <w:sz w:val="32"/>
          <w:szCs w:val="32"/>
          <w:lang w:val="en-US" w:bidi="ar-SA"/>
        </w:rPr>
      </w:pPr>
      <w:r>
        <w:rPr>
          <w:rFonts w:hint="eastAsia" w:ascii="华文中宋" w:hAnsi="华文中宋" w:eastAsia="华文中宋" w:cs="Times New Roman"/>
          <w:kern w:val="2"/>
          <w:sz w:val="32"/>
          <w:szCs w:val="32"/>
          <w:lang w:val="en-US" w:bidi="ar-SA"/>
        </w:rPr>
        <w:t>采购人：平顺县妇幼保健计划生育服务中心</w:t>
      </w:r>
    </w:p>
    <w:p>
      <w:pPr>
        <w:autoSpaceDE/>
        <w:autoSpaceDN/>
        <w:ind w:firstLine="640" w:firstLineChars="200"/>
        <w:jc w:val="both"/>
        <w:rPr>
          <w:rFonts w:ascii="华文中宋" w:hAnsi="华文中宋" w:eastAsia="华文中宋" w:cs="Times New Roman"/>
          <w:kern w:val="2"/>
          <w:sz w:val="32"/>
          <w:szCs w:val="32"/>
          <w:lang w:val="en-US" w:bidi="ar-SA"/>
        </w:rPr>
      </w:pPr>
      <w:r>
        <w:rPr>
          <w:rFonts w:hint="eastAsia" w:ascii="华文中宋" w:hAnsi="华文中宋" w:eastAsia="华文中宋" w:cs="Times New Roman"/>
          <w:kern w:val="2"/>
          <w:sz w:val="32"/>
          <w:szCs w:val="32"/>
          <w:lang w:val="en-US" w:bidi="ar-SA"/>
        </w:rPr>
        <w:t>集中采购机构：</w:t>
      </w:r>
      <w:bookmarkStart w:id="0" w:name="PO_3000009031_PM031"/>
      <w:r>
        <w:rPr>
          <w:rFonts w:hint="eastAsia" w:ascii="华文中宋" w:hAnsi="华文中宋" w:eastAsia="华文中宋" w:cs="Times New Roman"/>
          <w:kern w:val="2"/>
          <w:sz w:val="32"/>
          <w:szCs w:val="32"/>
          <w:lang w:val="en-US" w:bidi="ar-SA"/>
        </w:rPr>
        <w:t>平顺县行政审批服务中心（平顺县政府采购中心）</w:t>
      </w:r>
      <w:bookmarkEnd w:id="0"/>
    </w:p>
    <w:p>
      <w:pPr>
        <w:autoSpaceDE/>
        <w:autoSpaceDN/>
        <w:jc w:val="both"/>
        <w:rPr>
          <w:rFonts w:ascii="华文中宋" w:hAnsi="华文中宋" w:eastAsia="华文中宋" w:cs="Times New Roman"/>
          <w:kern w:val="2"/>
          <w:sz w:val="32"/>
          <w:szCs w:val="32"/>
          <w:lang w:val="en-US" w:bidi="ar-SA"/>
        </w:rPr>
      </w:pPr>
    </w:p>
    <w:p>
      <w:pPr>
        <w:autoSpaceDE/>
        <w:autoSpaceDN/>
        <w:jc w:val="both"/>
        <w:rPr>
          <w:rFonts w:ascii="华文中宋" w:hAnsi="华文中宋" w:eastAsia="华文中宋" w:cs="Times New Roman"/>
          <w:kern w:val="2"/>
          <w:sz w:val="32"/>
          <w:szCs w:val="32"/>
          <w:lang w:val="en-US" w:bidi="ar-SA"/>
        </w:rPr>
      </w:pPr>
    </w:p>
    <w:p>
      <w:pPr>
        <w:autoSpaceDE/>
        <w:autoSpaceDN/>
        <w:jc w:val="center"/>
        <w:rPr>
          <w:rFonts w:ascii="华文中宋" w:hAnsi="华文中宋" w:eastAsia="华文中宋" w:cs="Times New Roman"/>
          <w:kern w:val="2"/>
          <w:sz w:val="32"/>
          <w:szCs w:val="32"/>
          <w:lang w:val="en-US" w:bidi="ar-SA"/>
        </w:rPr>
      </w:pPr>
    </w:p>
    <w:p>
      <w:pPr>
        <w:autoSpaceDE/>
        <w:autoSpaceDN/>
        <w:jc w:val="center"/>
        <w:rPr>
          <w:rFonts w:ascii="华文中宋" w:hAnsi="华文中宋" w:eastAsia="华文中宋" w:cs="Times New Roman"/>
          <w:kern w:val="2"/>
          <w:sz w:val="32"/>
          <w:szCs w:val="32"/>
          <w:lang w:val="en-US" w:bidi="ar-SA"/>
        </w:rPr>
      </w:pPr>
      <w:r>
        <w:rPr>
          <w:rFonts w:hint="eastAsia" w:ascii="华文中宋" w:hAnsi="华文中宋" w:eastAsia="华文中宋" w:cs="Times New Roman"/>
          <w:kern w:val="2"/>
          <w:sz w:val="32"/>
          <w:szCs w:val="32"/>
          <w:lang w:val="en-US" w:bidi="ar-SA"/>
        </w:rPr>
        <w:t>日期：2023年</w:t>
      </w:r>
      <w:r>
        <w:rPr>
          <w:rFonts w:hint="eastAsia" w:ascii="华文中宋" w:hAnsi="华文中宋" w:eastAsia="华文中宋" w:cs="Times New Roman"/>
          <w:kern w:val="2"/>
          <w:sz w:val="32"/>
          <w:szCs w:val="32"/>
          <w:lang w:val="en-US" w:eastAsia="zh-CN" w:bidi="ar-SA"/>
        </w:rPr>
        <w:t>8</w:t>
      </w:r>
      <w:r>
        <w:rPr>
          <w:rFonts w:hint="eastAsia" w:ascii="华文中宋" w:hAnsi="华文中宋" w:eastAsia="华文中宋" w:cs="Times New Roman"/>
          <w:kern w:val="2"/>
          <w:sz w:val="32"/>
          <w:szCs w:val="32"/>
          <w:lang w:val="en-US" w:bidi="ar-SA"/>
        </w:rPr>
        <w:t>月</w:t>
      </w:r>
    </w:p>
    <w:p>
      <w:pPr>
        <w:tabs>
          <w:tab w:val="left" w:pos="1119"/>
        </w:tabs>
        <w:spacing w:before="50"/>
        <w:ind w:right="479"/>
        <w:jc w:val="both"/>
        <w:rPr>
          <w:b/>
          <w:sz w:val="28"/>
        </w:rPr>
      </w:pPr>
    </w:p>
    <w:p>
      <w:pPr>
        <w:tabs>
          <w:tab w:val="left" w:pos="1119"/>
        </w:tabs>
        <w:spacing w:before="50"/>
        <w:ind w:right="479"/>
        <w:jc w:val="center"/>
        <w:rPr>
          <w:b/>
          <w:sz w:val="28"/>
        </w:rPr>
      </w:pPr>
    </w:p>
    <w:p>
      <w:pPr>
        <w:tabs>
          <w:tab w:val="left" w:pos="2070"/>
          <w:tab w:val="center" w:pos="4365"/>
        </w:tabs>
        <w:snapToGrid w:val="0"/>
        <w:jc w:val="center"/>
        <w:rPr>
          <w:rFonts w:ascii="华文中宋" w:hAnsi="华文中宋" w:eastAsia="华文中宋"/>
          <w:b/>
          <w:sz w:val="28"/>
          <w:szCs w:val="28"/>
        </w:rPr>
      </w:pPr>
    </w:p>
    <w:p>
      <w:pPr>
        <w:tabs>
          <w:tab w:val="left" w:pos="2070"/>
          <w:tab w:val="center" w:pos="4365"/>
        </w:tabs>
        <w:snapToGrid w:val="0"/>
        <w:jc w:val="center"/>
        <w:rPr>
          <w:rFonts w:ascii="华文宋体" w:hAnsi="华文宋体" w:eastAsia="华文宋体"/>
          <w:b/>
          <w:sz w:val="28"/>
          <w:szCs w:val="28"/>
        </w:rPr>
      </w:pPr>
      <w:bookmarkStart w:id="1" w:name="_TOC_250004"/>
      <w:r>
        <w:rPr>
          <w:rFonts w:hint="eastAsia" w:ascii="华文宋体" w:hAnsi="华文宋体" w:eastAsia="华文宋体"/>
          <w:b/>
          <w:sz w:val="28"/>
          <w:szCs w:val="28"/>
        </w:rPr>
        <w:t>目      录</w:t>
      </w:r>
    </w:p>
    <w:p>
      <w:pPr>
        <w:tabs>
          <w:tab w:val="left" w:pos="2070"/>
          <w:tab w:val="center" w:pos="4365"/>
        </w:tabs>
        <w:snapToGrid w:val="0"/>
        <w:jc w:val="center"/>
        <w:rPr>
          <w:rFonts w:ascii="华文宋体" w:hAnsi="华文宋体" w:eastAsia="华文宋体"/>
          <w:b/>
          <w:sz w:val="28"/>
          <w:szCs w:val="28"/>
        </w:rPr>
      </w:pPr>
    </w:p>
    <w:p>
      <w:pPr>
        <w:pStyle w:val="15"/>
        <w:tabs>
          <w:tab w:val="right" w:leader="dot" w:pos="9004"/>
        </w:tabs>
        <w:snapToGrid w:val="0"/>
        <w:spacing w:line="560" w:lineRule="exact"/>
        <w:rPr>
          <w:rFonts w:ascii="华文宋体" w:hAnsi="华文宋体" w:eastAsia="华文宋体"/>
          <w:b/>
          <w:sz w:val="28"/>
          <w:szCs w:val="28"/>
        </w:rPr>
      </w:pPr>
      <w:r>
        <w:fldChar w:fldCharType="begin"/>
      </w:r>
      <w:r>
        <w:instrText xml:space="preserve"> HYPERLINK "http://10.0.105.202:8080/bid/office?p=S1oexDGTx3GgA02FA3V73enwRppU2CqHg02NAdfljNo%3D&amp;n=ibook/_151082196991868/ALL&amp;format=html" \l "_Toc498960640" </w:instrText>
      </w:r>
      <w:r>
        <w:fldChar w:fldCharType="separate"/>
      </w:r>
      <w:r>
        <w:rPr>
          <w:rStyle w:val="23"/>
          <w:rFonts w:hint="eastAsia" w:ascii="华文宋体" w:hAnsi="华文宋体" w:eastAsia="华文宋体"/>
          <w:b/>
          <w:color w:val="auto"/>
          <w:spacing w:val="20"/>
          <w:sz w:val="28"/>
          <w:szCs w:val="28"/>
        </w:rPr>
        <w:t>第一部分  磋商公告</w:t>
      </w:r>
      <w:r>
        <w:rPr>
          <w:rStyle w:val="23"/>
          <w:rFonts w:ascii="华文宋体" w:hAnsi="华文宋体" w:eastAsia="华文宋体"/>
          <w:b/>
          <w:color w:val="auto"/>
          <w:sz w:val="28"/>
          <w:szCs w:val="28"/>
        </w:rPr>
        <w:tab/>
      </w:r>
      <w:r>
        <w:rPr>
          <w:rFonts w:hint="eastAsia" w:ascii="华文宋体" w:hAnsi="华文宋体" w:eastAsia="华文宋体"/>
          <w:b/>
          <w:bCs/>
          <w:sz w:val="28"/>
          <w:szCs w:val="28"/>
        </w:rPr>
        <w:t>2</w:t>
      </w:r>
      <w:r>
        <w:rPr>
          <w:rFonts w:hint="eastAsia" w:ascii="华文宋体" w:hAnsi="华文宋体" w:eastAsia="华文宋体"/>
          <w:b/>
          <w:bCs/>
          <w:sz w:val="28"/>
          <w:szCs w:val="28"/>
        </w:rPr>
        <w:fldChar w:fldCharType="end"/>
      </w:r>
    </w:p>
    <w:p>
      <w:pPr>
        <w:pStyle w:val="15"/>
        <w:tabs>
          <w:tab w:val="right" w:leader="dot" w:pos="9004"/>
        </w:tabs>
        <w:snapToGrid w:val="0"/>
        <w:spacing w:line="560" w:lineRule="exact"/>
        <w:rPr>
          <w:rFonts w:ascii="华文宋体" w:hAnsi="华文宋体" w:eastAsia="华文宋体"/>
          <w:b/>
          <w:sz w:val="28"/>
          <w:szCs w:val="28"/>
        </w:rPr>
      </w:pPr>
      <w:r>
        <w:fldChar w:fldCharType="begin"/>
      </w:r>
      <w:r>
        <w:instrText xml:space="preserve"> HYPERLINK "http://10.0.105.202:8080/bid/office?p=S1oexDGTx3GgA02FA3V73enwRppU2CqHg02NAdfljNo%3D&amp;n=ibook/_151082196991868/ALL&amp;format=html" \l "_Toc24810_WPSOffice_Level1 Toc498960641" </w:instrText>
      </w:r>
      <w:r>
        <w:fldChar w:fldCharType="separate"/>
      </w:r>
      <w:r>
        <w:rPr>
          <w:rStyle w:val="23"/>
          <w:rFonts w:hint="eastAsia" w:ascii="华文宋体" w:hAnsi="华文宋体" w:eastAsia="华文宋体"/>
          <w:b/>
          <w:color w:val="auto"/>
          <w:spacing w:val="20"/>
          <w:sz w:val="28"/>
          <w:szCs w:val="28"/>
        </w:rPr>
        <w:t>第二部分  磋商供应商须知前附表</w:t>
      </w:r>
      <w:r>
        <w:rPr>
          <w:rStyle w:val="23"/>
          <w:rFonts w:ascii="华文宋体" w:hAnsi="华文宋体" w:eastAsia="华文宋体"/>
          <w:b/>
          <w:color w:val="auto"/>
          <w:sz w:val="28"/>
          <w:szCs w:val="28"/>
        </w:rPr>
        <w:tab/>
      </w:r>
      <w:r>
        <w:rPr>
          <w:rFonts w:hint="eastAsia" w:ascii="华文宋体" w:hAnsi="华文宋体" w:eastAsia="华文宋体"/>
          <w:b/>
          <w:bCs/>
          <w:sz w:val="28"/>
          <w:szCs w:val="28"/>
        </w:rPr>
        <w:t>4</w:t>
      </w:r>
      <w:r>
        <w:rPr>
          <w:rFonts w:hint="eastAsia" w:ascii="华文宋体" w:hAnsi="华文宋体" w:eastAsia="华文宋体"/>
          <w:b/>
          <w:bCs/>
          <w:sz w:val="28"/>
          <w:szCs w:val="28"/>
        </w:rPr>
        <w:fldChar w:fldCharType="end"/>
      </w:r>
    </w:p>
    <w:p>
      <w:pPr>
        <w:pStyle w:val="15"/>
        <w:tabs>
          <w:tab w:val="right" w:leader="dot" w:pos="9004"/>
        </w:tabs>
        <w:snapToGrid w:val="0"/>
        <w:spacing w:line="560" w:lineRule="exact"/>
        <w:rPr>
          <w:rFonts w:ascii="华文宋体" w:hAnsi="华文宋体" w:eastAsia="华文宋体"/>
          <w:b/>
          <w:sz w:val="28"/>
          <w:szCs w:val="28"/>
        </w:rPr>
      </w:pPr>
      <w:r>
        <w:fldChar w:fldCharType="begin"/>
      </w:r>
      <w:r>
        <w:instrText xml:space="preserve"> HYPERLINK "http://10.0.105.202:8080/bid/office?p=S1oexDGTx3GgA02FA3V73enwRppU2CqHg02NAdfljNo%3D&amp;n=ibook/_151082196991868/ALL&amp;format=html" \l "_Toc8120_WPSOffice_Level1 Toc498960642" </w:instrText>
      </w:r>
      <w:r>
        <w:fldChar w:fldCharType="separate"/>
      </w:r>
      <w:r>
        <w:rPr>
          <w:rStyle w:val="23"/>
          <w:rFonts w:hint="eastAsia" w:ascii="华文宋体" w:hAnsi="华文宋体" w:eastAsia="华文宋体"/>
          <w:b/>
          <w:color w:val="auto"/>
          <w:spacing w:val="20"/>
          <w:sz w:val="28"/>
          <w:szCs w:val="28"/>
        </w:rPr>
        <w:t>第三部分</w:t>
      </w:r>
      <w:r>
        <w:rPr>
          <w:rFonts w:hint="eastAsia" w:ascii="华文宋体" w:hAnsi="华文宋体" w:eastAsia="华文宋体"/>
          <w:b/>
          <w:bCs/>
          <w:sz w:val="28"/>
          <w:szCs w:val="28"/>
        </w:rPr>
        <w:t xml:space="preserve"> </w:t>
      </w:r>
      <w:r>
        <w:rPr>
          <w:rStyle w:val="23"/>
          <w:rFonts w:hint="eastAsia" w:ascii="华文宋体" w:hAnsi="华文宋体" w:eastAsia="华文宋体"/>
          <w:b/>
          <w:color w:val="auto"/>
          <w:spacing w:val="20"/>
          <w:sz w:val="28"/>
          <w:szCs w:val="28"/>
        </w:rPr>
        <w:t xml:space="preserve">  磋商供应商须知</w:t>
      </w:r>
      <w:r>
        <w:rPr>
          <w:rStyle w:val="23"/>
          <w:rFonts w:ascii="华文宋体" w:hAnsi="华文宋体" w:eastAsia="华文宋体"/>
          <w:b/>
          <w:color w:val="auto"/>
          <w:sz w:val="28"/>
          <w:szCs w:val="28"/>
        </w:rPr>
        <w:tab/>
      </w:r>
      <w:r>
        <w:rPr>
          <w:rFonts w:hint="eastAsia" w:ascii="华文宋体" w:hAnsi="华文宋体" w:eastAsia="华文宋体"/>
          <w:b/>
          <w:bCs/>
          <w:sz w:val="28"/>
          <w:szCs w:val="28"/>
        </w:rPr>
        <w:t>6</w:t>
      </w:r>
      <w:r>
        <w:rPr>
          <w:rFonts w:hint="eastAsia" w:ascii="华文宋体" w:hAnsi="华文宋体" w:eastAsia="华文宋体"/>
          <w:b/>
          <w:bCs/>
          <w:sz w:val="28"/>
          <w:szCs w:val="28"/>
        </w:rPr>
        <w:fldChar w:fldCharType="end"/>
      </w:r>
    </w:p>
    <w:p>
      <w:pPr>
        <w:pStyle w:val="16"/>
        <w:tabs>
          <w:tab w:val="left" w:pos="1260"/>
          <w:tab w:val="right" w:leader="dot" w:pos="9004"/>
        </w:tabs>
        <w:snapToGrid w:val="0"/>
        <w:spacing w:line="560" w:lineRule="exact"/>
        <w:ind w:left="440"/>
        <w:rPr>
          <w:rFonts w:ascii="华文宋体" w:hAnsi="华文宋体" w:eastAsia="华文宋体"/>
          <w:b/>
          <w:sz w:val="28"/>
          <w:szCs w:val="28"/>
        </w:rPr>
      </w:pPr>
      <w:r>
        <w:fldChar w:fldCharType="begin"/>
      </w:r>
      <w:r>
        <w:instrText xml:space="preserve"> HYPERLINK "http://10.0.105.202:8080/bid/office?p=S1oexDGTx3GgA02FA3V73enwRppU2CqHg02NAdfljNo%3D&amp;n=ibook/_151082196991868/ALL&amp;format=html" \l "_Toc13823_WPSOffice_Level2 Toc498960643" </w:instrText>
      </w:r>
      <w:r>
        <w:fldChar w:fldCharType="separate"/>
      </w:r>
      <w:r>
        <w:rPr>
          <w:rStyle w:val="23"/>
          <w:rFonts w:hint="eastAsia" w:ascii="华文宋体" w:hAnsi="华文宋体" w:eastAsia="华文宋体"/>
          <w:b/>
          <w:color w:val="auto"/>
          <w:spacing w:val="10"/>
          <w:sz w:val="28"/>
          <w:szCs w:val="28"/>
        </w:rPr>
        <w:t>一、</w:t>
      </w:r>
      <w:r>
        <w:rPr>
          <w:rStyle w:val="23"/>
          <w:rFonts w:ascii="华文宋体" w:hAnsi="华文宋体" w:eastAsia="华文宋体"/>
          <w:b/>
          <w:color w:val="auto"/>
          <w:sz w:val="28"/>
          <w:szCs w:val="28"/>
        </w:rPr>
        <w:tab/>
      </w:r>
      <w:r>
        <w:rPr>
          <w:rStyle w:val="23"/>
          <w:rFonts w:hint="eastAsia" w:ascii="华文宋体" w:hAnsi="华文宋体" w:eastAsia="华文宋体"/>
          <w:b/>
          <w:color w:val="auto"/>
          <w:spacing w:val="10"/>
          <w:sz w:val="28"/>
          <w:szCs w:val="28"/>
        </w:rPr>
        <w:t>总则</w:t>
      </w:r>
      <w:r>
        <w:rPr>
          <w:rStyle w:val="23"/>
          <w:rFonts w:ascii="华文宋体" w:hAnsi="华文宋体" w:eastAsia="华文宋体"/>
          <w:b/>
          <w:color w:val="auto"/>
          <w:sz w:val="28"/>
          <w:szCs w:val="28"/>
        </w:rPr>
        <w:tab/>
      </w:r>
      <w:r>
        <w:rPr>
          <w:rFonts w:hint="eastAsia" w:ascii="华文宋体" w:hAnsi="华文宋体" w:eastAsia="华文宋体"/>
          <w:b/>
          <w:sz w:val="28"/>
          <w:szCs w:val="28"/>
        </w:rPr>
        <w:t>6</w:t>
      </w:r>
      <w:r>
        <w:rPr>
          <w:rFonts w:hint="eastAsia" w:ascii="华文宋体" w:hAnsi="华文宋体" w:eastAsia="华文宋体"/>
          <w:b/>
          <w:sz w:val="28"/>
          <w:szCs w:val="28"/>
        </w:rPr>
        <w:fldChar w:fldCharType="end"/>
      </w:r>
    </w:p>
    <w:p>
      <w:pPr>
        <w:pStyle w:val="16"/>
        <w:tabs>
          <w:tab w:val="right" w:leader="dot" w:pos="9004"/>
        </w:tabs>
        <w:snapToGrid w:val="0"/>
        <w:spacing w:line="560" w:lineRule="exact"/>
        <w:ind w:left="440"/>
        <w:rPr>
          <w:rFonts w:ascii="华文宋体" w:hAnsi="华文宋体" w:eastAsia="华文宋体"/>
          <w:b/>
          <w:sz w:val="28"/>
          <w:szCs w:val="28"/>
        </w:rPr>
      </w:pPr>
      <w:r>
        <w:fldChar w:fldCharType="begin"/>
      </w:r>
      <w:r>
        <w:instrText xml:space="preserve"> HYPERLINK "http://10.0.105.202:8080/bid/office?p=S1oexDGTx3GgA02FA3V73enwRppU2CqHg02NAdfljNo%3D&amp;n=ibook/_151082196991868/ALL&amp;format=html" \l "_Toc28492_WPSOffice_Level2 Toc498960644" </w:instrText>
      </w:r>
      <w:r>
        <w:fldChar w:fldCharType="separate"/>
      </w:r>
      <w:r>
        <w:rPr>
          <w:rStyle w:val="23"/>
          <w:rFonts w:hint="eastAsia" w:ascii="华文宋体" w:hAnsi="华文宋体" w:eastAsia="华文宋体"/>
          <w:b/>
          <w:color w:val="auto"/>
          <w:spacing w:val="10"/>
          <w:sz w:val="28"/>
          <w:szCs w:val="28"/>
        </w:rPr>
        <w:t>二、磋商文件</w:t>
      </w:r>
      <w:r>
        <w:rPr>
          <w:rStyle w:val="23"/>
          <w:rFonts w:ascii="华文宋体" w:hAnsi="华文宋体" w:eastAsia="华文宋体"/>
          <w:b/>
          <w:color w:val="auto"/>
          <w:sz w:val="28"/>
          <w:szCs w:val="28"/>
        </w:rPr>
        <w:tab/>
      </w:r>
      <w:r>
        <w:rPr>
          <w:rFonts w:hint="eastAsia" w:ascii="华文宋体" w:hAnsi="华文宋体" w:eastAsia="华文宋体"/>
          <w:b/>
          <w:sz w:val="28"/>
          <w:szCs w:val="28"/>
        </w:rPr>
        <w:t>7</w:t>
      </w:r>
      <w:r>
        <w:rPr>
          <w:rFonts w:hint="eastAsia" w:ascii="华文宋体" w:hAnsi="华文宋体" w:eastAsia="华文宋体"/>
          <w:b/>
          <w:sz w:val="28"/>
          <w:szCs w:val="28"/>
        </w:rPr>
        <w:fldChar w:fldCharType="end"/>
      </w:r>
    </w:p>
    <w:p>
      <w:pPr>
        <w:pStyle w:val="16"/>
        <w:tabs>
          <w:tab w:val="right" w:leader="dot" w:pos="9004"/>
        </w:tabs>
        <w:snapToGrid w:val="0"/>
        <w:spacing w:line="560" w:lineRule="exact"/>
        <w:ind w:left="440"/>
        <w:rPr>
          <w:rFonts w:ascii="华文宋体" w:hAnsi="华文宋体" w:eastAsia="华文宋体"/>
          <w:b/>
          <w:sz w:val="28"/>
          <w:szCs w:val="28"/>
        </w:rPr>
      </w:pPr>
      <w:r>
        <w:fldChar w:fldCharType="begin"/>
      </w:r>
      <w:r>
        <w:instrText xml:space="preserve"> HYPERLINK "http://10.0.105.202:8080/bid/office?p=S1oexDGTx3GgA02FA3V73enwRppU2CqHg02NAdfljNo%3D&amp;n=ibook/_151082196991868/ALL&amp;format=html" \l "_Toc12910_WPSOffice_Level2 Toc498960645" </w:instrText>
      </w:r>
      <w:r>
        <w:fldChar w:fldCharType="separate"/>
      </w:r>
      <w:r>
        <w:rPr>
          <w:rStyle w:val="23"/>
          <w:rFonts w:hint="eastAsia" w:ascii="华文宋体" w:hAnsi="华文宋体" w:eastAsia="华文宋体"/>
          <w:b/>
          <w:color w:val="auto"/>
          <w:spacing w:val="10"/>
          <w:sz w:val="28"/>
          <w:szCs w:val="28"/>
        </w:rPr>
        <w:t>三、响应文件</w:t>
      </w:r>
      <w:r>
        <w:rPr>
          <w:rStyle w:val="23"/>
          <w:rFonts w:ascii="华文宋体" w:hAnsi="华文宋体" w:eastAsia="华文宋体"/>
          <w:b/>
          <w:color w:val="auto"/>
          <w:sz w:val="28"/>
          <w:szCs w:val="28"/>
        </w:rPr>
        <w:tab/>
      </w:r>
      <w:r>
        <w:rPr>
          <w:rFonts w:hint="eastAsia" w:ascii="华文宋体" w:hAnsi="华文宋体" w:eastAsia="华文宋体"/>
          <w:b/>
          <w:sz w:val="28"/>
          <w:szCs w:val="28"/>
        </w:rPr>
        <w:t>8</w:t>
      </w:r>
      <w:r>
        <w:rPr>
          <w:rFonts w:hint="eastAsia" w:ascii="华文宋体" w:hAnsi="华文宋体" w:eastAsia="华文宋体"/>
          <w:b/>
          <w:sz w:val="28"/>
          <w:szCs w:val="28"/>
        </w:rPr>
        <w:fldChar w:fldCharType="end"/>
      </w:r>
    </w:p>
    <w:p>
      <w:pPr>
        <w:pStyle w:val="16"/>
        <w:tabs>
          <w:tab w:val="right" w:leader="dot" w:pos="9004"/>
        </w:tabs>
        <w:snapToGrid w:val="0"/>
        <w:spacing w:line="560" w:lineRule="exact"/>
        <w:ind w:left="440"/>
        <w:rPr>
          <w:rFonts w:ascii="华文宋体" w:hAnsi="华文宋体" w:eastAsia="华文宋体"/>
          <w:b/>
          <w:sz w:val="28"/>
          <w:szCs w:val="28"/>
        </w:rPr>
      </w:pPr>
      <w:r>
        <w:fldChar w:fldCharType="begin"/>
      </w:r>
      <w:r>
        <w:instrText xml:space="preserve"> HYPERLINK "http://10.0.105.202:8080/bid/office?p=S1oexDGTx3GgA02FA3V73enwRppU2CqHg02NAdfljNo%3D&amp;n=ibook/_151082196991868/ALL&amp;format=html" \l "_Toc12697_WPSOffice_Level2 Toc498960646" </w:instrText>
      </w:r>
      <w:r>
        <w:fldChar w:fldCharType="separate"/>
      </w:r>
      <w:r>
        <w:rPr>
          <w:rStyle w:val="23"/>
          <w:rFonts w:hint="eastAsia" w:ascii="华文宋体" w:hAnsi="华文宋体" w:eastAsia="华文宋体"/>
          <w:b/>
          <w:color w:val="auto"/>
          <w:spacing w:val="10"/>
          <w:sz w:val="28"/>
          <w:szCs w:val="28"/>
        </w:rPr>
        <w:t>四、响应文件的</w:t>
      </w:r>
      <w:r>
        <w:rPr>
          <w:rFonts w:hint="eastAsia" w:ascii="华文宋体" w:hAnsi="华文宋体" w:eastAsia="华文宋体"/>
          <w:b/>
          <w:sz w:val="28"/>
          <w:szCs w:val="28"/>
        </w:rPr>
        <w:t>提交及解密</w:t>
      </w:r>
      <w:r>
        <w:rPr>
          <w:rStyle w:val="23"/>
          <w:rFonts w:ascii="华文宋体" w:hAnsi="华文宋体" w:eastAsia="华文宋体"/>
          <w:b/>
          <w:color w:val="auto"/>
          <w:sz w:val="28"/>
          <w:szCs w:val="28"/>
        </w:rPr>
        <w:tab/>
      </w:r>
      <w:r>
        <w:rPr>
          <w:rFonts w:hint="eastAsia" w:ascii="华文宋体" w:hAnsi="华文宋体" w:eastAsia="华文宋体"/>
          <w:b/>
          <w:sz w:val="28"/>
          <w:szCs w:val="28"/>
        </w:rPr>
        <w:t>9</w:t>
      </w:r>
      <w:r>
        <w:rPr>
          <w:rFonts w:hint="eastAsia" w:ascii="华文宋体" w:hAnsi="华文宋体" w:eastAsia="华文宋体"/>
          <w:b/>
          <w:sz w:val="28"/>
          <w:szCs w:val="28"/>
        </w:rPr>
        <w:fldChar w:fldCharType="end"/>
      </w:r>
    </w:p>
    <w:p>
      <w:pPr>
        <w:pStyle w:val="16"/>
        <w:tabs>
          <w:tab w:val="right" w:leader="dot" w:pos="9004"/>
        </w:tabs>
        <w:snapToGrid w:val="0"/>
        <w:spacing w:line="560" w:lineRule="exact"/>
        <w:ind w:left="440"/>
        <w:rPr>
          <w:rFonts w:ascii="华文宋体" w:hAnsi="华文宋体" w:eastAsia="华文宋体"/>
          <w:b/>
          <w:sz w:val="28"/>
          <w:szCs w:val="28"/>
        </w:rPr>
      </w:pPr>
      <w:r>
        <w:fldChar w:fldCharType="begin"/>
      </w:r>
      <w:r>
        <w:instrText xml:space="preserve"> HYPERLINK "http://10.0.105.202:8080/bid/office?p=S1oexDGTx3GgA02FA3V73enwRppU2CqHg02NAdfljNo%3D&amp;n=ibook/_151082196991868/ALL&amp;format=html" \l "_Toc22864_WPSOffice_Level2 Toc498960647" </w:instrText>
      </w:r>
      <w:r>
        <w:fldChar w:fldCharType="separate"/>
      </w:r>
      <w:r>
        <w:rPr>
          <w:rStyle w:val="23"/>
          <w:rFonts w:hint="eastAsia" w:ascii="华文宋体" w:hAnsi="华文宋体" w:eastAsia="华文宋体"/>
          <w:b/>
          <w:color w:val="auto"/>
          <w:spacing w:val="10"/>
          <w:sz w:val="28"/>
          <w:szCs w:val="28"/>
        </w:rPr>
        <w:t>五、磋商采购程序</w:t>
      </w:r>
      <w:r>
        <w:rPr>
          <w:rStyle w:val="23"/>
          <w:rFonts w:ascii="华文宋体" w:hAnsi="华文宋体" w:eastAsia="华文宋体"/>
          <w:b/>
          <w:color w:val="auto"/>
          <w:sz w:val="28"/>
          <w:szCs w:val="28"/>
        </w:rPr>
        <w:tab/>
      </w:r>
      <w:r>
        <w:rPr>
          <w:rFonts w:hint="eastAsia" w:ascii="华文宋体" w:hAnsi="华文宋体" w:eastAsia="华文宋体"/>
          <w:b/>
          <w:sz w:val="28"/>
          <w:szCs w:val="28"/>
        </w:rPr>
        <w:t>10</w:t>
      </w:r>
      <w:r>
        <w:rPr>
          <w:rFonts w:hint="eastAsia" w:ascii="华文宋体" w:hAnsi="华文宋体" w:eastAsia="华文宋体"/>
          <w:b/>
          <w:sz w:val="28"/>
          <w:szCs w:val="28"/>
        </w:rPr>
        <w:fldChar w:fldCharType="end"/>
      </w:r>
    </w:p>
    <w:p>
      <w:pPr>
        <w:pStyle w:val="16"/>
        <w:tabs>
          <w:tab w:val="right" w:leader="dot" w:pos="9004"/>
        </w:tabs>
        <w:snapToGrid w:val="0"/>
        <w:spacing w:line="560" w:lineRule="exact"/>
        <w:ind w:left="440"/>
        <w:rPr>
          <w:rFonts w:ascii="华文宋体" w:hAnsi="华文宋体" w:eastAsia="华文宋体"/>
          <w:b/>
          <w:sz w:val="28"/>
          <w:szCs w:val="28"/>
        </w:rPr>
      </w:pPr>
      <w:r>
        <w:fldChar w:fldCharType="begin"/>
      </w:r>
      <w:r>
        <w:instrText xml:space="preserve"> HYPERLINK "http://10.0.105.202:8080/bid/office?p=S1oexDGTx3GgA02FA3V73enwRppU2CqHg02NAdfljNo%3D&amp;n=ibook/_151082196991868/ALL&amp;format=html" \l "_Toc13751_WPSOffice_Level2 Toc498960648" </w:instrText>
      </w:r>
      <w:r>
        <w:fldChar w:fldCharType="separate"/>
      </w:r>
      <w:r>
        <w:rPr>
          <w:rStyle w:val="23"/>
          <w:rFonts w:hint="eastAsia" w:ascii="华文宋体" w:hAnsi="华文宋体" w:eastAsia="华文宋体"/>
          <w:b/>
          <w:color w:val="auto"/>
          <w:spacing w:val="10"/>
          <w:sz w:val="28"/>
          <w:szCs w:val="28"/>
        </w:rPr>
        <w:t>六、签订合同</w:t>
      </w:r>
      <w:r>
        <w:rPr>
          <w:rStyle w:val="23"/>
          <w:rFonts w:ascii="华文宋体" w:hAnsi="华文宋体" w:eastAsia="华文宋体"/>
          <w:b/>
          <w:color w:val="auto"/>
          <w:sz w:val="28"/>
          <w:szCs w:val="28"/>
        </w:rPr>
        <w:tab/>
      </w:r>
      <w:bookmarkStart w:id="2" w:name="_Toc13751_WPSOffice_Level2Page"/>
      <w:r>
        <w:rPr>
          <w:rFonts w:ascii="华文宋体" w:hAnsi="华文宋体" w:eastAsia="华文宋体"/>
          <w:b/>
          <w:sz w:val="28"/>
          <w:szCs w:val="28"/>
        </w:rPr>
        <w:t>1</w:t>
      </w:r>
      <w:bookmarkEnd w:id="2"/>
      <w:r>
        <w:rPr>
          <w:rFonts w:hint="eastAsia" w:ascii="华文宋体" w:hAnsi="华文宋体" w:eastAsia="华文宋体"/>
          <w:b/>
          <w:sz w:val="28"/>
          <w:szCs w:val="28"/>
        </w:rPr>
        <w:t>5</w:t>
      </w:r>
      <w:r>
        <w:rPr>
          <w:rFonts w:hint="eastAsia" w:ascii="华文宋体" w:hAnsi="华文宋体" w:eastAsia="华文宋体"/>
          <w:b/>
          <w:sz w:val="28"/>
          <w:szCs w:val="28"/>
        </w:rPr>
        <w:fldChar w:fldCharType="end"/>
      </w:r>
    </w:p>
    <w:p>
      <w:pPr>
        <w:pStyle w:val="16"/>
        <w:tabs>
          <w:tab w:val="right" w:leader="dot" w:pos="9004"/>
        </w:tabs>
        <w:snapToGrid w:val="0"/>
        <w:spacing w:line="560" w:lineRule="exact"/>
        <w:ind w:left="440"/>
        <w:rPr>
          <w:rFonts w:ascii="华文宋体" w:hAnsi="华文宋体" w:eastAsia="华文宋体"/>
          <w:b/>
          <w:sz w:val="28"/>
          <w:szCs w:val="28"/>
        </w:rPr>
      </w:pPr>
      <w:r>
        <w:fldChar w:fldCharType="begin"/>
      </w:r>
      <w:r>
        <w:instrText xml:space="preserve"> HYPERLINK "http://10.0.105.202:8080/bid/office?p=S1oexDGTx3GgA02FA3V73enwRppU2CqHg02NAdfljNo%3D&amp;n=ibook/_151082196991868/ALL&amp;format=html" \l "_Toc7247_WPSOffice_Level2 Toc498960649" </w:instrText>
      </w:r>
      <w:r>
        <w:fldChar w:fldCharType="separate"/>
      </w:r>
      <w:r>
        <w:rPr>
          <w:rStyle w:val="23"/>
          <w:rFonts w:hint="eastAsia" w:ascii="华文宋体" w:hAnsi="华文宋体" w:eastAsia="华文宋体"/>
          <w:b/>
          <w:color w:val="auto"/>
          <w:spacing w:val="10"/>
          <w:sz w:val="28"/>
          <w:szCs w:val="28"/>
        </w:rPr>
        <w:t>七、</w:t>
      </w:r>
      <w:r>
        <w:rPr>
          <w:rFonts w:hint="eastAsia" w:ascii="华文宋体" w:hAnsi="华文宋体" w:eastAsia="华文宋体"/>
          <w:b/>
          <w:sz w:val="28"/>
          <w:szCs w:val="28"/>
        </w:rPr>
        <w:t>服务费</w:t>
      </w:r>
      <w:r>
        <w:rPr>
          <w:rStyle w:val="23"/>
          <w:rFonts w:ascii="华文宋体" w:hAnsi="华文宋体" w:eastAsia="华文宋体"/>
          <w:b/>
          <w:color w:val="auto"/>
          <w:sz w:val="28"/>
          <w:szCs w:val="28"/>
        </w:rPr>
        <w:tab/>
      </w:r>
      <w:bookmarkStart w:id="3" w:name="_Toc7247_WPSOffice_Level2Page"/>
      <w:r>
        <w:rPr>
          <w:rFonts w:ascii="华文宋体" w:hAnsi="华文宋体" w:eastAsia="华文宋体"/>
          <w:b/>
          <w:sz w:val="28"/>
          <w:szCs w:val="28"/>
        </w:rPr>
        <w:t>1</w:t>
      </w:r>
      <w:bookmarkEnd w:id="3"/>
      <w:r>
        <w:rPr>
          <w:rFonts w:hint="eastAsia" w:ascii="华文宋体" w:hAnsi="华文宋体" w:eastAsia="华文宋体"/>
          <w:b/>
          <w:sz w:val="28"/>
          <w:szCs w:val="28"/>
        </w:rPr>
        <w:t>5</w:t>
      </w:r>
      <w:r>
        <w:rPr>
          <w:rFonts w:hint="eastAsia" w:ascii="华文宋体" w:hAnsi="华文宋体" w:eastAsia="华文宋体"/>
          <w:b/>
          <w:sz w:val="28"/>
          <w:szCs w:val="28"/>
        </w:rPr>
        <w:fldChar w:fldCharType="end"/>
      </w:r>
    </w:p>
    <w:p>
      <w:pPr>
        <w:pStyle w:val="16"/>
        <w:tabs>
          <w:tab w:val="right" w:leader="dot" w:pos="9004"/>
        </w:tabs>
        <w:snapToGrid w:val="0"/>
        <w:spacing w:line="560" w:lineRule="exact"/>
        <w:ind w:left="440"/>
        <w:rPr>
          <w:rFonts w:ascii="华文宋体" w:hAnsi="华文宋体" w:eastAsia="华文宋体"/>
          <w:b/>
          <w:sz w:val="28"/>
          <w:szCs w:val="28"/>
        </w:rPr>
      </w:pPr>
      <w:r>
        <w:fldChar w:fldCharType="begin"/>
      </w:r>
      <w:r>
        <w:instrText xml:space="preserve"> HYPERLINK "http://10.0.105.202:8080/bid/office?p=S1oexDGTx3GgA02FA3V73enwRppU2CqHg02NAdfljNo%3D&amp;n=ibook/_151082196991868/ALL&amp;format=html" \l "_Toc20938_WPSOffice_Level2 Toc498960650" </w:instrText>
      </w:r>
      <w:r>
        <w:fldChar w:fldCharType="separate"/>
      </w:r>
      <w:r>
        <w:rPr>
          <w:rStyle w:val="23"/>
          <w:rFonts w:hint="eastAsia" w:ascii="华文宋体" w:hAnsi="华文宋体" w:eastAsia="华文宋体"/>
          <w:b/>
          <w:color w:val="auto"/>
          <w:spacing w:val="10"/>
          <w:sz w:val="28"/>
          <w:szCs w:val="28"/>
        </w:rPr>
        <w:t>八、</w:t>
      </w:r>
      <w:r>
        <w:rPr>
          <w:rFonts w:hint="eastAsia" w:ascii="华文宋体" w:hAnsi="华文宋体" w:eastAsia="华文宋体"/>
          <w:b/>
          <w:sz w:val="28"/>
          <w:szCs w:val="28"/>
        </w:rPr>
        <w:t>保密</w:t>
      </w:r>
      <w:r>
        <w:rPr>
          <w:rStyle w:val="23"/>
          <w:rFonts w:hint="eastAsia" w:ascii="华文宋体" w:hAnsi="华文宋体" w:eastAsia="华文宋体"/>
          <w:b/>
          <w:color w:val="auto"/>
          <w:spacing w:val="10"/>
          <w:sz w:val="28"/>
          <w:szCs w:val="28"/>
        </w:rPr>
        <w:t>和</w:t>
      </w:r>
      <w:r>
        <w:rPr>
          <w:rFonts w:hint="eastAsia" w:ascii="华文宋体" w:hAnsi="华文宋体" w:eastAsia="华文宋体"/>
          <w:b/>
          <w:sz w:val="28"/>
          <w:szCs w:val="28"/>
        </w:rPr>
        <w:t>披露</w:t>
      </w:r>
      <w:r>
        <w:rPr>
          <w:rStyle w:val="23"/>
          <w:rFonts w:ascii="华文宋体" w:hAnsi="华文宋体" w:eastAsia="华文宋体"/>
          <w:b/>
          <w:color w:val="auto"/>
          <w:sz w:val="28"/>
          <w:szCs w:val="28"/>
        </w:rPr>
        <w:tab/>
      </w:r>
      <w:bookmarkStart w:id="4" w:name="_Toc20938_WPSOffice_Level2Page"/>
      <w:r>
        <w:rPr>
          <w:rFonts w:ascii="华文宋体" w:hAnsi="华文宋体" w:eastAsia="华文宋体"/>
          <w:b/>
          <w:sz w:val="28"/>
          <w:szCs w:val="28"/>
        </w:rPr>
        <w:t>1</w:t>
      </w:r>
      <w:bookmarkEnd w:id="4"/>
      <w:r>
        <w:rPr>
          <w:rFonts w:hint="eastAsia" w:ascii="华文宋体" w:hAnsi="华文宋体" w:eastAsia="华文宋体"/>
          <w:b/>
          <w:sz w:val="28"/>
          <w:szCs w:val="28"/>
        </w:rPr>
        <w:t>5</w:t>
      </w:r>
      <w:r>
        <w:rPr>
          <w:rFonts w:hint="eastAsia" w:ascii="华文宋体" w:hAnsi="华文宋体" w:eastAsia="华文宋体"/>
          <w:b/>
          <w:sz w:val="28"/>
          <w:szCs w:val="28"/>
        </w:rPr>
        <w:fldChar w:fldCharType="end"/>
      </w:r>
    </w:p>
    <w:p>
      <w:pPr>
        <w:pStyle w:val="16"/>
        <w:tabs>
          <w:tab w:val="right" w:leader="dot" w:pos="9004"/>
        </w:tabs>
        <w:snapToGrid w:val="0"/>
        <w:spacing w:line="560" w:lineRule="exact"/>
        <w:ind w:left="440"/>
        <w:rPr>
          <w:rFonts w:ascii="华文宋体" w:hAnsi="华文宋体" w:eastAsia="华文宋体"/>
          <w:b/>
          <w:sz w:val="28"/>
          <w:szCs w:val="28"/>
        </w:rPr>
      </w:pPr>
      <w:r>
        <w:fldChar w:fldCharType="begin"/>
      </w:r>
      <w:r>
        <w:instrText xml:space="preserve"> HYPERLINK "http://10.0.105.202:8080/bid/office?p=S1oexDGTx3GgA02FA3V73enwRppU2CqHg02NAdfljNo%3D&amp;n=ibook/_151082196991868/ALL&amp;format=html" \l "_Toc8068_WPSOffice_Level2 Toc498960651" </w:instrText>
      </w:r>
      <w:r>
        <w:fldChar w:fldCharType="separate"/>
      </w:r>
      <w:r>
        <w:rPr>
          <w:rStyle w:val="23"/>
          <w:rFonts w:hint="eastAsia" w:ascii="华文宋体" w:hAnsi="华文宋体" w:eastAsia="华文宋体"/>
          <w:b/>
          <w:color w:val="auto"/>
          <w:spacing w:val="10"/>
          <w:sz w:val="28"/>
          <w:szCs w:val="28"/>
        </w:rPr>
        <w:t>九、</w:t>
      </w:r>
      <w:r>
        <w:rPr>
          <w:rFonts w:hint="eastAsia" w:ascii="华文宋体" w:hAnsi="华文宋体" w:eastAsia="华文宋体"/>
          <w:b/>
          <w:sz w:val="28"/>
          <w:szCs w:val="28"/>
        </w:rPr>
        <w:t>询问和质疑</w:t>
      </w:r>
      <w:r>
        <w:rPr>
          <w:rStyle w:val="23"/>
          <w:rFonts w:ascii="华文宋体" w:hAnsi="华文宋体" w:eastAsia="华文宋体"/>
          <w:b/>
          <w:color w:val="auto"/>
          <w:sz w:val="28"/>
          <w:szCs w:val="28"/>
        </w:rPr>
        <w:tab/>
      </w:r>
      <w:bookmarkStart w:id="5" w:name="_Toc8068_WPSOffice_Level2Page"/>
      <w:r>
        <w:rPr>
          <w:rFonts w:ascii="华文宋体" w:hAnsi="华文宋体" w:eastAsia="华文宋体"/>
          <w:b/>
          <w:sz w:val="28"/>
          <w:szCs w:val="28"/>
        </w:rPr>
        <w:t>1</w:t>
      </w:r>
      <w:bookmarkEnd w:id="5"/>
      <w:r>
        <w:rPr>
          <w:rFonts w:hint="eastAsia" w:ascii="华文宋体" w:hAnsi="华文宋体" w:eastAsia="华文宋体"/>
          <w:b/>
          <w:sz w:val="28"/>
          <w:szCs w:val="28"/>
        </w:rPr>
        <w:t>6</w:t>
      </w:r>
      <w:r>
        <w:rPr>
          <w:rFonts w:hint="eastAsia" w:ascii="华文宋体" w:hAnsi="华文宋体" w:eastAsia="华文宋体"/>
          <w:b/>
          <w:sz w:val="28"/>
          <w:szCs w:val="28"/>
        </w:rPr>
        <w:fldChar w:fldCharType="end"/>
      </w:r>
    </w:p>
    <w:p>
      <w:pPr>
        <w:pStyle w:val="15"/>
        <w:tabs>
          <w:tab w:val="right" w:leader="dot" w:pos="9004"/>
        </w:tabs>
        <w:snapToGrid w:val="0"/>
        <w:spacing w:line="560" w:lineRule="exact"/>
        <w:rPr>
          <w:rFonts w:ascii="华文宋体" w:hAnsi="华文宋体" w:eastAsia="华文宋体"/>
          <w:b/>
          <w:sz w:val="28"/>
          <w:szCs w:val="28"/>
        </w:rPr>
      </w:pPr>
      <w:r>
        <w:fldChar w:fldCharType="begin"/>
      </w:r>
      <w:r>
        <w:instrText xml:space="preserve"> HYPERLINK "http://10.0.105.202:8080/bid/office?p=S1oexDGTx3GgA02FA3V73enwRppU2CqHg02NAdfljNo%3D&amp;n=ibook/_151082196991868/ALL&amp;format=html" \l "_Toc11783_WPSOffice_Level1 Toc498960653" </w:instrText>
      </w:r>
      <w:r>
        <w:fldChar w:fldCharType="separate"/>
      </w:r>
      <w:r>
        <w:rPr>
          <w:rStyle w:val="23"/>
          <w:rFonts w:hint="eastAsia" w:ascii="华文宋体" w:hAnsi="华文宋体" w:eastAsia="华文宋体"/>
          <w:b/>
          <w:color w:val="auto"/>
          <w:spacing w:val="20"/>
          <w:sz w:val="28"/>
          <w:szCs w:val="28"/>
        </w:rPr>
        <w:t>第四部分商务、服务要求</w:t>
      </w:r>
      <w:r>
        <w:rPr>
          <w:rStyle w:val="23"/>
          <w:rFonts w:ascii="华文宋体" w:hAnsi="华文宋体" w:eastAsia="华文宋体"/>
          <w:b/>
          <w:color w:val="auto"/>
          <w:sz w:val="28"/>
          <w:szCs w:val="28"/>
        </w:rPr>
        <w:tab/>
      </w:r>
      <w:r>
        <w:rPr>
          <w:rFonts w:hint="eastAsia" w:ascii="华文宋体" w:hAnsi="华文宋体" w:eastAsia="华文宋体"/>
          <w:b/>
          <w:bCs/>
          <w:sz w:val="28"/>
          <w:szCs w:val="28"/>
        </w:rPr>
        <w:t>18</w:t>
      </w:r>
      <w:r>
        <w:rPr>
          <w:rFonts w:hint="eastAsia" w:ascii="华文宋体" w:hAnsi="华文宋体" w:eastAsia="华文宋体"/>
          <w:b/>
          <w:bCs/>
          <w:sz w:val="28"/>
          <w:szCs w:val="28"/>
        </w:rPr>
        <w:fldChar w:fldCharType="end"/>
      </w:r>
    </w:p>
    <w:p>
      <w:pPr>
        <w:pStyle w:val="15"/>
        <w:tabs>
          <w:tab w:val="right" w:leader="dot" w:pos="9004"/>
        </w:tabs>
        <w:snapToGrid w:val="0"/>
        <w:spacing w:line="560" w:lineRule="exact"/>
        <w:rPr>
          <w:rFonts w:ascii="华文宋体" w:hAnsi="华文宋体" w:eastAsia="华文宋体"/>
          <w:b/>
          <w:sz w:val="28"/>
          <w:szCs w:val="28"/>
        </w:rPr>
      </w:pPr>
      <w:r>
        <w:fldChar w:fldCharType="begin"/>
      </w:r>
      <w:r>
        <w:instrText xml:space="preserve"> HYPERLINK "http://10.0.105.202:8080/bid/office?p=S1oexDGTx3GgA02FA3V73enwRppU2CqHg02NAdfljNo%3D&amp;n=ibook/_151082196991868/ALL&amp;format=html" \l "_Toc4348_WPSOffice_Level1 Toc498960654" </w:instrText>
      </w:r>
      <w:r>
        <w:fldChar w:fldCharType="separate"/>
      </w:r>
      <w:r>
        <w:rPr>
          <w:rStyle w:val="23"/>
          <w:rFonts w:hint="eastAsia" w:ascii="华文宋体" w:hAnsi="华文宋体" w:eastAsia="华文宋体"/>
          <w:b/>
          <w:color w:val="auto"/>
          <w:spacing w:val="20"/>
          <w:sz w:val="28"/>
          <w:szCs w:val="28"/>
        </w:rPr>
        <w:t>第五部分 资格审查内容及评定成交标准</w:t>
      </w:r>
      <w:r>
        <w:rPr>
          <w:rStyle w:val="23"/>
          <w:rFonts w:ascii="华文宋体" w:hAnsi="华文宋体" w:eastAsia="华文宋体"/>
          <w:b/>
          <w:color w:val="auto"/>
          <w:sz w:val="28"/>
          <w:szCs w:val="28"/>
        </w:rPr>
        <w:tab/>
      </w:r>
      <w:r>
        <w:rPr>
          <w:rFonts w:hint="eastAsia" w:ascii="华文宋体" w:hAnsi="华文宋体" w:eastAsia="华文宋体"/>
          <w:b/>
          <w:bCs/>
          <w:sz w:val="28"/>
          <w:szCs w:val="28"/>
        </w:rPr>
        <w:t>19</w:t>
      </w:r>
      <w:r>
        <w:rPr>
          <w:rFonts w:hint="eastAsia" w:ascii="华文宋体" w:hAnsi="华文宋体" w:eastAsia="华文宋体"/>
          <w:b/>
          <w:bCs/>
          <w:sz w:val="28"/>
          <w:szCs w:val="28"/>
        </w:rPr>
        <w:fldChar w:fldCharType="end"/>
      </w:r>
    </w:p>
    <w:p>
      <w:pPr>
        <w:pStyle w:val="15"/>
        <w:tabs>
          <w:tab w:val="right" w:leader="dot" w:pos="9004"/>
        </w:tabs>
        <w:snapToGrid w:val="0"/>
        <w:spacing w:line="560" w:lineRule="exact"/>
        <w:rPr>
          <w:rFonts w:ascii="华文宋体" w:hAnsi="华文宋体" w:eastAsia="华文宋体"/>
          <w:b/>
          <w:sz w:val="28"/>
          <w:szCs w:val="28"/>
        </w:rPr>
      </w:pPr>
      <w:r>
        <w:rPr>
          <w:rFonts w:hint="eastAsia" w:ascii="华文宋体" w:hAnsi="华文宋体" w:eastAsia="华文宋体"/>
          <w:b/>
          <w:spacing w:val="20"/>
          <w:sz w:val="28"/>
          <w:szCs w:val="28"/>
          <w:u w:val="single"/>
        </w:rPr>
        <w:t>第六部分</w:t>
      </w:r>
      <w:r>
        <w:rPr>
          <w:rFonts w:hint="eastAsia" w:ascii="华文宋体" w:hAnsi="华文宋体" w:eastAsia="华文宋体" w:cs="宋体"/>
          <w:b/>
          <w:bCs/>
          <w:sz w:val="28"/>
          <w:szCs w:val="28"/>
          <w:u w:val="single"/>
        </w:rPr>
        <w:t xml:space="preserve">  </w:t>
      </w:r>
      <w:r>
        <w:rPr>
          <w:rFonts w:hint="eastAsia" w:ascii="华文宋体" w:hAnsi="华文宋体" w:eastAsia="华文宋体"/>
          <w:b/>
          <w:spacing w:val="20"/>
          <w:sz w:val="28"/>
          <w:szCs w:val="28"/>
          <w:u w:val="single"/>
        </w:rPr>
        <w:t>政府采购合同文本</w:t>
      </w:r>
      <w:r>
        <w:rPr>
          <w:rFonts w:ascii="华文宋体" w:hAnsi="华文宋体" w:eastAsia="华文宋体"/>
          <w:b/>
          <w:sz w:val="28"/>
          <w:szCs w:val="28"/>
        </w:rPr>
        <w:tab/>
      </w:r>
      <w:r>
        <w:rPr>
          <w:rFonts w:hint="eastAsia" w:ascii="华文宋体" w:hAnsi="华文宋体" w:eastAsia="华文宋体"/>
          <w:b/>
          <w:bCs/>
          <w:sz w:val="28"/>
          <w:szCs w:val="28"/>
        </w:rPr>
        <w:t>24</w:t>
      </w:r>
    </w:p>
    <w:p>
      <w:pPr>
        <w:pStyle w:val="15"/>
        <w:tabs>
          <w:tab w:val="right" w:leader="dot" w:pos="9004"/>
        </w:tabs>
        <w:snapToGrid w:val="0"/>
        <w:spacing w:line="560" w:lineRule="exact"/>
        <w:rPr>
          <w:rFonts w:ascii="华文宋体" w:hAnsi="华文宋体" w:eastAsia="华文宋体"/>
          <w:b/>
          <w:bCs/>
          <w:sz w:val="28"/>
          <w:szCs w:val="28"/>
        </w:rPr>
        <w:sectPr>
          <w:headerReference r:id="rId3" w:type="default"/>
          <w:footerReference r:id="rId4" w:type="default"/>
          <w:pgSz w:w="11906" w:h="16838"/>
          <w:pgMar w:top="1440" w:right="1797" w:bottom="1440" w:left="1797" w:header="851" w:footer="992" w:gutter="0"/>
          <w:pgNumType w:start="0"/>
          <w:cols w:space="720" w:num="1"/>
          <w:titlePg/>
          <w:docGrid w:type="lines" w:linePitch="312" w:charSpace="0"/>
        </w:sectPr>
      </w:pPr>
      <w:r>
        <w:fldChar w:fldCharType="begin"/>
      </w:r>
      <w:r>
        <w:instrText xml:space="preserve"> HYPERLINK "http://10.0.105.202:8080/bid/office?p=S1oexDGTx3GgA02FA3V73enwRppU2CqHg02NAdfljNo%3D&amp;n=ibook/_151082196991868/ALL&amp;format=html" \l "_Toc11024_WPSOffice_Level1 Toc498960656" </w:instrText>
      </w:r>
      <w:r>
        <w:fldChar w:fldCharType="separate"/>
      </w:r>
      <w:r>
        <w:rPr>
          <w:rStyle w:val="22"/>
          <w:rFonts w:hint="eastAsia" w:ascii="华文宋体" w:hAnsi="华文宋体" w:eastAsia="华文宋体"/>
          <w:b/>
          <w:color w:val="auto"/>
          <w:spacing w:val="20"/>
          <w:sz w:val="28"/>
          <w:szCs w:val="28"/>
        </w:rPr>
        <w:t>第七部分  响应文件</w:t>
      </w:r>
      <w:r>
        <w:rPr>
          <w:rFonts w:hint="eastAsia" w:ascii="华文宋体" w:hAnsi="华文宋体" w:eastAsia="华文宋体"/>
          <w:b/>
          <w:bCs/>
          <w:sz w:val="28"/>
          <w:szCs w:val="28"/>
          <w:u w:val="single"/>
        </w:rPr>
        <w:t>内容要求及</w:t>
      </w:r>
      <w:r>
        <w:rPr>
          <w:rStyle w:val="22"/>
          <w:rFonts w:hint="eastAsia" w:ascii="华文宋体" w:hAnsi="华文宋体" w:eastAsia="华文宋体"/>
          <w:b/>
          <w:color w:val="auto"/>
          <w:spacing w:val="20"/>
          <w:sz w:val="28"/>
          <w:szCs w:val="28"/>
        </w:rPr>
        <w:t>格式</w:t>
      </w:r>
      <w:r>
        <w:rPr>
          <w:rStyle w:val="22"/>
          <w:rFonts w:ascii="华文宋体" w:hAnsi="华文宋体" w:eastAsia="华文宋体"/>
          <w:b/>
          <w:color w:val="auto"/>
          <w:sz w:val="28"/>
          <w:szCs w:val="28"/>
        </w:rPr>
        <w:tab/>
      </w:r>
      <w:r>
        <w:rPr>
          <w:rFonts w:hint="eastAsia" w:ascii="华文宋体" w:hAnsi="华文宋体" w:eastAsia="华文宋体"/>
          <w:b/>
          <w:bCs/>
          <w:sz w:val="28"/>
          <w:szCs w:val="28"/>
        </w:rPr>
        <w:t>28</w:t>
      </w:r>
      <w:r>
        <w:rPr>
          <w:rFonts w:hint="eastAsia" w:ascii="华文宋体" w:hAnsi="华文宋体" w:eastAsia="华文宋体"/>
          <w:b/>
          <w:bCs/>
          <w:sz w:val="28"/>
          <w:szCs w:val="28"/>
        </w:rPr>
        <w:fldChar w:fldCharType="end"/>
      </w:r>
    </w:p>
    <w:p>
      <w:pPr>
        <w:spacing w:line="440" w:lineRule="exact"/>
        <w:ind w:firstLine="2863" w:firstLineChars="951"/>
        <w:rPr>
          <w:rFonts w:ascii="华文宋体" w:hAnsi="华文宋体" w:eastAsia="华文宋体" w:cs="宋体"/>
          <w:b/>
          <w:bCs/>
          <w:spacing w:val="10"/>
          <w:kern w:val="44"/>
          <w:sz w:val="28"/>
          <w:szCs w:val="28"/>
        </w:rPr>
      </w:pPr>
      <w:bookmarkStart w:id="6" w:name="_Toc498960641"/>
    </w:p>
    <w:p>
      <w:pPr>
        <w:spacing w:line="440" w:lineRule="exact"/>
        <w:ind w:firstLine="2863" w:firstLineChars="951"/>
        <w:rPr>
          <w:rFonts w:ascii="华文宋体" w:hAnsi="华文宋体" w:eastAsia="华文宋体" w:cs="宋体"/>
          <w:b/>
          <w:bCs/>
          <w:spacing w:val="10"/>
          <w:kern w:val="44"/>
          <w:sz w:val="28"/>
          <w:szCs w:val="28"/>
        </w:rPr>
      </w:pPr>
      <w:r>
        <w:rPr>
          <w:rFonts w:hint="eastAsia" w:ascii="华文宋体" w:hAnsi="华文宋体" w:eastAsia="华文宋体" w:cs="宋体"/>
          <w:b/>
          <w:bCs/>
          <w:spacing w:val="10"/>
          <w:kern w:val="44"/>
          <w:sz w:val="28"/>
          <w:szCs w:val="28"/>
        </w:rPr>
        <w:t>第一部分  磋商公告</w:t>
      </w:r>
    </w:p>
    <w:p>
      <w:pPr>
        <w:spacing w:line="440" w:lineRule="exact"/>
        <w:ind w:firstLine="560" w:firstLineChars="200"/>
        <w:rPr>
          <w:rFonts w:ascii="华文宋体" w:hAnsi="华文宋体" w:eastAsia="华文宋体"/>
          <w:sz w:val="28"/>
          <w:szCs w:val="28"/>
        </w:rPr>
      </w:pPr>
    </w:p>
    <w:p>
      <w:pPr>
        <w:spacing w:line="44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项目概况：</w:t>
      </w:r>
    </w:p>
    <w:p>
      <w:pPr>
        <w:autoSpaceDE/>
        <w:autoSpaceDN/>
        <w:ind w:firstLine="640" w:firstLineChars="200"/>
        <w:jc w:val="both"/>
        <w:rPr>
          <w:rFonts w:hint="eastAsia" w:ascii="华文中宋" w:hAnsi="华文中宋" w:eastAsia="华文中宋" w:cs="Times New Roman"/>
          <w:kern w:val="2"/>
          <w:sz w:val="32"/>
          <w:szCs w:val="32"/>
          <w:lang w:val="en-US" w:bidi="ar-SA"/>
        </w:rPr>
      </w:pPr>
      <w:r>
        <w:rPr>
          <w:rFonts w:hint="eastAsia" w:ascii="华文中宋" w:hAnsi="华文中宋" w:eastAsia="华文中宋" w:cs="Times New Roman"/>
          <w:kern w:val="2"/>
          <w:sz w:val="32"/>
          <w:szCs w:val="32"/>
          <w:lang w:val="en-US" w:bidi="ar-SA"/>
        </w:rPr>
        <w:t>平顺县妇幼保健计划生育服务中心室内外环境卫生保洁服务</w:t>
      </w:r>
    </w:p>
    <w:p>
      <w:pPr>
        <w:spacing w:line="440" w:lineRule="exact"/>
        <w:rPr>
          <w:rFonts w:ascii="华文宋体" w:hAnsi="华文宋体" w:eastAsia="华文宋体"/>
          <w:sz w:val="28"/>
          <w:szCs w:val="28"/>
        </w:rPr>
      </w:pPr>
      <w:r>
        <w:rPr>
          <w:rFonts w:hint="eastAsia" w:ascii="华文宋体" w:hAnsi="华文宋体" w:eastAsia="华文宋体"/>
          <w:sz w:val="28"/>
          <w:szCs w:val="28"/>
        </w:rPr>
        <w:t>项目的潜在供应商应在山西政府采购平台获取磋商文件，并于2023年</w:t>
      </w:r>
      <w:r>
        <w:rPr>
          <w:rFonts w:hint="eastAsia" w:ascii="华文宋体" w:hAnsi="华文宋体" w:eastAsia="华文宋体"/>
          <w:sz w:val="28"/>
          <w:szCs w:val="28"/>
          <w:lang w:val="en-US" w:eastAsia="zh-CN"/>
        </w:rPr>
        <w:t xml:space="preserve"> 8</w:t>
      </w:r>
      <w:r>
        <w:rPr>
          <w:rFonts w:hint="eastAsia" w:ascii="华文宋体" w:hAnsi="华文宋体" w:eastAsia="华文宋体"/>
          <w:sz w:val="28"/>
          <w:szCs w:val="28"/>
        </w:rPr>
        <w:t>月</w:t>
      </w:r>
      <w:r>
        <w:rPr>
          <w:rFonts w:hint="eastAsia" w:ascii="华文宋体" w:hAnsi="华文宋体" w:eastAsia="华文宋体"/>
          <w:sz w:val="28"/>
          <w:szCs w:val="28"/>
          <w:lang w:val="en-US" w:eastAsia="zh-CN"/>
        </w:rPr>
        <w:t>25日8时30</w:t>
      </w:r>
      <w:r>
        <w:rPr>
          <w:rFonts w:hint="eastAsia" w:ascii="华文宋体" w:hAnsi="华文宋体" w:eastAsia="华文宋体"/>
          <w:sz w:val="28"/>
          <w:szCs w:val="28"/>
        </w:rPr>
        <w:t>前提交响应文件。</w:t>
      </w:r>
    </w:p>
    <w:p>
      <w:pPr>
        <w:numPr>
          <w:ilvl w:val="0"/>
          <w:numId w:val="1"/>
        </w:numPr>
        <w:spacing w:line="440" w:lineRule="exact"/>
        <w:ind w:firstLine="560" w:firstLineChars="200"/>
        <w:rPr>
          <w:rFonts w:ascii="华文宋体" w:hAnsi="华文宋体" w:eastAsia="华文宋体"/>
          <w:sz w:val="28"/>
          <w:szCs w:val="28"/>
          <w:lang w:val="en-US"/>
        </w:rPr>
      </w:pPr>
      <w:bookmarkStart w:id="7" w:name="_Toc28359089"/>
      <w:bookmarkStart w:id="8" w:name="_Toc28359012"/>
      <w:bookmarkStart w:id="9" w:name="_Toc35393798"/>
      <w:bookmarkStart w:id="10" w:name="_Toc35393629"/>
      <w:r>
        <w:rPr>
          <w:rFonts w:hint="eastAsia" w:ascii="华文宋体" w:hAnsi="华文宋体" w:eastAsia="华文宋体"/>
          <w:sz w:val="28"/>
          <w:szCs w:val="28"/>
        </w:rPr>
        <w:t>项目基本情况</w:t>
      </w:r>
      <w:bookmarkEnd w:id="7"/>
      <w:bookmarkEnd w:id="8"/>
      <w:bookmarkEnd w:id="9"/>
      <w:bookmarkEnd w:id="10"/>
    </w:p>
    <w:p>
      <w:pPr>
        <w:spacing w:line="440" w:lineRule="exact"/>
        <w:rPr>
          <w:rFonts w:hint="default" w:ascii="华文宋体" w:hAnsi="华文宋体" w:eastAsia="华文宋体"/>
          <w:sz w:val="28"/>
          <w:szCs w:val="28"/>
          <w:lang w:val="en-US" w:eastAsia="zh-CN"/>
        </w:rPr>
      </w:pPr>
      <w:r>
        <w:rPr>
          <w:rFonts w:hint="eastAsia" w:ascii="华文宋体" w:hAnsi="华文宋体" w:eastAsia="华文宋体"/>
          <w:sz w:val="28"/>
          <w:szCs w:val="28"/>
          <w:lang w:val="en-US"/>
        </w:rPr>
        <w:t xml:space="preserve">    </w:t>
      </w:r>
      <w:r>
        <w:rPr>
          <w:rFonts w:hint="eastAsia" w:ascii="华文宋体" w:hAnsi="华文宋体" w:eastAsia="华文宋体"/>
          <w:sz w:val="28"/>
          <w:szCs w:val="28"/>
        </w:rPr>
        <w:t>项目编号：</w:t>
      </w:r>
      <w:r>
        <w:rPr>
          <w:rFonts w:hint="eastAsia" w:ascii="华文宋体" w:hAnsi="华文宋体" w:eastAsia="华文宋体"/>
          <w:sz w:val="28"/>
          <w:szCs w:val="28"/>
          <w:lang w:val="en-US"/>
        </w:rPr>
        <w:t>1404252023CCS000</w:t>
      </w:r>
      <w:r>
        <w:rPr>
          <w:rFonts w:hint="eastAsia" w:ascii="华文宋体" w:hAnsi="华文宋体" w:eastAsia="华文宋体"/>
          <w:sz w:val="28"/>
          <w:szCs w:val="28"/>
          <w:lang w:val="en-US" w:eastAsia="zh-CN"/>
        </w:rPr>
        <w:t>78</w:t>
      </w:r>
    </w:p>
    <w:p>
      <w:pPr>
        <w:autoSpaceDE/>
        <w:autoSpaceDN/>
        <w:ind w:firstLine="560" w:firstLineChars="200"/>
        <w:jc w:val="both"/>
        <w:rPr>
          <w:rFonts w:hint="eastAsia" w:ascii="华文中宋" w:hAnsi="华文中宋" w:eastAsia="华文中宋" w:cs="Times New Roman"/>
          <w:kern w:val="2"/>
          <w:sz w:val="32"/>
          <w:szCs w:val="32"/>
          <w:lang w:val="en-US" w:bidi="ar-SA"/>
        </w:rPr>
      </w:pPr>
      <w:r>
        <w:rPr>
          <w:rFonts w:hint="eastAsia" w:ascii="华文宋体" w:hAnsi="华文宋体" w:eastAsia="华文宋体"/>
          <w:sz w:val="28"/>
          <w:szCs w:val="28"/>
        </w:rPr>
        <w:t>项目名称：</w:t>
      </w:r>
      <w:r>
        <w:rPr>
          <w:rFonts w:hint="eastAsia" w:ascii="华文中宋" w:hAnsi="华文中宋" w:eastAsia="华文中宋" w:cs="Times New Roman"/>
          <w:kern w:val="2"/>
          <w:sz w:val="32"/>
          <w:szCs w:val="32"/>
          <w:lang w:val="en-US" w:bidi="ar-SA"/>
        </w:rPr>
        <w:t>平顺县妇幼保健计划生育服务中心室内外环境卫生保洁服务项目</w:t>
      </w:r>
    </w:p>
    <w:p>
      <w:pPr>
        <w:spacing w:line="44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采购方式：竞争性磋商</w:t>
      </w:r>
    </w:p>
    <w:p>
      <w:pPr>
        <w:spacing w:line="44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预算金额：</w:t>
      </w:r>
      <w:r>
        <w:rPr>
          <w:rFonts w:hint="eastAsia" w:ascii="华文宋体" w:hAnsi="华文宋体" w:eastAsia="华文宋体"/>
          <w:sz w:val="28"/>
          <w:szCs w:val="28"/>
          <w:lang w:val="en-US" w:eastAsia="zh-CN"/>
        </w:rPr>
        <w:t>26</w:t>
      </w:r>
      <w:r>
        <w:rPr>
          <w:rFonts w:hint="eastAsia" w:ascii="华文宋体" w:hAnsi="华文宋体" w:eastAsia="华文宋体"/>
          <w:sz w:val="28"/>
          <w:szCs w:val="28"/>
          <w:lang w:val="en-US"/>
        </w:rPr>
        <w:t>0000</w:t>
      </w:r>
      <w:r>
        <w:rPr>
          <w:rFonts w:hint="eastAsia" w:ascii="华文宋体" w:hAnsi="华文宋体" w:eastAsia="华文宋体"/>
          <w:sz w:val="28"/>
          <w:szCs w:val="28"/>
        </w:rPr>
        <w:t>元</w:t>
      </w:r>
    </w:p>
    <w:p>
      <w:pPr>
        <w:spacing w:line="44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 xml:space="preserve">采购需求： </w:t>
      </w:r>
    </w:p>
    <w:p>
      <w:pPr>
        <w:spacing w:line="44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（1）本次竞争性磋商共1包，所投包内容必须完全响应本磋商文件所列示内容。未特别标注为“进口产品”字样的，均必须采购国产产品；所采购的货物、服务必须符合国家强制性标准。</w:t>
      </w:r>
    </w:p>
    <w:p>
      <w:pPr>
        <w:spacing w:line="440" w:lineRule="exact"/>
        <w:ind w:firstLine="840" w:firstLineChars="300"/>
        <w:rPr>
          <w:rFonts w:ascii="华文宋体" w:hAnsi="华文宋体" w:eastAsia="华文宋体"/>
          <w:sz w:val="28"/>
          <w:szCs w:val="28"/>
        </w:rPr>
      </w:pPr>
      <w:r>
        <w:rPr>
          <w:rFonts w:hint="eastAsia" w:ascii="华文宋体" w:hAnsi="华文宋体" w:eastAsia="华文宋体"/>
          <w:sz w:val="28"/>
          <w:szCs w:val="28"/>
        </w:rPr>
        <w:t>采购内容：</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7"/>
        <w:gridCol w:w="1982"/>
        <w:gridCol w:w="2742"/>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6" w:type="pct"/>
            <w:shd w:val="clear" w:color="auto" w:fill="auto"/>
            <w:vAlign w:val="center"/>
          </w:tcPr>
          <w:p>
            <w:pPr>
              <w:jc w:val="center"/>
              <w:rPr>
                <w:rFonts w:ascii="华文宋体" w:hAnsi="华文宋体" w:eastAsia="华文宋体"/>
                <w:sz w:val="28"/>
                <w:szCs w:val="28"/>
              </w:rPr>
            </w:pPr>
            <w:r>
              <w:rPr>
                <w:rFonts w:hint="eastAsia" w:ascii="华文宋体" w:hAnsi="华文宋体" w:eastAsia="华文宋体"/>
                <w:sz w:val="28"/>
                <w:szCs w:val="28"/>
              </w:rPr>
              <w:t>采购服务内容</w:t>
            </w:r>
          </w:p>
        </w:tc>
        <w:tc>
          <w:tcPr>
            <w:tcW w:w="1067" w:type="pct"/>
            <w:shd w:val="clear" w:color="auto" w:fill="auto"/>
            <w:vAlign w:val="center"/>
          </w:tcPr>
          <w:p>
            <w:pPr>
              <w:jc w:val="center"/>
              <w:rPr>
                <w:rFonts w:ascii="华文宋体" w:hAnsi="华文宋体" w:eastAsia="华文宋体"/>
                <w:sz w:val="28"/>
                <w:szCs w:val="28"/>
              </w:rPr>
            </w:pPr>
            <w:r>
              <w:rPr>
                <w:rFonts w:hint="eastAsia" w:ascii="华文宋体" w:hAnsi="华文宋体" w:eastAsia="华文宋体"/>
                <w:sz w:val="28"/>
                <w:szCs w:val="28"/>
              </w:rPr>
              <w:t>服务期限</w:t>
            </w:r>
          </w:p>
        </w:tc>
        <w:tc>
          <w:tcPr>
            <w:tcW w:w="1476" w:type="pct"/>
          </w:tcPr>
          <w:p>
            <w:pPr>
              <w:jc w:val="center"/>
              <w:rPr>
                <w:rFonts w:ascii="华文宋体" w:hAnsi="华文宋体" w:eastAsia="华文宋体"/>
                <w:sz w:val="28"/>
                <w:szCs w:val="28"/>
              </w:rPr>
            </w:pPr>
            <w:r>
              <w:rPr>
                <w:rFonts w:hint="eastAsia" w:ascii="华文宋体" w:hAnsi="华文宋体" w:eastAsia="华文宋体"/>
                <w:sz w:val="28"/>
                <w:szCs w:val="28"/>
              </w:rPr>
              <w:t>预算金额（元）</w:t>
            </w:r>
          </w:p>
        </w:tc>
        <w:tc>
          <w:tcPr>
            <w:tcW w:w="740" w:type="pct"/>
          </w:tcPr>
          <w:p>
            <w:pPr>
              <w:jc w:val="center"/>
              <w:rPr>
                <w:rFonts w:ascii="华文宋体" w:hAnsi="华文宋体" w:eastAsia="华文宋体"/>
                <w:sz w:val="28"/>
                <w:szCs w:val="28"/>
              </w:rPr>
            </w:pPr>
            <w:r>
              <w:rPr>
                <w:rFonts w:hint="eastAsia" w:ascii="华文宋体" w:hAnsi="华文宋体" w:eastAsia="华文宋体"/>
                <w:sz w:val="28"/>
                <w:szCs w:val="28"/>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6" w:type="pct"/>
            <w:shd w:val="clear" w:color="auto" w:fill="auto"/>
            <w:vAlign w:val="center"/>
          </w:tcPr>
          <w:p>
            <w:pPr>
              <w:jc w:val="center"/>
              <w:rPr>
                <w:rFonts w:ascii="华文宋体" w:hAnsi="华文宋体" w:eastAsia="华文宋体"/>
                <w:sz w:val="28"/>
                <w:szCs w:val="28"/>
              </w:rPr>
            </w:pPr>
            <w:r>
              <w:rPr>
                <w:rFonts w:hint="eastAsia" w:ascii="华文宋体" w:hAnsi="华文宋体" w:eastAsia="华文宋体"/>
                <w:sz w:val="28"/>
                <w:szCs w:val="28"/>
              </w:rPr>
              <w:t>保洁服务</w:t>
            </w:r>
          </w:p>
        </w:tc>
        <w:tc>
          <w:tcPr>
            <w:tcW w:w="1067" w:type="pct"/>
            <w:shd w:val="clear" w:color="auto" w:fill="auto"/>
            <w:vAlign w:val="center"/>
          </w:tcPr>
          <w:p>
            <w:pPr>
              <w:jc w:val="center"/>
              <w:rPr>
                <w:rFonts w:ascii="华文宋体" w:hAnsi="华文宋体" w:eastAsia="华文宋体"/>
                <w:sz w:val="28"/>
                <w:szCs w:val="28"/>
                <w:lang w:val="en-US"/>
              </w:rPr>
            </w:pPr>
            <w:r>
              <w:rPr>
                <w:rFonts w:hint="eastAsia" w:ascii="华文宋体" w:hAnsi="华文宋体" w:eastAsia="华文宋体"/>
                <w:sz w:val="28"/>
                <w:szCs w:val="28"/>
                <w:lang w:val="en-US"/>
              </w:rPr>
              <w:t>合同约定</w:t>
            </w:r>
          </w:p>
        </w:tc>
        <w:tc>
          <w:tcPr>
            <w:tcW w:w="1476" w:type="pct"/>
            <w:vAlign w:val="center"/>
          </w:tcPr>
          <w:p>
            <w:pPr>
              <w:jc w:val="center"/>
              <w:rPr>
                <w:rFonts w:ascii="华文宋体" w:hAnsi="华文宋体" w:eastAsia="华文宋体"/>
                <w:sz w:val="28"/>
                <w:szCs w:val="28"/>
                <w:lang w:val="en-US"/>
              </w:rPr>
            </w:pPr>
            <w:r>
              <w:rPr>
                <w:rFonts w:hint="eastAsia" w:ascii="华文宋体" w:hAnsi="华文宋体" w:eastAsia="华文宋体"/>
                <w:sz w:val="28"/>
                <w:szCs w:val="28"/>
                <w:lang w:val="en-US" w:eastAsia="zh-CN"/>
              </w:rPr>
              <w:t>26</w:t>
            </w:r>
            <w:r>
              <w:rPr>
                <w:rFonts w:hint="eastAsia" w:ascii="华文宋体" w:hAnsi="华文宋体" w:eastAsia="华文宋体"/>
                <w:sz w:val="28"/>
                <w:szCs w:val="28"/>
              </w:rPr>
              <w:t>0000.00元/年</w:t>
            </w:r>
          </w:p>
        </w:tc>
        <w:tc>
          <w:tcPr>
            <w:tcW w:w="740" w:type="pct"/>
            <w:vAlign w:val="center"/>
          </w:tcPr>
          <w:p>
            <w:pPr>
              <w:jc w:val="center"/>
              <w:rPr>
                <w:rFonts w:hint="default" w:ascii="华文宋体" w:hAnsi="华文宋体" w:eastAsia="华文宋体"/>
                <w:sz w:val="28"/>
                <w:szCs w:val="28"/>
                <w:lang w:val="en-US" w:eastAsia="zh-CN"/>
              </w:rPr>
            </w:pPr>
            <w:r>
              <w:rPr>
                <w:rFonts w:hint="eastAsia" w:ascii="华文宋体" w:hAnsi="华文宋体" w:eastAsia="华文宋体"/>
                <w:sz w:val="28"/>
                <w:szCs w:val="28"/>
                <w:lang w:val="en-US" w:eastAsia="zh-CN"/>
              </w:rPr>
              <w:t>10</w:t>
            </w:r>
          </w:p>
        </w:tc>
      </w:tr>
    </w:tbl>
    <w:p>
      <w:pPr>
        <w:spacing w:line="440" w:lineRule="exact"/>
        <w:ind w:firstLine="980" w:firstLineChars="350"/>
        <w:rPr>
          <w:rFonts w:ascii="华文宋体" w:hAnsi="华文宋体" w:eastAsia="华文宋体"/>
          <w:sz w:val="28"/>
          <w:szCs w:val="28"/>
        </w:rPr>
      </w:pPr>
      <w:r>
        <w:rPr>
          <w:rFonts w:hint="eastAsia" w:ascii="华文宋体" w:hAnsi="华文宋体" w:eastAsia="华文宋体"/>
          <w:sz w:val="28"/>
          <w:szCs w:val="28"/>
        </w:rPr>
        <w:t>采购内容主要技术参数详见本磋商文件第四部分及采购明细附表。</w:t>
      </w:r>
    </w:p>
    <w:p>
      <w:pPr>
        <w:spacing w:line="44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（2）合同履行期限：详见</w:t>
      </w:r>
      <w:r>
        <w:rPr>
          <w:rFonts w:hint="eastAsia" w:ascii="华文宋体" w:hAnsi="华文宋体" w:eastAsia="华文宋体"/>
          <w:sz w:val="28"/>
          <w:szCs w:val="28"/>
          <w:lang w:val="en-US"/>
        </w:rPr>
        <w:t>合同约定</w:t>
      </w:r>
      <w:r>
        <w:rPr>
          <w:rFonts w:hint="eastAsia" w:ascii="华文宋体" w:hAnsi="华文宋体" w:eastAsia="华文宋体"/>
          <w:sz w:val="28"/>
          <w:szCs w:val="28"/>
        </w:rPr>
        <w:t>。</w:t>
      </w:r>
    </w:p>
    <w:p>
      <w:pPr>
        <w:spacing w:line="44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（3）本项目不接受联合体。</w:t>
      </w:r>
    </w:p>
    <w:p>
      <w:pPr>
        <w:spacing w:line="440" w:lineRule="exact"/>
        <w:ind w:firstLine="560" w:firstLineChars="200"/>
        <w:rPr>
          <w:rFonts w:ascii="华文宋体" w:hAnsi="华文宋体" w:eastAsia="华文宋体"/>
          <w:bCs/>
          <w:sz w:val="28"/>
          <w:szCs w:val="28"/>
        </w:rPr>
      </w:pPr>
      <w:bookmarkStart w:id="11" w:name="_Toc35393630"/>
      <w:bookmarkStart w:id="12" w:name="_Toc35393799"/>
      <w:bookmarkStart w:id="13" w:name="_Toc28359090"/>
      <w:bookmarkStart w:id="14" w:name="_Toc28359013"/>
      <w:r>
        <w:rPr>
          <w:rFonts w:hint="eastAsia" w:ascii="华文宋体" w:hAnsi="华文宋体" w:eastAsia="华文宋体"/>
          <w:bCs/>
          <w:sz w:val="28"/>
          <w:szCs w:val="28"/>
        </w:rPr>
        <w:t>二、申请人的资格要求：</w:t>
      </w:r>
      <w:bookmarkEnd w:id="11"/>
      <w:bookmarkEnd w:id="12"/>
      <w:bookmarkEnd w:id="13"/>
      <w:bookmarkEnd w:id="14"/>
    </w:p>
    <w:p>
      <w:pPr>
        <w:spacing w:line="44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1.满足《中华人民共和国政府采购法》第二十二条规定；</w:t>
      </w:r>
    </w:p>
    <w:p>
      <w:pPr>
        <w:spacing w:line="440" w:lineRule="exact"/>
        <w:ind w:firstLine="560" w:firstLineChars="200"/>
        <w:rPr>
          <w:rFonts w:ascii="华文宋体" w:hAnsi="华文宋体" w:eastAsia="华文宋体"/>
          <w:sz w:val="28"/>
          <w:szCs w:val="28"/>
        </w:rPr>
      </w:pPr>
      <w:bookmarkStart w:id="15" w:name="_Toc35393631"/>
      <w:bookmarkStart w:id="16" w:name="_Toc28359091"/>
      <w:bookmarkStart w:id="17" w:name="_Toc35393800"/>
      <w:bookmarkStart w:id="18" w:name="_Toc28359014"/>
      <w:r>
        <w:rPr>
          <w:rFonts w:hint="eastAsia" w:ascii="华文宋体" w:hAnsi="华文宋体" w:eastAsia="华文宋体"/>
          <w:sz w:val="28"/>
          <w:szCs w:val="28"/>
        </w:rPr>
        <w:t>2.落实政府采购政策需满足的资格要求：本项目属于专门面向中小企业采购的项目,供应商应为中小企业、监狱企业、残疾人福利性单位；</w:t>
      </w:r>
    </w:p>
    <w:p>
      <w:pPr>
        <w:spacing w:line="44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3. 通过</w:t>
      </w:r>
      <w:r>
        <w:rPr>
          <w:rFonts w:ascii="华文宋体" w:hAnsi="华文宋体" w:eastAsia="华文宋体"/>
          <w:sz w:val="28"/>
          <w:szCs w:val="28"/>
        </w:rPr>
        <w:t>“</w:t>
      </w:r>
      <w:r>
        <w:rPr>
          <w:rFonts w:hint="eastAsia" w:ascii="华文宋体" w:hAnsi="华文宋体" w:eastAsia="华文宋体"/>
          <w:sz w:val="28"/>
          <w:szCs w:val="28"/>
        </w:rPr>
        <w:t>信用中国（www.creditchina.gov.cn）</w:t>
      </w:r>
      <w:r>
        <w:rPr>
          <w:rFonts w:ascii="华文宋体" w:hAnsi="华文宋体" w:eastAsia="华文宋体"/>
          <w:sz w:val="28"/>
          <w:szCs w:val="28"/>
        </w:rPr>
        <w:t>”</w:t>
      </w:r>
      <w:r>
        <w:rPr>
          <w:rFonts w:hint="eastAsia" w:ascii="华文宋体" w:hAnsi="华文宋体" w:eastAsia="华文宋体"/>
          <w:sz w:val="28"/>
          <w:szCs w:val="28"/>
        </w:rPr>
        <w:t>、中国政府采购网（www.ccgp.gov.cn）等渠道查询，未被列入失信被执行人、重大税收违法</w:t>
      </w:r>
      <w:r>
        <w:rPr>
          <w:rFonts w:hint="eastAsia" w:ascii="华文宋体" w:hAnsi="华文宋体" w:eastAsia="华文宋体"/>
          <w:sz w:val="28"/>
          <w:szCs w:val="28"/>
          <w:lang w:eastAsia="zh-CN"/>
        </w:rPr>
        <w:t>失信主体</w:t>
      </w:r>
      <w:r>
        <w:rPr>
          <w:rFonts w:hint="eastAsia" w:ascii="华文宋体" w:hAnsi="华文宋体" w:eastAsia="华文宋体"/>
          <w:sz w:val="28"/>
          <w:szCs w:val="28"/>
        </w:rPr>
        <w:t>、政府采购严重违法失信行为记录等名单；</w:t>
      </w:r>
    </w:p>
    <w:p>
      <w:pPr>
        <w:spacing w:line="44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4. 本项目的特定资格要求：无。</w:t>
      </w:r>
    </w:p>
    <w:p>
      <w:pPr>
        <w:spacing w:line="440" w:lineRule="exact"/>
        <w:ind w:firstLine="560" w:firstLineChars="200"/>
        <w:rPr>
          <w:rFonts w:ascii="华文宋体" w:hAnsi="华文宋体" w:eastAsia="华文宋体"/>
          <w:bCs/>
          <w:sz w:val="28"/>
          <w:szCs w:val="28"/>
        </w:rPr>
      </w:pPr>
      <w:r>
        <w:rPr>
          <w:rFonts w:hint="eastAsia" w:ascii="华文宋体" w:hAnsi="华文宋体" w:eastAsia="华文宋体"/>
          <w:bCs/>
          <w:sz w:val="28"/>
          <w:szCs w:val="28"/>
        </w:rPr>
        <w:t>三、获取采购文件</w:t>
      </w:r>
      <w:bookmarkEnd w:id="15"/>
      <w:bookmarkEnd w:id="16"/>
      <w:bookmarkEnd w:id="17"/>
      <w:bookmarkEnd w:id="18"/>
    </w:p>
    <w:p>
      <w:pPr>
        <w:spacing w:line="440" w:lineRule="exact"/>
        <w:ind w:firstLine="560" w:firstLineChars="200"/>
        <w:rPr>
          <w:rFonts w:ascii="华文宋体" w:hAnsi="华文宋体" w:eastAsia="华文宋体"/>
          <w:color w:val="000000" w:themeColor="text1"/>
          <w:sz w:val="28"/>
          <w:szCs w:val="28"/>
          <w14:textFill>
            <w14:solidFill>
              <w14:schemeClr w14:val="tx1"/>
            </w14:solidFill>
          </w14:textFill>
        </w:rPr>
      </w:pPr>
      <w:r>
        <w:rPr>
          <w:rFonts w:hint="eastAsia" w:ascii="华文宋体" w:hAnsi="华文宋体" w:eastAsia="华文宋体"/>
          <w:color w:val="000000" w:themeColor="text1"/>
          <w:sz w:val="28"/>
          <w:szCs w:val="28"/>
          <w14:textFill>
            <w14:solidFill>
              <w14:schemeClr w14:val="tx1"/>
            </w14:solidFill>
          </w14:textFill>
        </w:rPr>
        <w:t>时间：2023年</w:t>
      </w:r>
      <w:r>
        <w:rPr>
          <w:rFonts w:hint="eastAsia" w:ascii="华文宋体" w:hAnsi="华文宋体" w:eastAsia="华文宋体"/>
          <w:color w:val="000000" w:themeColor="text1"/>
          <w:sz w:val="28"/>
          <w:szCs w:val="28"/>
          <w:lang w:val="en-US" w:eastAsia="zh-CN"/>
          <w14:textFill>
            <w14:solidFill>
              <w14:schemeClr w14:val="tx1"/>
            </w14:solidFill>
          </w14:textFill>
        </w:rPr>
        <w:t>8</w:t>
      </w:r>
      <w:r>
        <w:rPr>
          <w:rFonts w:hint="eastAsia" w:ascii="华文宋体" w:hAnsi="华文宋体" w:eastAsia="华文宋体"/>
          <w:color w:val="000000" w:themeColor="text1"/>
          <w:sz w:val="28"/>
          <w:szCs w:val="28"/>
          <w14:textFill>
            <w14:solidFill>
              <w14:schemeClr w14:val="tx1"/>
            </w14:solidFill>
          </w14:textFill>
        </w:rPr>
        <w:t>月</w:t>
      </w:r>
      <w:r>
        <w:rPr>
          <w:rFonts w:hint="eastAsia" w:ascii="华文宋体" w:hAnsi="华文宋体" w:eastAsia="华文宋体"/>
          <w:color w:val="000000" w:themeColor="text1"/>
          <w:sz w:val="28"/>
          <w:szCs w:val="28"/>
          <w:lang w:val="en-US" w:eastAsia="zh-CN"/>
          <w14:textFill>
            <w14:solidFill>
              <w14:schemeClr w14:val="tx1"/>
            </w14:solidFill>
          </w14:textFill>
        </w:rPr>
        <w:t>15</w:t>
      </w:r>
      <w:r>
        <w:rPr>
          <w:rFonts w:hint="eastAsia" w:ascii="华文宋体" w:hAnsi="华文宋体" w:eastAsia="华文宋体"/>
          <w:color w:val="000000" w:themeColor="text1"/>
          <w:sz w:val="28"/>
          <w:szCs w:val="28"/>
          <w14:textFill>
            <w14:solidFill>
              <w14:schemeClr w14:val="tx1"/>
            </w14:solidFill>
          </w14:textFill>
        </w:rPr>
        <w:t>日至2023年</w:t>
      </w:r>
      <w:r>
        <w:rPr>
          <w:rFonts w:hint="eastAsia" w:ascii="华文宋体" w:hAnsi="华文宋体" w:eastAsia="华文宋体"/>
          <w:color w:val="000000" w:themeColor="text1"/>
          <w:sz w:val="28"/>
          <w:szCs w:val="28"/>
          <w:lang w:val="en-US" w:eastAsia="zh-CN"/>
          <w14:textFill>
            <w14:solidFill>
              <w14:schemeClr w14:val="tx1"/>
            </w14:solidFill>
          </w14:textFill>
        </w:rPr>
        <w:t>8</w:t>
      </w:r>
      <w:r>
        <w:rPr>
          <w:rFonts w:hint="eastAsia" w:ascii="华文宋体" w:hAnsi="华文宋体" w:eastAsia="华文宋体"/>
          <w:color w:val="000000" w:themeColor="text1"/>
          <w:sz w:val="28"/>
          <w:szCs w:val="28"/>
          <w14:textFill>
            <w14:solidFill>
              <w14:schemeClr w14:val="tx1"/>
            </w14:solidFill>
          </w14:textFill>
        </w:rPr>
        <w:t>月</w:t>
      </w:r>
      <w:r>
        <w:rPr>
          <w:rFonts w:hint="eastAsia" w:ascii="华文宋体" w:hAnsi="华文宋体" w:eastAsia="华文宋体"/>
          <w:color w:val="000000" w:themeColor="text1"/>
          <w:sz w:val="28"/>
          <w:szCs w:val="28"/>
          <w:lang w:val="en-US" w:eastAsia="zh-CN"/>
          <w14:textFill>
            <w14:solidFill>
              <w14:schemeClr w14:val="tx1"/>
            </w14:solidFill>
          </w14:textFill>
        </w:rPr>
        <w:t>25</w:t>
      </w:r>
      <w:r>
        <w:rPr>
          <w:rFonts w:hint="eastAsia" w:ascii="华文宋体" w:hAnsi="华文宋体" w:eastAsia="华文宋体"/>
          <w:color w:val="000000" w:themeColor="text1"/>
          <w:sz w:val="28"/>
          <w:szCs w:val="28"/>
          <w14:textFill>
            <w14:solidFill>
              <w14:schemeClr w14:val="tx1"/>
            </w14:solidFill>
          </w14:textFill>
        </w:rPr>
        <w:t>日</w:t>
      </w:r>
      <w:r>
        <w:rPr>
          <w:rFonts w:hint="eastAsia" w:ascii="华文宋体" w:hAnsi="华文宋体" w:eastAsia="华文宋体"/>
          <w:color w:val="000000" w:themeColor="text1"/>
          <w:sz w:val="28"/>
          <w:szCs w:val="28"/>
          <w:lang w:val="en-US"/>
          <w14:textFill>
            <w14:solidFill>
              <w14:schemeClr w14:val="tx1"/>
            </w14:solidFill>
          </w14:textFill>
        </w:rPr>
        <w:t>8</w:t>
      </w:r>
      <w:r>
        <w:rPr>
          <w:rFonts w:hint="eastAsia" w:ascii="华文宋体" w:hAnsi="华文宋体" w:eastAsia="华文宋体"/>
          <w:color w:val="000000" w:themeColor="text1"/>
          <w:sz w:val="28"/>
          <w:szCs w:val="28"/>
          <w14:textFill>
            <w14:solidFill>
              <w14:schemeClr w14:val="tx1"/>
            </w14:solidFill>
          </w14:textFill>
        </w:rPr>
        <w:t>时30分，每天上午00:00-12:00，下午12:00-23:59</w:t>
      </w:r>
    </w:p>
    <w:p>
      <w:pPr>
        <w:spacing w:line="440" w:lineRule="exact"/>
        <w:ind w:firstLine="560" w:firstLineChars="200"/>
        <w:rPr>
          <w:rFonts w:ascii="华文宋体" w:hAnsi="华文宋体" w:eastAsia="华文宋体"/>
          <w:color w:val="000000" w:themeColor="text1"/>
          <w:sz w:val="28"/>
          <w:szCs w:val="28"/>
          <w14:textFill>
            <w14:solidFill>
              <w14:schemeClr w14:val="tx1"/>
            </w14:solidFill>
          </w14:textFill>
        </w:rPr>
      </w:pPr>
      <w:r>
        <w:rPr>
          <w:rFonts w:hint="eastAsia" w:ascii="华文宋体" w:hAnsi="华文宋体" w:eastAsia="华文宋体"/>
          <w:color w:val="000000" w:themeColor="text1"/>
          <w:sz w:val="28"/>
          <w:szCs w:val="28"/>
          <w14:textFill>
            <w14:solidFill>
              <w14:schemeClr w14:val="tx1"/>
            </w14:solidFill>
          </w14:textFill>
        </w:rPr>
        <w:t>地点：山西政府采购平台线上获取</w:t>
      </w:r>
    </w:p>
    <w:p>
      <w:pPr>
        <w:spacing w:line="440" w:lineRule="exact"/>
        <w:ind w:firstLine="560" w:firstLineChars="200"/>
        <w:rPr>
          <w:rFonts w:ascii="华文宋体" w:hAnsi="华文宋体" w:eastAsia="华文宋体"/>
          <w:color w:val="000000" w:themeColor="text1"/>
          <w:sz w:val="28"/>
          <w:szCs w:val="28"/>
          <w14:textFill>
            <w14:solidFill>
              <w14:schemeClr w14:val="tx1"/>
            </w14:solidFill>
          </w14:textFill>
        </w:rPr>
      </w:pPr>
      <w:r>
        <w:rPr>
          <w:rFonts w:hint="eastAsia" w:ascii="华文宋体" w:hAnsi="华文宋体" w:eastAsia="华文宋体"/>
          <w:color w:val="000000" w:themeColor="text1"/>
          <w:sz w:val="28"/>
          <w:szCs w:val="28"/>
          <w14:textFill>
            <w14:solidFill>
              <w14:schemeClr w14:val="tx1"/>
            </w14:solidFill>
          </w14:textFill>
        </w:rPr>
        <w:t>方式：供应商登录山西省政府采购网-山西政府采购平台（</w:t>
      </w:r>
      <w:r>
        <w:rPr>
          <w:rFonts w:ascii="华文宋体" w:hAnsi="华文宋体" w:eastAsia="华文宋体"/>
          <w:color w:val="000000" w:themeColor="text1"/>
          <w:sz w:val="28"/>
          <w:szCs w:val="28"/>
          <w14:textFill>
            <w14:solidFill>
              <w14:schemeClr w14:val="tx1"/>
            </w14:solidFill>
          </w14:textFill>
        </w:rPr>
        <w:t>http://www.ccgp-shanxi.gov.cn/home.html</w:t>
      </w:r>
      <w:r>
        <w:rPr>
          <w:rFonts w:hint="eastAsia" w:ascii="华文宋体" w:hAnsi="华文宋体" w:eastAsia="华文宋体"/>
          <w:color w:val="000000" w:themeColor="text1"/>
          <w:sz w:val="28"/>
          <w:szCs w:val="28"/>
          <w14:textFill>
            <w14:solidFill>
              <w14:schemeClr w14:val="tx1"/>
            </w14:solidFill>
          </w14:textFill>
        </w:rPr>
        <w:t>）自行下载磋商文件。</w:t>
      </w:r>
    </w:p>
    <w:p>
      <w:pPr>
        <w:spacing w:line="440" w:lineRule="exact"/>
        <w:ind w:firstLine="560" w:firstLineChars="200"/>
        <w:rPr>
          <w:rFonts w:ascii="华文宋体" w:hAnsi="华文宋体" w:eastAsia="华文宋体"/>
          <w:color w:val="000000" w:themeColor="text1"/>
          <w:sz w:val="28"/>
          <w:szCs w:val="28"/>
          <w14:textFill>
            <w14:solidFill>
              <w14:schemeClr w14:val="tx1"/>
            </w14:solidFill>
          </w14:textFill>
        </w:rPr>
      </w:pPr>
      <w:r>
        <w:rPr>
          <w:rFonts w:hint="eastAsia" w:ascii="华文宋体" w:hAnsi="华文宋体" w:eastAsia="华文宋体"/>
          <w:color w:val="000000" w:themeColor="text1"/>
          <w:sz w:val="28"/>
          <w:szCs w:val="28"/>
          <w14:textFill>
            <w14:solidFill>
              <w14:schemeClr w14:val="tx1"/>
            </w14:solidFill>
          </w14:textFill>
        </w:rPr>
        <w:t>售价：免费提供。</w:t>
      </w:r>
    </w:p>
    <w:p>
      <w:pPr>
        <w:spacing w:line="440" w:lineRule="exact"/>
        <w:ind w:firstLine="560" w:firstLineChars="200"/>
        <w:rPr>
          <w:rFonts w:ascii="华文宋体" w:hAnsi="华文宋体" w:eastAsia="华文宋体"/>
          <w:bCs/>
          <w:color w:val="000000" w:themeColor="text1"/>
          <w:sz w:val="28"/>
          <w:szCs w:val="28"/>
          <w14:textFill>
            <w14:solidFill>
              <w14:schemeClr w14:val="tx1"/>
            </w14:solidFill>
          </w14:textFill>
        </w:rPr>
      </w:pPr>
      <w:bookmarkStart w:id="19" w:name="_Toc28359092"/>
      <w:bookmarkStart w:id="20" w:name="_Toc35393801"/>
      <w:bookmarkStart w:id="21" w:name="_Toc28359015"/>
      <w:bookmarkStart w:id="22" w:name="_Toc35393632"/>
      <w:r>
        <w:rPr>
          <w:rFonts w:hint="eastAsia" w:ascii="华文宋体" w:hAnsi="华文宋体" w:eastAsia="华文宋体"/>
          <w:bCs/>
          <w:color w:val="000000" w:themeColor="text1"/>
          <w:sz w:val="28"/>
          <w:szCs w:val="28"/>
          <w14:textFill>
            <w14:solidFill>
              <w14:schemeClr w14:val="tx1"/>
            </w14:solidFill>
          </w14:textFill>
        </w:rPr>
        <w:t>四、响应文件提交</w:t>
      </w:r>
      <w:bookmarkEnd w:id="19"/>
      <w:bookmarkEnd w:id="20"/>
      <w:bookmarkEnd w:id="21"/>
      <w:bookmarkEnd w:id="22"/>
    </w:p>
    <w:p>
      <w:pPr>
        <w:spacing w:line="440" w:lineRule="exact"/>
        <w:ind w:firstLine="560" w:firstLineChars="200"/>
        <w:rPr>
          <w:rFonts w:ascii="华文宋体" w:hAnsi="华文宋体" w:eastAsia="华文宋体"/>
          <w:color w:val="000000" w:themeColor="text1"/>
          <w:sz w:val="28"/>
          <w:szCs w:val="28"/>
          <w14:textFill>
            <w14:solidFill>
              <w14:schemeClr w14:val="tx1"/>
            </w14:solidFill>
          </w14:textFill>
        </w:rPr>
      </w:pPr>
      <w:r>
        <w:rPr>
          <w:rFonts w:hint="eastAsia" w:ascii="华文宋体" w:hAnsi="华文宋体" w:eastAsia="华文宋体"/>
          <w:color w:val="000000" w:themeColor="text1"/>
          <w:sz w:val="28"/>
          <w:szCs w:val="28"/>
          <w14:textFill>
            <w14:solidFill>
              <w14:schemeClr w14:val="tx1"/>
            </w14:solidFill>
          </w14:textFill>
        </w:rPr>
        <w:t>截止时间：2023年</w:t>
      </w:r>
      <w:r>
        <w:rPr>
          <w:rFonts w:hint="eastAsia" w:ascii="华文宋体" w:hAnsi="华文宋体" w:eastAsia="华文宋体"/>
          <w:color w:val="000000" w:themeColor="text1"/>
          <w:sz w:val="28"/>
          <w:szCs w:val="28"/>
          <w:lang w:val="en-US" w:eastAsia="zh-CN"/>
          <w14:textFill>
            <w14:solidFill>
              <w14:schemeClr w14:val="tx1"/>
            </w14:solidFill>
          </w14:textFill>
        </w:rPr>
        <w:t>8</w:t>
      </w:r>
      <w:r>
        <w:rPr>
          <w:rFonts w:hint="eastAsia" w:ascii="华文宋体" w:hAnsi="华文宋体" w:eastAsia="华文宋体"/>
          <w:color w:val="000000" w:themeColor="text1"/>
          <w:sz w:val="28"/>
          <w:szCs w:val="28"/>
          <w14:textFill>
            <w14:solidFill>
              <w14:schemeClr w14:val="tx1"/>
            </w14:solidFill>
          </w14:textFill>
        </w:rPr>
        <w:t>月</w:t>
      </w:r>
      <w:r>
        <w:rPr>
          <w:rFonts w:hint="eastAsia" w:ascii="华文宋体" w:hAnsi="华文宋体" w:eastAsia="华文宋体"/>
          <w:color w:val="000000" w:themeColor="text1"/>
          <w:sz w:val="28"/>
          <w:szCs w:val="28"/>
          <w:lang w:val="en-US" w:eastAsia="zh-CN"/>
          <w14:textFill>
            <w14:solidFill>
              <w14:schemeClr w14:val="tx1"/>
            </w14:solidFill>
          </w14:textFill>
        </w:rPr>
        <w:t>25</w:t>
      </w:r>
      <w:r>
        <w:rPr>
          <w:rFonts w:hint="eastAsia" w:ascii="华文宋体" w:hAnsi="华文宋体" w:eastAsia="华文宋体"/>
          <w:color w:val="000000" w:themeColor="text1"/>
          <w:sz w:val="28"/>
          <w:szCs w:val="28"/>
          <w14:textFill>
            <w14:solidFill>
              <w14:schemeClr w14:val="tx1"/>
            </w14:solidFill>
          </w14:textFill>
        </w:rPr>
        <w:t>日</w:t>
      </w:r>
      <w:r>
        <w:rPr>
          <w:rFonts w:hint="eastAsia" w:ascii="华文宋体" w:hAnsi="华文宋体" w:eastAsia="华文宋体"/>
          <w:color w:val="000000" w:themeColor="text1"/>
          <w:sz w:val="28"/>
          <w:szCs w:val="28"/>
          <w:lang w:val="en-US"/>
          <w14:textFill>
            <w14:solidFill>
              <w14:schemeClr w14:val="tx1"/>
            </w14:solidFill>
          </w14:textFill>
        </w:rPr>
        <w:t>8</w:t>
      </w:r>
      <w:r>
        <w:rPr>
          <w:rFonts w:hint="eastAsia" w:ascii="华文宋体" w:hAnsi="华文宋体" w:eastAsia="华文宋体"/>
          <w:color w:val="000000" w:themeColor="text1"/>
          <w:sz w:val="28"/>
          <w:szCs w:val="28"/>
          <w14:textFill>
            <w14:solidFill>
              <w14:schemeClr w14:val="tx1"/>
            </w14:solidFill>
          </w14:textFill>
        </w:rPr>
        <w:t>时30分。</w:t>
      </w:r>
    </w:p>
    <w:p>
      <w:pPr>
        <w:spacing w:line="440" w:lineRule="exact"/>
        <w:ind w:firstLine="560" w:firstLineChars="200"/>
        <w:rPr>
          <w:rFonts w:ascii="华文宋体" w:hAnsi="华文宋体" w:eastAsia="华文宋体"/>
          <w:color w:val="000000" w:themeColor="text1"/>
          <w:sz w:val="28"/>
          <w:szCs w:val="28"/>
          <w14:textFill>
            <w14:solidFill>
              <w14:schemeClr w14:val="tx1"/>
            </w14:solidFill>
          </w14:textFill>
        </w:rPr>
      </w:pPr>
      <w:r>
        <w:rPr>
          <w:rFonts w:hint="eastAsia" w:ascii="华文宋体" w:hAnsi="华文宋体" w:eastAsia="华文宋体"/>
          <w:color w:val="000000" w:themeColor="text1"/>
          <w:sz w:val="28"/>
          <w:szCs w:val="28"/>
          <w14:textFill>
            <w14:solidFill>
              <w14:schemeClr w14:val="tx1"/>
            </w14:solidFill>
          </w14:textFill>
        </w:rPr>
        <w:t>地点：山西政府采购平台</w:t>
      </w:r>
    </w:p>
    <w:p>
      <w:pPr>
        <w:spacing w:line="440" w:lineRule="exact"/>
        <w:ind w:firstLine="560" w:firstLineChars="200"/>
        <w:rPr>
          <w:rFonts w:ascii="华文宋体" w:hAnsi="华文宋体" w:eastAsia="华文宋体"/>
          <w:bCs/>
          <w:color w:val="000000" w:themeColor="text1"/>
          <w:sz w:val="28"/>
          <w:szCs w:val="28"/>
          <w14:textFill>
            <w14:solidFill>
              <w14:schemeClr w14:val="tx1"/>
            </w14:solidFill>
          </w14:textFill>
        </w:rPr>
      </w:pPr>
      <w:r>
        <w:rPr>
          <w:rFonts w:hint="eastAsia" w:ascii="华文宋体" w:hAnsi="华文宋体" w:eastAsia="华文宋体"/>
          <w:bCs/>
          <w:color w:val="000000" w:themeColor="text1"/>
          <w:sz w:val="28"/>
          <w:szCs w:val="28"/>
          <w14:textFill>
            <w14:solidFill>
              <w14:schemeClr w14:val="tx1"/>
            </w14:solidFill>
          </w14:textFill>
        </w:rPr>
        <w:t>本项目采用在线响应方式进行，磋商供应商通过山西政府采购平台电子投标客户端提交响应文件。</w:t>
      </w:r>
    </w:p>
    <w:p>
      <w:pPr>
        <w:spacing w:line="440" w:lineRule="exact"/>
        <w:ind w:firstLine="560" w:firstLineChars="200"/>
        <w:rPr>
          <w:rFonts w:ascii="华文宋体" w:hAnsi="华文宋体" w:eastAsia="华文宋体"/>
          <w:bCs/>
          <w:color w:val="000000" w:themeColor="text1"/>
          <w:sz w:val="28"/>
          <w:szCs w:val="28"/>
          <w14:textFill>
            <w14:solidFill>
              <w14:schemeClr w14:val="tx1"/>
            </w14:solidFill>
          </w14:textFill>
        </w:rPr>
      </w:pPr>
      <w:bookmarkStart w:id="23" w:name="_Toc35393802"/>
      <w:bookmarkStart w:id="24" w:name="_Toc35393633"/>
      <w:bookmarkStart w:id="25" w:name="_Toc28359093"/>
      <w:bookmarkStart w:id="26" w:name="_Toc28359016"/>
      <w:r>
        <w:rPr>
          <w:rFonts w:hint="eastAsia" w:ascii="华文宋体" w:hAnsi="华文宋体" w:eastAsia="华文宋体"/>
          <w:bCs/>
          <w:color w:val="000000" w:themeColor="text1"/>
          <w:sz w:val="28"/>
          <w:szCs w:val="28"/>
          <w14:textFill>
            <w14:solidFill>
              <w14:schemeClr w14:val="tx1"/>
            </w14:solidFill>
          </w14:textFill>
        </w:rPr>
        <w:t>五、开启</w:t>
      </w:r>
    </w:p>
    <w:bookmarkEnd w:id="23"/>
    <w:bookmarkEnd w:id="24"/>
    <w:bookmarkEnd w:id="25"/>
    <w:bookmarkEnd w:id="26"/>
    <w:p>
      <w:pPr>
        <w:spacing w:line="440" w:lineRule="exact"/>
        <w:ind w:firstLine="560" w:firstLineChars="200"/>
        <w:rPr>
          <w:rFonts w:ascii="华文宋体" w:hAnsi="华文宋体" w:eastAsia="华文宋体"/>
          <w:bCs/>
          <w:color w:val="000000" w:themeColor="text1"/>
          <w:sz w:val="28"/>
          <w:szCs w:val="28"/>
          <w14:textFill>
            <w14:solidFill>
              <w14:schemeClr w14:val="tx1"/>
            </w14:solidFill>
          </w14:textFill>
        </w:rPr>
      </w:pPr>
      <w:bookmarkStart w:id="27" w:name="_Toc35393634"/>
      <w:bookmarkStart w:id="28" w:name="_Toc35393803"/>
      <w:bookmarkStart w:id="29" w:name="_Toc28359017"/>
      <w:bookmarkStart w:id="30" w:name="_Toc28359094"/>
      <w:r>
        <w:rPr>
          <w:rFonts w:hint="eastAsia" w:ascii="华文宋体" w:hAnsi="华文宋体" w:eastAsia="华文宋体"/>
          <w:bCs/>
          <w:color w:val="000000" w:themeColor="text1"/>
          <w:sz w:val="28"/>
          <w:szCs w:val="28"/>
          <w14:textFill>
            <w14:solidFill>
              <w14:schemeClr w14:val="tx1"/>
            </w14:solidFill>
          </w14:textFill>
        </w:rPr>
        <w:t>时间：2023年</w:t>
      </w:r>
      <w:r>
        <w:rPr>
          <w:rFonts w:hint="eastAsia" w:ascii="华文宋体" w:hAnsi="华文宋体" w:eastAsia="华文宋体"/>
          <w:bCs/>
          <w:color w:val="000000" w:themeColor="text1"/>
          <w:sz w:val="28"/>
          <w:szCs w:val="28"/>
          <w:lang w:val="en-US" w:eastAsia="zh-CN"/>
          <w14:textFill>
            <w14:solidFill>
              <w14:schemeClr w14:val="tx1"/>
            </w14:solidFill>
          </w14:textFill>
        </w:rPr>
        <w:t>8</w:t>
      </w:r>
      <w:r>
        <w:rPr>
          <w:rFonts w:hint="eastAsia" w:ascii="华文宋体" w:hAnsi="华文宋体" w:eastAsia="华文宋体"/>
          <w:bCs/>
          <w:color w:val="000000" w:themeColor="text1"/>
          <w:sz w:val="28"/>
          <w:szCs w:val="28"/>
          <w14:textFill>
            <w14:solidFill>
              <w14:schemeClr w14:val="tx1"/>
            </w14:solidFill>
          </w14:textFill>
        </w:rPr>
        <w:t>月</w:t>
      </w:r>
      <w:r>
        <w:rPr>
          <w:rFonts w:hint="eastAsia" w:ascii="华文宋体" w:hAnsi="华文宋体" w:eastAsia="华文宋体"/>
          <w:bCs/>
          <w:color w:val="000000" w:themeColor="text1"/>
          <w:sz w:val="28"/>
          <w:szCs w:val="28"/>
          <w:lang w:val="en-US" w:eastAsia="zh-CN"/>
          <w14:textFill>
            <w14:solidFill>
              <w14:schemeClr w14:val="tx1"/>
            </w14:solidFill>
          </w14:textFill>
        </w:rPr>
        <w:t>25</w:t>
      </w:r>
      <w:r>
        <w:rPr>
          <w:rFonts w:hint="eastAsia" w:ascii="华文宋体" w:hAnsi="华文宋体" w:eastAsia="华文宋体"/>
          <w:bCs/>
          <w:color w:val="000000" w:themeColor="text1"/>
          <w:sz w:val="28"/>
          <w:szCs w:val="28"/>
          <w14:textFill>
            <w14:solidFill>
              <w14:schemeClr w14:val="tx1"/>
            </w14:solidFill>
          </w14:textFill>
        </w:rPr>
        <w:t>日</w:t>
      </w:r>
      <w:r>
        <w:rPr>
          <w:rFonts w:hint="eastAsia" w:ascii="华文宋体" w:hAnsi="华文宋体" w:eastAsia="华文宋体"/>
          <w:bCs/>
          <w:color w:val="000000" w:themeColor="text1"/>
          <w:sz w:val="28"/>
          <w:szCs w:val="28"/>
          <w:lang w:val="en-US"/>
          <w14:textFill>
            <w14:solidFill>
              <w14:schemeClr w14:val="tx1"/>
            </w14:solidFill>
          </w14:textFill>
        </w:rPr>
        <w:t>8</w:t>
      </w:r>
      <w:r>
        <w:rPr>
          <w:rFonts w:hint="eastAsia" w:ascii="华文宋体" w:hAnsi="华文宋体" w:eastAsia="华文宋体"/>
          <w:bCs/>
          <w:color w:val="000000" w:themeColor="text1"/>
          <w:sz w:val="28"/>
          <w:szCs w:val="28"/>
          <w14:textFill>
            <w14:solidFill>
              <w14:schemeClr w14:val="tx1"/>
            </w14:solidFill>
          </w14:textFill>
        </w:rPr>
        <w:t>时30分。</w:t>
      </w:r>
    </w:p>
    <w:p>
      <w:pPr>
        <w:spacing w:line="440" w:lineRule="exact"/>
        <w:ind w:firstLine="560" w:firstLineChars="200"/>
        <w:rPr>
          <w:rFonts w:ascii="华文宋体" w:hAnsi="华文宋体" w:eastAsia="华文宋体"/>
          <w:bCs/>
          <w:color w:val="000000" w:themeColor="text1"/>
          <w:sz w:val="28"/>
          <w:szCs w:val="28"/>
          <w14:textFill>
            <w14:solidFill>
              <w14:schemeClr w14:val="tx1"/>
            </w14:solidFill>
          </w14:textFill>
        </w:rPr>
      </w:pPr>
      <w:r>
        <w:rPr>
          <w:rFonts w:hint="eastAsia" w:ascii="华文宋体" w:hAnsi="华文宋体" w:eastAsia="华文宋体"/>
          <w:bCs/>
          <w:color w:val="000000" w:themeColor="text1"/>
          <w:sz w:val="28"/>
          <w:szCs w:val="28"/>
          <w14:textFill>
            <w14:solidFill>
              <w14:schemeClr w14:val="tx1"/>
            </w14:solidFill>
          </w14:textFill>
        </w:rPr>
        <w:t>地点：山西政府采购平台</w:t>
      </w:r>
    </w:p>
    <w:p>
      <w:pPr>
        <w:spacing w:line="440" w:lineRule="exact"/>
        <w:ind w:firstLine="560" w:firstLineChars="200"/>
        <w:rPr>
          <w:rFonts w:ascii="华文宋体" w:hAnsi="华文宋体" w:eastAsia="华文宋体"/>
          <w:bCs/>
          <w:sz w:val="28"/>
          <w:szCs w:val="28"/>
        </w:rPr>
      </w:pPr>
      <w:r>
        <w:rPr>
          <w:rFonts w:hint="eastAsia" w:ascii="华文宋体" w:hAnsi="华文宋体" w:eastAsia="华文宋体"/>
          <w:bCs/>
          <w:sz w:val="28"/>
          <w:szCs w:val="28"/>
        </w:rPr>
        <w:t>六、公告期限</w:t>
      </w:r>
      <w:bookmarkEnd w:id="27"/>
      <w:bookmarkEnd w:id="28"/>
      <w:bookmarkEnd w:id="29"/>
      <w:bookmarkEnd w:id="30"/>
    </w:p>
    <w:p>
      <w:pPr>
        <w:spacing w:line="44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自本公告发布之日起5个工作日。</w:t>
      </w:r>
    </w:p>
    <w:p>
      <w:pPr>
        <w:spacing w:line="440" w:lineRule="exact"/>
        <w:ind w:firstLine="560" w:firstLineChars="200"/>
        <w:rPr>
          <w:rFonts w:ascii="华文宋体" w:hAnsi="华文宋体" w:eastAsia="华文宋体"/>
          <w:bCs/>
          <w:sz w:val="28"/>
          <w:szCs w:val="28"/>
        </w:rPr>
      </w:pPr>
      <w:bookmarkStart w:id="31" w:name="_Toc35393635"/>
      <w:bookmarkStart w:id="32" w:name="_Toc35393804"/>
      <w:r>
        <w:rPr>
          <w:rFonts w:hint="eastAsia" w:ascii="华文宋体" w:hAnsi="华文宋体" w:eastAsia="华文宋体"/>
          <w:bCs/>
          <w:sz w:val="28"/>
          <w:szCs w:val="28"/>
        </w:rPr>
        <w:t>七、其他补充事宜</w:t>
      </w:r>
      <w:bookmarkEnd w:id="31"/>
      <w:bookmarkEnd w:id="32"/>
    </w:p>
    <w:p>
      <w:pPr>
        <w:spacing w:line="440" w:lineRule="exact"/>
        <w:ind w:firstLine="560" w:firstLineChars="200"/>
        <w:rPr>
          <w:rFonts w:ascii="华文宋体" w:hAnsi="华文宋体" w:eastAsia="华文宋体"/>
          <w:bCs/>
          <w:sz w:val="28"/>
          <w:szCs w:val="28"/>
        </w:rPr>
      </w:pPr>
      <w:r>
        <w:rPr>
          <w:rFonts w:hint="eastAsia" w:ascii="华文宋体" w:hAnsi="华文宋体" w:eastAsia="华文宋体"/>
          <w:bCs/>
          <w:sz w:val="28"/>
          <w:szCs w:val="28"/>
        </w:rPr>
        <w:t>1.本项目采用电子化交易；电子化交易流程操作指南：“山西省政府采购网&gt;办事指南&gt;下载专区”获取；</w:t>
      </w:r>
    </w:p>
    <w:p>
      <w:pPr>
        <w:spacing w:line="440" w:lineRule="exact"/>
        <w:ind w:firstLine="560" w:firstLineChars="200"/>
        <w:rPr>
          <w:rFonts w:ascii="华文宋体" w:hAnsi="华文宋体" w:eastAsia="华文宋体"/>
          <w:bCs/>
          <w:sz w:val="28"/>
          <w:szCs w:val="28"/>
        </w:rPr>
      </w:pPr>
      <w:r>
        <w:rPr>
          <w:rFonts w:hint="eastAsia" w:ascii="华文宋体" w:hAnsi="华文宋体" w:eastAsia="华文宋体"/>
          <w:bCs/>
          <w:sz w:val="28"/>
          <w:szCs w:val="28"/>
        </w:rPr>
        <w:t>2.供应商在提交响应文件前完成CA数字证书办理；</w:t>
      </w:r>
    </w:p>
    <w:p>
      <w:pPr>
        <w:spacing w:line="440" w:lineRule="exact"/>
        <w:ind w:firstLine="560" w:firstLineChars="200"/>
        <w:rPr>
          <w:rFonts w:ascii="华文宋体" w:hAnsi="华文宋体" w:eastAsia="华文宋体"/>
          <w:bCs/>
          <w:sz w:val="28"/>
          <w:szCs w:val="28"/>
        </w:rPr>
      </w:pPr>
      <w:r>
        <w:rPr>
          <w:rFonts w:hint="eastAsia" w:ascii="华文宋体" w:hAnsi="华文宋体" w:eastAsia="华文宋体"/>
          <w:bCs/>
          <w:sz w:val="28"/>
          <w:szCs w:val="28"/>
        </w:rPr>
        <w:t>3.供应商应安装“山西政府采购平台电子投标客户端”，山西省政府采购网&gt;办事指南&gt;下载专区”获取；</w:t>
      </w:r>
    </w:p>
    <w:p>
      <w:pPr>
        <w:spacing w:line="440" w:lineRule="exact"/>
        <w:ind w:firstLine="560" w:firstLineChars="200"/>
        <w:rPr>
          <w:rFonts w:ascii="华文宋体" w:hAnsi="华文宋体" w:eastAsia="华文宋体"/>
          <w:bCs/>
          <w:sz w:val="28"/>
          <w:szCs w:val="28"/>
        </w:rPr>
      </w:pPr>
      <w:r>
        <w:rPr>
          <w:rFonts w:hint="eastAsia" w:ascii="华文宋体" w:hAnsi="华文宋体" w:eastAsia="华文宋体"/>
          <w:bCs/>
          <w:sz w:val="28"/>
          <w:szCs w:val="28"/>
        </w:rPr>
        <w:t>4.技术支持热线：400-881-7190；</w:t>
      </w:r>
    </w:p>
    <w:p>
      <w:pPr>
        <w:spacing w:line="440" w:lineRule="exact"/>
        <w:ind w:firstLine="560" w:firstLineChars="200"/>
        <w:rPr>
          <w:rFonts w:ascii="华文宋体" w:hAnsi="华文宋体" w:eastAsia="华文宋体"/>
          <w:bCs/>
          <w:sz w:val="28"/>
          <w:szCs w:val="28"/>
        </w:rPr>
      </w:pPr>
      <w:r>
        <w:rPr>
          <w:rFonts w:hint="eastAsia" w:ascii="华文宋体" w:hAnsi="华文宋体" w:eastAsia="华文宋体"/>
          <w:bCs/>
          <w:sz w:val="28"/>
          <w:szCs w:val="28"/>
        </w:rPr>
        <w:t>5.开标时间起30分钟内供应商登陆“山西政府采购平台”，在项目采购-开标评标模块对响应文件进行在线解密。在规定时间内响应文件无法解密或解密失败的，视为无效响应。</w:t>
      </w:r>
    </w:p>
    <w:p>
      <w:pPr>
        <w:spacing w:line="440" w:lineRule="exact"/>
        <w:ind w:firstLine="560" w:firstLineChars="200"/>
        <w:rPr>
          <w:rFonts w:ascii="华文宋体" w:hAnsi="华文宋体" w:eastAsia="华文宋体"/>
          <w:bCs/>
          <w:sz w:val="28"/>
          <w:szCs w:val="28"/>
        </w:rPr>
      </w:pPr>
      <w:r>
        <w:rPr>
          <w:rFonts w:hint="eastAsia" w:ascii="华文宋体" w:hAnsi="华文宋体" w:eastAsia="华文宋体"/>
          <w:bCs/>
          <w:sz w:val="28"/>
          <w:szCs w:val="28"/>
        </w:rPr>
        <w:t>6. 本采购文件所表述的时间均为北京时间。</w:t>
      </w:r>
    </w:p>
    <w:p>
      <w:pPr>
        <w:spacing w:line="440" w:lineRule="exact"/>
        <w:ind w:firstLine="560" w:firstLineChars="200"/>
        <w:rPr>
          <w:rFonts w:ascii="华文宋体" w:hAnsi="华文宋体" w:eastAsia="华文宋体"/>
          <w:bCs/>
          <w:sz w:val="28"/>
          <w:szCs w:val="28"/>
        </w:rPr>
      </w:pPr>
      <w:bookmarkStart w:id="33" w:name="_Toc28359095"/>
      <w:bookmarkStart w:id="34" w:name="_Toc35393805"/>
      <w:bookmarkStart w:id="35" w:name="_Toc35393636"/>
      <w:bookmarkStart w:id="36" w:name="_Toc28359018"/>
      <w:r>
        <w:rPr>
          <w:rFonts w:hint="eastAsia" w:ascii="华文宋体" w:hAnsi="华文宋体" w:eastAsia="华文宋体"/>
          <w:bCs/>
          <w:sz w:val="28"/>
          <w:szCs w:val="28"/>
        </w:rPr>
        <w:t>八、凡对本次采购提出询问，请按</w:t>
      </w:r>
      <w:r>
        <w:rPr>
          <w:rFonts w:ascii="华文宋体" w:hAnsi="华文宋体" w:eastAsia="华文宋体"/>
          <w:bCs/>
          <w:sz w:val="28"/>
          <w:szCs w:val="28"/>
        </w:rPr>
        <w:t>以下方式</w:t>
      </w:r>
      <w:r>
        <w:rPr>
          <w:rFonts w:hint="eastAsia" w:ascii="华文宋体" w:hAnsi="华文宋体" w:eastAsia="华文宋体"/>
          <w:bCs/>
          <w:sz w:val="28"/>
          <w:szCs w:val="28"/>
        </w:rPr>
        <w:t>联系。</w:t>
      </w:r>
      <w:bookmarkEnd w:id="33"/>
      <w:bookmarkEnd w:id="34"/>
      <w:bookmarkEnd w:id="35"/>
      <w:bookmarkEnd w:id="36"/>
    </w:p>
    <w:p>
      <w:pPr>
        <w:spacing w:line="440" w:lineRule="exact"/>
        <w:ind w:firstLine="560" w:firstLineChars="200"/>
        <w:rPr>
          <w:rFonts w:ascii="华文宋体" w:hAnsi="华文宋体" w:eastAsia="华文宋体"/>
          <w:bCs/>
          <w:sz w:val="28"/>
          <w:szCs w:val="28"/>
        </w:rPr>
      </w:pPr>
      <w:bookmarkStart w:id="37" w:name="_Toc35393807"/>
      <w:bookmarkStart w:id="38" w:name="_Toc28359097"/>
      <w:bookmarkStart w:id="39" w:name="_Toc28359020"/>
      <w:bookmarkStart w:id="40" w:name="_Toc35393638"/>
      <w:r>
        <w:rPr>
          <w:rFonts w:hint="eastAsia" w:ascii="华文宋体" w:hAnsi="华文宋体" w:eastAsia="华文宋体"/>
          <w:bCs/>
          <w:sz w:val="28"/>
          <w:szCs w:val="28"/>
        </w:rPr>
        <w:t>1.采购人信息</w:t>
      </w:r>
    </w:p>
    <w:p>
      <w:pPr>
        <w:autoSpaceDE/>
        <w:autoSpaceDN/>
        <w:ind w:firstLine="560" w:firstLineChars="200"/>
        <w:jc w:val="both"/>
        <w:rPr>
          <w:rFonts w:hint="eastAsia" w:ascii="华文中宋" w:hAnsi="华文中宋" w:eastAsia="华文中宋" w:cs="Times New Roman"/>
          <w:kern w:val="2"/>
          <w:sz w:val="32"/>
          <w:szCs w:val="32"/>
          <w:lang w:val="en-US" w:bidi="ar-SA"/>
        </w:rPr>
      </w:pPr>
      <w:r>
        <w:rPr>
          <w:rFonts w:hint="eastAsia" w:ascii="华文宋体" w:hAnsi="华文宋体" w:eastAsia="华文宋体" w:cs="华文宋体"/>
          <w:bCs/>
          <w:sz w:val="28"/>
          <w:szCs w:val="28"/>
        </w:rPr>
        <w:t>名称：</w:t>
      </w:r>
      <w:r>
        <w:rPr>
          <w:rFonts w:hint="eastAsia" w:ascii="华文中宋" w:hAnsi="华文中宋" w:eastAsia="华文中宋" w:cs="Times New Roman"/>
          <w:kern w:val="2"/>
          <w:sz w:val="32"/>
          <w:szCs w:val="32"/>
          <w:lang w:val="en-US" w:bidi="ar-SA"/>
        </w:rPr>
        <w:t>平顺县妇幼保健计划生育服务中心</w:t>
      </w:r>
    </w:p>
    <w:p>
      <w:pPr>
        <w:spacing w:line="440" w:lineRule="exact"/>
        <w:ind w:firstLine="560" w:firstLineChars="200"/>
        <w:rPr>
          <w:rFonts w:hint="eastAsia" w:ascii="华文宋体" w:hAnsi="华文宋体" w:eastAsia="华文宋体" w:cs="华文宋体"/>
          <w:bCs/>
          <w:color w:val="FF0000"/>
          <w:sz w:val="28"/>
          <w:szCs w:val="28"/>
          <w:lang w:val="en-US" w:eastAsia="zh-CN"/>
        </w:rPr>
      </w:pPr>
      <w:r>
        <w:rPr>
          <w:rFonts w:hint="eastAsia" w:ascii="华文宋体" w:hAnsi="华文宋体" w:eastAsia="华文宋体" w:cs="华文宋体"/>
          <w:bCs/>
          <w:sz w:val="28"/>
          <w:szCs w:val="28"/>
        </w:rPr>
        <w:t>地址：</w:t>
      </w:r>
      <w:r>
        <w:rPr>
          <w:rFonts w:hint="eastAsia" w:ascii="华文宋体" w:hAnsi="华文宋体" w:eastAsia="华文宋体" w:cs="华文宋体"/>
          <w:bCs/>
          <w:sz w:val="28"/>
          <w:szCs w:val="28"/>
          <w:lang w:eastAsia="zh-CN"/>
        </w:rPr>
        <w:t>平顺县青羊镇王庄村</w:t>
      </w:r>
    </w:p>
    <w:p>
      <w:pPr>
        <w:spacing w:line="440" w:lineRule="exact"/>
        <w:ind w:firstLine="560" w:firstLineChars="200"/>
        <w:rPr>
          <w:rFonts w:hint="eastAsia" w:ascii="华文宋体" w:hAnsi="华文宋体" w:eastAsia="华文宋体" w:cs="华文宋体"/>
          <w:bCs/>
          <w:color w:val="000000" w:themeColor="text1"/>
          <w:sz w:val="28"/>
          <w:szCs w:val="28"/>
          <w:lang w:val="en-US" w:eastAsia="zh-CN"/>
          <w14:textFill>
            <w14:solidFill>
              <w14:schemeClr w14:val="tx1"/>
            </w14:solidFill>
          </w14:textFill>
        </w:rPr>
      </w:pPr>
      <w:r>
        <w:rPr>
          <w:rFonts w:hint="eastAsia" w:ascii="华文宋体" w:hAnsi="华文宋体" w:eastAsia="华文宋体" w:cs="华文宋体"/>
          <w:bCs/>
          <w:color w:val="000000" w:themeColor="text1"/>
          <w:sz w:val="28"/>
          <w:szCs w:val="28"/>
          <w14:textFill>
            <w14:solidFill>
              <w14:schemeClr w14:val="tx1"/>
            </w14:solidFill>
          </w14:textFill>
        </w:rPr>
        <w:t>联系人：</w:t>
      </w:r>
      <w:r>
        <w:rPr>
          <w:rFonts w:hint="eastAsia" w:ascii="华文宋体" w:hAnsi="华文宋体" w:eastAsia="华文宋体" w:cs="华文宋体"/>
          <w:bCs/>
          <w:color w:val="000000" w:themeColor="text1"/>
          <w:sz w:val="28"/>
          <w:szCs w:val="28"/>
          <w:lang w:eastAsia="zh-CN"/>
          <w14:textFill>
            <w14:solidFill>
              <w14:schemeClr w14:val="tx1"/>
            </w14:solidFill>
          </w14:textFill>
        </w:rPr>
        <w:t>王先生</w:t>
      </w:r>
    </w:p>
    <w:p>
      <w:pPr>
        <w:spacing w:line="440" w:lineRule="exact"/>
        <w:ind w:firstLine="560" w:firstLineChars="200"/>
        <w:rPr>
          <w:rFonts w:hint="default" w:ascii="华文宋体" w:hAnsi="华文宋体" w:eastAsia="华文宋体" w:cs="华文宋体"/>
          <w:bCs/>
          <w:color w:val="000000" w:themeColor="text1"/>
          <w:sz w:val="28"/>
          <w:szCs w:val="28"/>
          <w:lang w:val="en-US" w:eastAsia="zh-CN"/>
          <w14:textFill>
            <w14:solidFill>
              <w14:schemeClr w14:val="tx1"/>
            </w14:solidFill>
          </w14:textFill>
        </w:rPr>
      </w:pPr>
      <w:r>
        <w:rPr>
          <w:rFonts w:hint="eastAsia" w:ascii="华文宋体" w:hAnsi="华文宋体" w:eastAsia="华文宋体" w:cs="华文宋体"/>
          <w:bCs/>
          <w:color w:val="000000" w:themeColor="text1"/>
          <w:sz w:val="28"/>
          <w:szCs w:val="28"/>
          <w14:textFill>
            <w14:solidFill>
              <w14:schemeClr w14:val="tx1"/>
            </w14:solidFill>
          </w14:textFill>
        </w:rPr>
        <w:t>联系电话：</w:t>
      </w:r>
      <w:r>
        <w:rPr>
          <w:rFonts w:hint="eastAsia" w:ascii="华文宋体" w:hAnsi="华文宋体" w:eastAsia="华文宋体" w:cs="华文宋体"/>
          <w:bCs/>
          <w:color w:val="000000" w:themeColor="text1"/>
          <w:sz w:val="28"/>
          <w:szCs w:val="28"/>
          <w:lang w:val="en-US" w:eastAsia="zh-CN"/>
          <w14:textFill>
            <w14:solidFill>
              <w14:schemeClr w14:val="tx1"/>
            </w14:solidFill>
          </w14:textFill>
        </w:rPr>
        <w:t>0355-8922559</w:t>
      </w:r>
    </w:p>
    <w:p>
      <w:pPr>
        <w:spacing w:line="440" w:lineRule="exact"/>
        <w:ind w:firstLine="560" w:firstLineChars="200"/>
        <w:rPr>
          <w:rFonts w:ascii="华文宋体" w:hAnsi="华文宋体" w:eastAsia="华文宋体"/>
          <w:bCs/>
          <w:sz w:val="28"/>
          <w:szCs w:val="28"/>
        </w:rPr>
      </w:pPr>
      <w:r>
        <w:rPr>
          <w:rFonts w:hint="eastAsia" w:ascii="华文宋体" w:hAnsi="华文宋体" w:eastAsia="华文宋体"/>
          <w:bCs/>
          <w:color w:val="000000" w:themeColor="text1"/>
          <w:sz w:val="28"/>
          <w:szCs w:val="28"/>
          <w14:textFill>
            <w14:solidFill>
              <w14:schemeClr w14:val="tx1"/>
            </w14:solidFill>
          </w14:textFill>
        </w:rPr>
        <w:t>2.</w:t>
      </w:r>
      <w:bookmarkEnd w:id="37"/>
      <w:bookmarkEnd w:id="38"/>
      <w:bookmarkEnd w:id="39"/>
      <w:bookmarkEnd w:id="40"/>
      <w:r>
        <w:rPr>
          <w:rFonts w:hint="eastAsia" w:ascii="华文宋体" w:hAnsi="华文宋体" w:eastAsia="华文宋体"/>
          <w:color w:val="000000" w:themeColor="text1"/>
          <w:sz w:val="28"/>
          <w:szCs w:val="28"/>
          <w14:textFill>
            <w14:solidFill>
              <w14:schemeClr w14:val="tx1"/>
            </w14:solidFill>
          </w14:textFill>
        </w:rPr>
        <w:t xml:space="preserve"> </w:t>
      </w:r>
      <w:r>
        <w:rPr>
          <w:rFonts w:hint="eastAsia" w:ascii="华文宋体" w:hAnsi="华文宋体" w:eastAsia="华文宋体"/>
          <w:bCs/>
          <w:color w:val="000000" w:themeColor="text1"/>
          <w:sz w:val="28"/>
          <w:szCs w:val="28"/>
          <w14:textFill>
            <w14:solidFill>
              <w14:schemeClr w14:val="tx1"/>
            </w14:solidFill>
          </w14:textFill>
        </w:rPr>
        <w:t>采购代理机构信息</w:t>
      </w:r>
      <w:r>
        <w:rPr>
          <w:rFonts w:hint="eastAsia" w:ascii="华文宋体" w:hAnsi="华文宋体" w:eastAsia="华文宋体"/>
          <w:bCs/>
          <w:sz w:val="28"/>
          <w:szCs w:val="28"/>
        </w:rPr>
        <w:t>及项目联系方式</w:t>
      </w:r>
    </w:p>
    <w:p>
      <w:pPr>
        <w:spacing w:line="44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名    称：平顺县行政审批服务中心（平顺县政府采购中心）</w:t>
      </w:r>
    </w:p>
    <w:p>
      <w:pPr>
        <w:spacing w:line="440" w:lineRule="exact"/>
        <w:ind w:firstLine="560" w:firstLineChars="200"/>
        <w:rPr>
          <w:rFonts w:ascii="华文宋体" w:hAnsi="华文宋体" w:eastAsia="华文宋体"/>
          <w:bCs/>
          <w:sz w:val="28"/>
          <w:szCs w:val="28"/>
          <w:lang w:val="en-US"/>
        </w:rPr>
      </w:pPr>
      <w:r>
        <w:rPr>
          <w:rFonts w:hint="eastAsia" w:ascii="华文宋体" w:hAnsi="华文宋体" w:eastAsia="华文宋体"/>
          <w:bCs/>
          <w:sz w:val="28"/>
          <w:szCs w:val="28"/>
        </w:rPr>
        <w:t>地　　址：</w:t>
      </w:r>
      <w:r>
        <w:rPr>
          <w:rFonts w:hint="eastAsia" w:ascii="华文宋体" w:hAnsi="华文宋体" w:eastAsia="华文宋体"/>
          <w:bCs/>
          <w:sz w:val="28"/>
          <w:szCs w:val="28"/>
          <w:lang w:val="en-US"/>
        </w:rPr>
        <w:t>平顺县行政审批服务管理局507室</w:t>
      </w:r>
    </w:p>
    <w:p>
      <w:pPr>
        <w:spacing w:line="44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项目联系人：王女士</w:t>
      </w:r>
    </w:p>
    <w:p>
      <w:pPr>
        <w:spacing w:line="440" w:lineRule="exact"/>
        <w:ind w:firstLine="560" w:firstLineChars="200"/>
        <w:rPr>
          <w:rFonts w:ascii="华文宋体" w:hAnsi="华文宋体" w:eastAsia="华文宋体"/>
          <w:sz w:val="28"/>
          <w:szCs w:val="28"/>
          <w:lang w:val="en-US"/>
        </w:rPr>
      </w:pPr>
      <w:r>
        <w:rPr>
          <w:rFonts w:hint="eastAsia" w:ascii="华文宋体" w:hAnsi="华文宋体" w:eastAsia="华文宋体"/>
          <w:sz w:val="28"/>
          <w:szCs w:val="28"/>
        </w:rPr>
        <w:t>联系电话：</w:t>
      </w:r>
      <w:r>
        <w:rPr>
          <w:rFonts w:hint="eastAsia" w:ascii="华文宋体" w:hAnsi="华文宋体" w:eastAsia="华文宋体"/>
          <w:sz w:val="28"/>
          <w:szCs w:val="28"/>
          <w:lang w:val="en-US"/>
        </w:rPr>
        <w:t>13610658288</w:t>
      </w:r>
    </w:p>
    <w:p>
      <w:pPr>
        <w:rPr>
          <w:rFonts w:ascii="华文宋体" w:hAnsi="华文宋体" w:eastAsia="华文宋体"/>
          <w:sz w:val="28"/>
          <w:szCs w:val="28"/>
          <w:lang w:val="en-US"/>
        </w:rPr>
      </w:pPr>
      <w:r>
        <w:rPr>
          <w:rFonts w:hint="eastAsia" w:ascii="华文宋体" w:hAnsi="华文宋体" w:eastAsia="华文宋体"/>
          <w:sz w:val="28"/>
          <w:szCs w:val="28"/>
          <w:lang w:val="en-US"/>
        </w:rPr>
        <w:br w:type="page"/>
      </w:r>
    </w:p>
    <w:p>
      <w:pPr>
        <w:pStyle w:val="3"/>
        <w:rPr>
          <w:lang w:val="en-US"/>
        </w:rPr>
      </w:pPr>
    </w:p>
    <w:p>
      <w:pPr>
        <w:widowControl/>
        <w:jc w:val="center"/>
        <w:rPr>
          <w:rFonts w:ascii="华文宋体" w:hAnsi="华文宋体" w:eastAsia="华文宋体"/>
          <w:b/>
          <w:spacing w:val="20"/>
          <w:sz w:val="28"/>
          <w:szCs w:val="28"/>
        </w:rPr>
      </w:pPr>
    </w:p>
    <w:p>
      <w:pPr>
        <w:widowControl/>
        <w:jc w:val="center"/>
        <w:rPr>
          <w:rFonts w:ascii="华文宋体" w:hAnsi="华文宋体" w:eastAsia="华文宋体"/>
          <w:b/>
          <w:spacing w:val="20"/>
          <w:sz w:val="28"/>
          <w:szCs w:val="28"/>
        </w:rPr>
      </w:pPr>
    </w:p>
    <w:p>
      <w:pPr>
        <w:widowControl/>
        <w:jc w:val="center"/>
        <w:rPr>
          <w:rFonts w:ascii="华文宋体" w:hAnsi="华文宋体" w:eastAsia="华文宋体"/>
          <w:b/>
          <w:spacing w:val="20"/>
          <w:sz w:val="28"/>
          <w:szCs w:val="28"/>
        </w:rPr>
      </w:pPr>
      <w:r>
        <w:rPr>
          <w:rFonts w:hint="eastAsia" w:ascii="华文宋体" w:hAnsi="华文宋体" w:eastAsia="华文宋体"/>
          <w:b/>
          <w:spacing w:val="20"/>
          <w:sz w:val="28"/>
          <w:szCs w:val="28"/>
        </w:rPr>
        <w:t>第二部分  磋商供应商须知前附表</w:t>
      </w:r>
      <w:bookmarkEnd w:id="6"/>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89"/>
        <w:gridCol w:w="2194"/>
        <w:gridCol w:w="65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right w:val="single" w:color="auto" w:sz="4" w:space="0"/>
            </w:tcBorders>
            <w:vAlign w:val="center"/>
          </w:tcPr>
          <w:p>
            <w:pPr>
              <w:spacing w:line="400" w:lineRule="exact"/>
              <w:jc w:val="center"/>
              <w:rPr>
                <w:rFonts w:ascii="华文宋体" w:hAnsi="华文宋体" w:eastAsia="华文宋体"/>
                <w:b/>
                <w:sz w:val="28"/>
                <w:szCs w:val="28"/>
              </w:rPr>
            </w:pPr>
            <w:r>
              <w:rPr>
                <w:rFonts w:hint="eastAsia" w:ascii="华文宋体" w:hAnsi="华文宋体" w:eastAsia="华文宋体"/>
                <w:b/>
                <w:sz w:val="28"/>
                <w:szCs w:val="28"/>
              </w:rPr>
              <w:t>序号</w:t>
            </w:r>
          </w:p>
        </w:tc>
        <w:tc>
          <w:tcPr>
            <w:tcW w:w="0" w:type="auto"/>
            <w:tcBorders>
              <w:left w:val="single" w:color="auto" w:sz="4" w:space="0"/>
            </w:tcBorders>
            <w:vAlign w:val="center"/>
          </w:tcPr>
          <w:p>
            <w:pPr>
              <w:spacing w:line="400" w:lineRule="exact"/>
              <w:jc w:val="center"/>
              <w:rPr>
                <w:rFonts w:ascii="华文宋体" w:hAnsi="华文宋体" w:eastAsia="华文宋体"/>
                <w:b/>
                <w:sz w:val="28"/>
                <w:szCs w:val="28"/>
              </w:rPr>
            </w:pPr>
            <w:r>
              <w:rPr>
                <w:rFonts w:hint="eastAsia" w:ascii="华文宋体" w:hAnsi="华文宋体" w:eastAsia="华文宋体"/>
                <w:b/>
                <w:sz w:val="28"/>
                <w:szCs w:val="28"/>
              </w:rPr>
              <w:t>内容</w:t>
            </w:r>
          </w:p>
        </w:tc>
        <w:tc>
          <w:tcPr>
            <w:tcW w:w="0" w:type="auto"/>
            <w:vAlign w:val="center"/>
          </w:tcPr>
          <w:p>
            <w:pPr>
              <w:spacing w:line="400" w:lineRule="exact"/>
              <w:jc w:val="center"/>
              <w:rPr>
                <w:rFonts w:ascii="华文宋体" w:hAnsi="华文宋体" w:eastAsia="华文宋体"/>
                <w:sz w:val="28"/>
                <w:szCs w:val="28"/>
              </w:rPr>
            </w:pPr>
            <w:r>
              <w:rPr>
                <w:rFonts w:hint="eastAsia" w:ascii="华文宋体" w:hAnsi="华文宋体" w:eastAsia="华文宋体"/>
                <w:sz w:val="28"/>
                <w:szCs w:val="28"/>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right w:val="single" w:color="auto" w:sz="4" w:space="0"/>
            </w:tcBorders>
            <w:vAlign w:val="center"/>
          </w:tcPr>
          <w:p>
            <w:pPr>
              <w:spacing w:line="400" w:lineRule="exact"/>
              <w:jc w:val="center"/>
              <w:rPr>
                <w:rFonts w:ascii="华文宋体" w:hAnsi="华文宋体" w:eastAsia="华文宋体"/>
                <w:b/>
                <w:sz w:val="28"/>
                <w:szCs w:val="28"/>
              </w:rPr>
            </w:pPr>
            <w:r>
              <w:rPr>
                <w:rFonts w:hint="eastAsia" w:ascii="华文宋体" w:hAnsi="华文宋体" w:eastAsia="华文宋体"/>
                <w:b/>
                <w:sz w:val="28"/>
                <w:szCs w:val="28"/>
              </w:rPr>
              <w:t>1</w:t>
            </w:r>
          </w:p>
        </w:tc>
        <w:tc>
          <w:tcPr>
            <w:tcW w:w="0" w:type="auto"/>
            <w:tcBorders>
              <w:left w:val="single" w:color="auto" w:sz="4" w:space="0"/>
            </w:tcBorders>
            <w:vAlign w:val="center"/>
          </w:tcPr>
          <w:p>
            <w:pPr>
              <w:pStyle w:val="27"/>
              <w:tabs>
                <w:tab w:val="left" w:pos="420"/>
              </w:tabs>
              <w:snapToGrid w:val="0"/>
              <w:spacing w:line="400" w:lineRule="exact"/>
              <w:ind w:left="959" w:hanging="961" w:hangingChars="342"/>
              <w:jc w:val="both"/>
              <w:textAlignment w:val="auto"/>
              <w:rPr>
                <w:rFonts w:ascii="华文宋体" w:hAnsi="华文宋体" w:eastAsia="华文宋体"/>
                <w:szCs w:val="28"/>
              </w:rPr>
            </w:pPr>
            <w:r>
              <w:rPr>
                <w:rFonts w:hint="eastAsia" w:ascii="华文宋体" w:hAnsi="华文宋体" w:eastAsia="华文宋体"/>
                <w:szCs w:val="28"/>
              </w:rPr>
              <w:t>磋商供应商应</w:t>
            </w:r>
          </w:p>
          <w:p>
            <w:pPr>
              <w:pStyle w:val="27"/>
              <w:tabs>
                <w:tab w:val="left" w:pos="420"/>
              </w:tabs>
              <w:snapToGrid w:val="0"/>
              <w:spacing w:line="400" w:lineRule="exact"/>
              <w:ind w:left="0" w:firstLine="0"/>
              <w:jc w:val="both"/>
              <w:textAlignment w:val="auto"/>
              <w:rPr>
                <w:rFonts w:ascii="华文宋体" w:hAnsi="华文宋体" w:eastAsia="华文宋体"/>
                <w:szCs w:val="28"/>
              </w:rPr>
            </w:pPr>
            <w:r>
              <w:rPr>
                <w:rFonts w:hint="eastAsia" w:ascii="华文宋体" w:hAnsi="华文宋体" w:eastAsia="华文宋体"/>
                <w:szCs w:val="28"/>
              </w:rPr>
              <w:t>具备的资格要求</w:t>
            </w:r>
          </w:p>
        </w:tc>
        <w:tc>
          <w:tcPr>
            <w:tcW w:w="0" w:type="auto"/>
            <w:vAlign w:val="center"/>
          </w:tcPr>
          <w:p>
            <w:pPr>
              <w:spacing w:line="400" w:lineRule="exact"/>
              <w:rPr>
                <w:rFonts w:ascii="华文宋体" w:hAnsi="华文宋体" w:eastAsia="华文宋体"/>
                <w:bCs/>
                <w:sz w:val="28"/>
                <w:szCs w:val="28"/>
              </w:rPr>
            </w:pPr>
            <w:r>
              <w:rPr>
                <w:rFonts w:hint="eastAsia" w:ascii="华文宋体" w:hAnsi="华文宋体" w:eastAsia="华文宋体"/>
                <w:bCs/>
                <w:sz w:val="28"/>
                <w:szCs w:val="28"/>
              </w:rPr>
              <w:t>本项目其他特定资格条件：无</w:t>
            </w:r>
          </w:p>
          <w:p>
            <w:pPr>
              <w:spacing w:line="400" w:lineRule="exact"/>
              <w:rPr>
                <w:rFonts w:ascii="华文宋体" w:hAnsi="华文宋体" w:eastAsia="华文宋体"/>
                <w:sz w:val="28"/>
                <w:szCs w:val="28"/>
                <w:u w:val="single"/>
              </w:rPr>
            </w:pPr>
            <w:r>
              <w:rPr>
                <w:rFonts w:hint="eastAsia" w:ascii="华文宋体" w:hAnsi="华文宋体" w:eastAsia="华文宋体"/>
                <w:bCs/>
                <w:sz w:val="28"/>
                <w:szCs w:val="28"/>
              </w:rPr>
              <w:t>本次磋商不允许联合体参加报价。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right w:val="single" w:color="auto" w:sz="4" w:space="0"/>
            </w:tcBorders>
            <w:vAlign w:val="center"/>
          </w:tcPr>
          <w:p>
            <w:pPr>
              <w:spacing w:line="400" w:lineRule="exact"/>
              <w:jc w:val="center"/>
              <w:rPr>
                <w:rFonts w:ascii="华文宋体" w:hAnsi="华文宋体" w:eastAsia="华文宋体"/>
                <w:b/>
                <w:sz w:val="28"/>
                <w:szCs w:val="28"/>
              </w:rPr>
            </w:pPr>
            <w:r>
              <w:rPr>
                <w:rFonts w:hint="eastAsia" w:ascii="华文宋体" w:hAnsi="华文宋体" w:eastAsia="华文宋体"/>
                <w:b/>
                <w:sz w:val="28"/>
                <w:szCs w:val="28"/>
              </w:rPr>
              <w:t>2</w:t>
            </w:r>
          </w:p>
        </w:tc>
        <w:tc>
          <w:tcPr>
            <w:tcW w:w="0" w:type="auto"/>
            <w:tcBorders>
              <w:left w:val="single" w:color="auto" w:sz="4" w:space="0"/>
            </w:tcBorders>
            <w:vAlign w:val="center"/>
          </w:tcPr>
          <w:p>
            <w:pPr>
              <w:spacing w:line="400" w:lineRule="exact"/>
              <w:jc w:val="center"/>
              <w:rPr>
                <w:rFonts w:ascii="华文宋体" w:hAnsi="华文宋体" w:eastAsia="华文宋体"/>
                <w:b/>
                <w:sz w:val="28"/>
                <w:szCs w:val="28"/>
              </w:rPr>
            </w:pPr>
            <w:r>
              <w:rPr>
                <w:rFonts w:hint="eastAsia" w:ascii="华文宋体" w:hAnsi="华文宋体" w:eastAsia="华文宋体"/>
                <w:b/>
                <w:sz w:val="28"/>
                <w:szCs w:val="28"/>
              </w:rPr>
              <w:t>响应文件</w:t>
            </w:r>
          </w:p>
          <w:p>
            <w:pPr>
              <w:spacing w:line="400" w:lineRule="exact"/>
              <w:rPr>
                <w:rFonts w:ascii="华文宋体" w:hAnsi="华文宋体" w:eastAsia="华文宋体"/>
                <w:b/>
                <w:sz w:val="28"/>
                <w:szCs w:val="28"/>
              </w:rPr>
            </w:pPr>
            <w:r>
              <w:rPr>
                <w:rFonts w:hint="eastAsia" w:ascii="华文宋体" w:hAnsi="华文宋体" w:eastAsia="华文宋体"/>
                <w:b/>
                <w:sz w:val="28"/>
                <w:szCs w:val="28"/>
              </w:rPr>
              <w:t>（资格证明文件）</w:t>
            </w:r>
          </w:p>
        </w:tc>
        <w:tc>
          <w:tcPr>
            <w:tcW w:w="0" w:type="auto"/>
            <w:vAlign w:val="center"/>
          </w:tcPr>
          <w:p>
            <w:pPr>
              <w:spacing w:line="320" w:lineRule="exact"/>
              <w:rPr>
                <w:rFonts w:ascii="华文宋体" w:hAnsi="华文宋体" w:eastAsia="华文宋体"/>
                <w:sz w:val="28"/>
                <w:szCs w:val="28"/>
              </w:rPr>
            </w:pPr>
            <w:r>
              <w:rPr>
                <w:rFonts w:hint="eastAsia" w:ascii="华文宋体" w:hAnsi="华文宋体" w:eastAsia="华文宋体"/>
                <w:sz w:val="28"/>
                <w:szCs w:val="28"/>
              </w:rPr>
              <w:t>1、具有独立承担民事责任的能力</w:t>
            </w:r>
          </w:p>
          <w:p>
            <w:pPr>
              <w:spacing w:line="32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提供磋商供应商有效的营业执照，或事业单位法人证书，或自然人身份证明，或其他非企业组织证明独立承担民事责任能力的文件。</w:t>
            </w:r>
          </w:p>
          <w:p>
            <w:pPr>
              <w:spacing w:line="32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任意一项证明文件扫描件清晰，须加盖电子公章。</w:t>
            </w:r>
          </w:p>
          <w:p>
            <w:pPr>
              <w:spacing w:line="320" w:lineRule="exact"/>
              <w:rPr>
                <w:rFonts w:ascii="华文宋体" w:hAnsi="华文宋体" w:eastAsia="华文宋体"/>
                <w:sz w:val="28"/>
                <w:szCs w:val="28"/>
              </w:rPr>
            </w:pPr>
            <w:r>
              <w:rPr>
                <w:rFonts w:hint="eastAsia" w:ascii="华文宋体" w:hAnsi="华文宋体" w:eastAsia="华文宋体"/>
                <w:sz w:val="28"/>
                <w:szCs w:val="28"/>
              </w:rPr>
              <w:t>2.《长治市政府采购供应商信用承诺函》；</w:t>
            </w:r>
          </w:p>
          <w:p>
            <w:pPr>
              <w:spacing w:line="320" w:lineRule="exact"/>
              <w:rPr>
                <w:rFonts w:ascii="华文宋体" w:hAnsi="华文宋体" w:eastAsia="华文宋体"/>
                <w:sz w:val="28"/>
                <w:szCs w:val="28"/>
              </w:rPr>
            </w:pPr>
            <w:r>
              <w:rPr>
                <w:rFonts w:hint="eastAsia" w:ascii="华文宋体" w:hAnsi="华文宋体" w:eastAsia="华文宋体"/>
                <w:sz w:val="28"/>
                <w:szCs w:val="28"/>
              </w:rPr>
              <w:t>3.本项目其他特定资格条件；</w:t>
            </w:r>
          </w:p>
          <w:p>
            <w:pPr>
              <w:spacing w:line="32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按照本部分序号1“其他特定资质条件”规定提交相关证明文件。</w:t>
            </w:r>
          </w:p>
          <w:p>
            <w:pPr>
              <w:spacing w:line="320" w:lineRule="exact"/>
              <w:ind w:firstLine="560" w:firstLineChars="200"/>
              <w:rPr>
                <w:rFonts w:ascii="华文宋体" w:hAnsi="华文宋体" w:eastAsia="华文宋体"/>
                <w:b/>
                <w:sz w:val="28"/>
                <w:szCs w:val="28"/>
              </w:rPr>
            </w:pPr>
            <w:r>
              <w:rPr>
                <w:rFonts w:hint="eastAsia" w:ascii="华文宋体" w:hAnsi="华文宋体" w:eastAsia="华文宋体"/>
                <w:sz w:val="28"/>
                <w:szCs w:val="28"/>
              </w:rPr>
              <w:t>说明：本项目将根据磋商供应商提供的上述文件进行资格性检查，具体检查的内容标准详见第五部分评定和成交标准。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right w:val="single" w:color="auto" w:sz="4" w:space="0"/>
            </w:tcBorders>
            <w:vAlign w:val="center"/>
          </w:tcPr>
          <w:p>
            <w:pPr>
              <w:spacing w:line="400" w:lineRule="exact"/>
              <w:rPr>
                <w:rFonts w:ascii="华文宋体" w:hAnsi="华文宋体" w:eastAsia="华文宋体"/>
                <w:b/>
                <w:sz w:val="28"/>
                <w:szCs w:val="28"/>
              </w:rPr>
            </w:pPr>
            <w:r>
              <w:rPr>
                <w:rFonts w:hint="eastAsia" w:ascii="华文宋体" w:hAnsi="华文宋体" w:eastAsia="华文宋体"/>
                <w:b/>
                <w:sz w:val="28"/>
                <w:szCs w:val="28"/>
              </w:rPr>
              <w:t>3</w:t>
            </w:r>
          </w:p>
        </w:tc>
        <w:tc>
          <w:tcPr>
            <w:tcW w:w="0" w:type="auto"/>
            <w:tcBorders>
              <w:left w:val="single" w:color="auto" w:sz="4" w:space="0"/>
            </w:tcBorders>
            <w:vAlign w:val="center"/>
          </w:tcPr>
          <w:p>
            <w:pPr>
              <w:spacing w:line="400" w:lineRule="exact"/>
              <w:jc w:val="center"/>
              <w:rPr>
                <w:rFonts w:ascii="华文宋体" w:hAnsi="华文宋体" w:eastAsia="华文宋体"/>
                <w:b/>
                <w:sz w:val="28"/>
                <w:szCs w:val="28"/>
              </w:rPr>
            </w:pPr>
            <w:r>
              <w:rPr>
                <w:rFonts w:hint="eastAsia" w:ascii="华文宋体" w:hAnsi="华文宋体" w:eastAsia="华文宋体"/>
                <w:b/>
                <w:sz w:val="28"/>
                <w:szCs w:val="28"/>
              </w:rPr>
              <w:t>响应文件</w:t>
            </w:r>
          </w:p>
          <w:p>
            <w:pPr>
              <w:spacing w:line="400" w:lineRule="exact"/>
              <w:rPr>
                <w:rFonts w:ascii="华文宋体" w:hAnsi="华文宋体" w:eastAsia="华文宋体"/>
                <w:b/>
                <w:sz w:val="28"/>
                <w:szCs w:val="28"/>
              </w:rPr>
            </w:pPr>
            <w:r>
              <w:rPr>
                <w:rFonts w:hint="eastAsia" w:ascii="华文宋体" w:hAnsi="华文宋体" w:eastAsia="华文宋体"/>
                <w:b/>
                <w:sz w:val="28"/>
                <w:szCs w:val="28"/>
              </w:rPr>
              <w:t>（商务技术文件）</w:t>
            </w:r>
          </w:p>
        </w:tc>
        <w:tc>
          <w:tcPr>
            <w:tcW w:w="0" w:type="auto"/>
            <w:vAlign w:val="center"/>
          </w:tcPr>
          <w:p>
            <w:pPr>
              <w:spacing w:line="400" w:lineRule="exact"/>
              <w:ind w:left="420" w:hanging="420" w:hangingChars="150"/>
              <w:rPr>
                <w:rFonts w:ascii="华文宋体" w:hAnsi="华文宋体" w:eastAsia="华文宋体" w:cs="华文中宋"/>
                <w:sz w:val="28"/>
                <w:szCs w:val="28"/>
              </w:rPr>
            </w:pPr>
            <w:r>
              <w:rPr>
                <w:rFonts w:hint="eastAsia" w:ascii="华文宋体" w:hAnsi="华文宋体" w:eastAsia="华文宋体" w:cs="华文中宋"/>
                <w:sz w:val="28"/>
                <w:szCs w:val="28"/>
              </w:rPr>
              <w:t>1、报价一览表；</w:t>
            </w:r>
          </w:p>
          <w:p>
            <w:pPr>
              <w:spacing w:line="400" w:lineRule="exact"/>
              <w:ind w:left="420" w:hanging="420" w:hangingChars="150"/>
              <w:rPr>
                <w:rFonts w:ascii="华文宋体" w:hAnsi="华文宋体" w:eastAsia="华文宋体" w:cs="华文中宋"/>
                <w:sz w:val="28"/>
                <w:szCs w:val="28"/>
              </w:rPr>
            </w:pPr>
            <w:r>
              <w:rPr>
                <w:rFonts w:hint="eastAsia" w:ascii="华文宋体" w:hAnsi="华文宋体" w:eastAsia="华文宋体" w:cs="华文中宋"/>
                <w:sz w:val="28"/>
                <w:szCs w:val="28"/>
              </w:rPr>
              <w:t>2、磋商供应商代表的证明</w:t>
            </w:r>
          </w:p>
          <w:p>
            <w:pPr>
              <w:spacing w:line="400" w:lineRule="exact"/>
              <w:ind w:left="420" w:hanging="420" w:hangingChars="150"/>
              <w:rPr>
                <w:rFonts w:ascii="华文宋体" w:hAnsi="华文宋体" w:eastAsia="华文宋体" w:cs="华文中宋"/>
                <w:sz w:val="28"/>
                <w:szCs w:val="28"/>
              </w:rPr>
            </w:pPr>
            <w:r>
              <w:rPr>
                <w:rFonts w:hint="eastAsia" w:ascii="华文宋体" w:hAnsi="华文宋体" w:eastAsia="华文宋体" w:cs="华文中宋"/>
                <w:sz w:val="28"/>
                <w:szCs w:val="28"/>
              </w:rPr>
              <w:t>（1）法定代表人参加磋商的，提供“法定代表人身份证明书”</w:t>
            </w:r>
          </w:p>
          <w:p>
            <w:pPr>
              <w:spacing w:line="400" w:lineRule="exact"/>
              <w:ind w:left="420" w:hanging="420" w:hangingChars="150"/>
              <w:rPr>
                <w:rFonts w:ascii="华文宋体" w:hAnsi="华文宋体" w:eastAsia="华文宋体" w:cs="华文中宋"/>
                <w:sz w:val="28"/>
                <w:szCs w:val="28"/>
              </w:rPr>
            </w:pPr>
            <w:r>
              <w:rPr>
                <w:rFonts w:hint="eastAsia" w:ascii="华文宋体" w:hAnsi="华文宋体" w:eastAsia="华文宋体" w:cs="华文中宋"/>
                <w:sz w:val="28"/>
                <w:szCs w:val="28"/>
              </w:rPr>
              <w:t>（2）委托代理人参加磋商的，提供“法定代表人授权委托书”（格式见第七部分），</w:t>
            </w:r>
          </w:p>
          <w:p>
            <w:pPr>
              <w:spacing w:line="400" w:lineRule="exact"/>
              <w:ind w:left="420" w:hanging="420" w:hangingChars="150"/>
              <w:rPr>
                <w:rFonts w:ascii="华文宋体" w:hAnsi="华文宋体" w:eastAsia="华文宋体" w:cs="华文中宋"/>
                <w:sz w:val="28"/>
                <w:szCs w:val="28"/>
              </w:rPr>
            </w:pPr>
            <w:r>
              <w:rPr>
                <w:rFonts w:hint="eastAsia" w:ascii="华文宋体" w:hAnsi="华文宋体" w:eastAsia="华文宋体" w:cs="华文中宋"/>
                <w:sz w:val="28"/>
                <w:szCs w:val="28"/>
              </w:rPr>
              <w:t>（3）自然人参加磋商的，提供个人身份证明扫描件 ；</w:t>
            </w:r>
          </w:p>
          <w:p>
            <w:pPr>
              <w:spacing w:line="400" w:lineRule="exact"/>
              <w:ind w:left="420" w:hanging="420" w:hangingChars="150"/>
              <w:rPr>
                <w:rFonts w:ascii="华文宋体" w:hAnsi="华文宋体" w:eastAsia="华文宋体" w:cs="华文中宋"/>
                <w:sz w:val="28"/>
                <w:szCs w:val="28"/>
              </w:rPr>
            </w:pPr>
            <w:r>
              <w:rPr>
                <w:rFonts w:hint="eastAsia" w:ascii="华文宋体" w:hAnsi="华文宋体" w:eastAsia="华文宋体" w:cs="华文中宋"/>
                <w:sz w:val="28"/>
                <w:szCs w:val="28"/>
              </w:rPr>
              <w:t>内容完整，磋商供应商电子签章符合要求。</w:t>
            </w:r>
          </w:p>
          <w:p>
            <w:pPr>
              <w:spacing w:line="400" w:lineRule="exact"/>
              <w:ind w:left="420" w:hanging="420" w:hangingChars="150"/>
              <w:rPr>
                <w:rFonts w:ascii="华文宋体" w:hAnsi="华文宋体" w:eastAsia="华文宋体" w:cs="华文中宋"/>
                <w:sz w:val="28"/>
                <w:szCs w:val="28"/>
              </w:rPr>
            </w:pPr>
            <w:r>
              <w:rPr>
                <w:rFonts w:hint="eastAsia" w:ascii="华文宋体" w:hAnsi="华文宋体" w:eastAsia="华文宋体" w:cs="华文中宋"/>
                <w:sz w:val="28"/>
                <w:szCs w:val="28"/>
              </w:rPr>
              <w:t>3、响应函</w:t>
            </w:r>
          </w:p>
          <w:p>
            <w:pPr>
              <w:spacing w:line="320" w:lineRule="exact"/>
              <w:ind w:firstLine="560" w:firstLineChars="200"/>
              <w:rPr>
                <w:rFonts w:ascii="华文宋体" w:hAnsi="华文宋体" w:eastAsia="华文宋体" w:cs="华文中宋"/>
                <w:sz w:val="28"/>
                <w:szCs w:val="28"/>
              </w:rPr>
            </w:pPr>
            <w:r>
              <w:rPr>
                <w:rFonts w:hint="eastAsia" w:ascii="华文宋体" w:hAnsi="华文宋体" w:eastAsia="华文宋体" w:cs="华文中宋"/>
                <w:sz w:val="28"/>
                <w:szCs w:val="28"/>
              </w:rPr>
              <w:t>内容完整，须加盖电子公章。</w:t>
            </w:r>
          </w:p>
          <w:p>
            <w:pPr>
              <w:spacing w:line="320" w:lineRule="exact"/>
              <w:rPr>
                <w:rFonts w:ascii="华文宋体" w:hAnsi="华文宋体" w:eastAsia="华文宋体" w:cs="华文中宋"/>
                <w:sz w:val="28"/>
                <w:szCs w:val="28"/>
              </w:rPr>
            </w:pPr>
            <w:r>
              <w:rPr>
                <w:rFonts w:hint="eastAsia" w:ascii="华文宋体" w:hAnsi="华文宋体" w:eastAsia="华文宋体" w:cs="华文中宋"/>
                <w:sz w:val="28"/>
                <w:szCs w:val="28"/>
              </w:rPr>
              <w:t>4、政府采购政策</w:t>
            </w:r>
          </w:p>
          <w:p>
            <w:pPr>
              <w:spacing w:line="320" w:lineRule="exact"/>
              <w:ind w:firstLine="560" w:firstLineChars="200"/>
              <w:rPr>
                <w:rFonts w:ascii="华文宋体" w:hAnsi="华文宋体" w:eastAsia="华文宋体" w:cs="华文中宋"/>
                <w:sz w:val="28"/>
                <w:szCs w:val="28"/>
              </w:rPr>
            </w:pPr>
            <w:r>
              <w:rPr>
                <w:rFonts w:hint="eastAsia" w:ascii="华文宋体" w:hAnsi="华文宋体" w:eastAsia="华文宋体" w:cs="华文中宋"/>
                <w:sz w:val="28"/>
                <w:szCs w:val="28"/>
              </w:rPr>
              <w:t>《中小企业声明函》或《残疾人福利性单位声明函》（格式见第七部分）。</w:t>
            </w:r>
          </w:p>
          <w:p>
            <w:pPr>
              <w:spacing w:line="320" w:lineRule="exact"/>
              <w:ind w:firstLine="560" w:firstLineChars="200"/>
              <w:rPr>
                <w:rFonts w:ascii="华文宋体" w:hAnsi="华文宋体" w:eastAsia="华文宋体" w:cs="华文中宋"/>
                <w:sz w:val="28"/>
                <w:szCs w:val="28"/>
              </w:rPr>
            </w:pPr>
            <w:r>
              <w:rPr>
                <w:rFonts w:hint="eastAsia" w:ascii="华文宋体" w:hAnsi="华文宋体" w:eastAsia="华文宋体" w:cs="华文中宋"/>
                <w:sz w:val="28"/>
                <w:szCs w:val="28"/>
              </w:rPr>
              <w:t>内容完整，须加盖电子公章。</w:t>
            </w:r>
          </w:p>
          <w:p>
            <w:pPr>
              <w:spacing w:line="400" w:lineRule="exact"/>
              <w:ind w:left="420" w:hanging="420" w:hangingChars="150"/>
              <w:rPr>
                <w:rFonts w:ascii="华文宋体" w:hAnsi="华文宋体" w:eastAsia="华文宋体" w:cs="华文中宋"/>
                <w:sz w:val="28"/>
                <w:szCs w:val="28"/>
              </w:rPr>
            </w:pPr>
            <w:r>
              <w:rPr>
                <w:rFonts w:hint="eastAsia" w:ascii="华文宋体" w:hAnsi="华文宋体" w:eastAsia="华文宋体" w:cs="华文中宋"/>
                <w:sz w:val="28"/>
                <w:szCs w:val="28"/>
              </w:rPr>
              <w:t>5、服务方案；</w:t>
            </w:r>
          </w:p>
          <w:p>
            <w:pPr>
              <w:spacing w:line="400" w:lineRule="exact"/>
              <w:ind w:left="420" w:hanging="420" w:hangingChars="150"/>
              <w:rPr>
                <w:rFonts w:ascii="华文宋体" w:hAnsi="华文宋体" w:eastAsia="华文宋体" w:cs="华文中宋"/>
                <w:sz w:val="28"/>
                <w:szCs w:val="28"/>
              </w:rPr>
            </w:pPr>
            <w:r>
              <w:rPr>
                <w:rFonts w:hint="eastAsia" w:ascii="华文宋体" w:hAnsi="华文宋体" w:eastAsia="华文宋体" w:cs="华文中宋"/>
                <w:sz w:val="28"/>
                <w:szCs w:val="28"/>
              </w:rPr>
              <w:t>6、磋商文件要求或磋商供应商认为需要提供的其他商务技术材料/文件扫描件。</w:t>
            </w:r>
          </w:p>
          <w:p>
            <w:pPr>
              <w:spacing w:line="400" w:lineRule="exact"/>
              <w:ind w:left="330" w:leftChars="150" w:firstLine="141" w:firstLineChars="50"/>
              <w:rPr>
                <w:rFonts w:ascii="华文宋体" w:hAnsi="华文宋体" w:eastAsia="华文宋体" w:cs="华文中宋"/>
                <w:b/>
                <w:sz w:val="28"/>
                <w:szCs w:val="28"/>
              </w:rPr>
            </w:pPr>
            <w:r>
              <w:rPr>
                <w:rFonts w:hint="eastAsia" w:ascii="华文宋体" w:hAnsi="华文宋体" w:eastAsia="华文宋体" w:cs="华文中宋"/>
                <w:b/>
                <w:sz w:val="28"/>
                <w:szCs w:val="28"/>
              </w:rPr>
              <w:t>说明：以上内容涉及的格式资料详见第七部分。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right w:val="single" w:color="auto" w:sz="4" w:space="0"/>
            </w:tcBorders>
            <w:vAlign w:val="center"/>
          </w:tcPr>
          <w:p>
            <w:pPr>
              <w:spacing w:line="400" w:lineRule="exact"/>
              <w:jc w:val="center"/>
              <w:rPr>
                <w:rFonts w:ascii="华文宋体" w:hAnsi="华文宋体" w:eastAsia="华文宋体"/>
                <w:b/>
                <w:sz w:val="28"/>
                <w:szCs w:val="28"/>
              </w:rPr>
            </w:pPr>
            <w:r>
              <w:rPr>
                <w:rFonts w:hint="eastAsia" w:ascii="华文宋体" w:hAnsi="华文宋体" w:eastAsia="华文宋体"/>
                <w:b/>
                <w:sz w:val="28"/>
                <w:szCs w:val="28"/>
              </w:rPr>
              <w:t>4</w:t>
            </w:r>
          </w:p>
        </w:tc>
        <w:tc>
          <w:tcPr>
            <w:tcW w:w="0" w:type="auto"/>
            <w:tcBorders>
              <w:left w:val="single" w:color="auto" w:sz="4" w:space="0"/>
            </w:tcBorders>
            <w:vAlign w:val="center"/>
          </w:tcPr>
          <w:p>
            <w:pPr>
              <w:spacing w:line="400" w:lineRule="exact"/>
              <w:jc w:val="center"/>
              <w:rPr>
                <w:rFonts w:ascii="华文宋体" w:hAnsi="华文宋体" w:eastAsia="华文宋体"/>
                <w:b/>
                <w:sz w:val="28"/>
                <w:szCs w:val="28"/>
              </w:rPr>
            </w:pPr>
            <w:r>
              <w:rPr>
                <w:rFonts w:hint="eastAsia" w:ascii="华文宋体" w:hAnsi="华文宋体" w:eastAsia="华文宋体"/>
                <w:b/>
                <w:sz w:val="28"/>
                <w:szCs w:val="28"/>
              </w:rPr>
              <w:t>保证金</w:t>
            </w:r>
          </w:p>
        </w:tc>
        <w:tc>
          <w:tcPr>
            <w:tcW w:w="0" w:type="auto"/>
            <w:vAlign w:val="center"/>
          </w:tcPr>
          <w:p>
            <w:pPr>
              <w:pStyle w:val="12"/>
              <w:snapToGrid w:val="0"/>
              <w:spacing w:line="400" w:lineRule="exact"/>
              <w:rPr>
                <w:rFonts w:ascii="华文宋体" w:hAnsi="华文宋体" w:eastAsia="华文宋体"/>
                <w:sz w:val="28"/>
                <w:szCs w:val="28"/>
              </w:rPr>
            </w:pPr>
            <w:r>
              <w:rPr>
                <w:rFonts w:hint="eastAsia" w:ascii="华文宋体" w:hAnsi="华文宋体" w:eastAsia="华文宋体"/>
                <w:sz w:val="28"/>
                <w:szCs w:val="28"/>
              </w:rPr>
              <w:t>本项目不要求提交报价保证金。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right w:val="single" w:color="auto" w:sz="4" w:space="0"/>
            </w:tcBorders>
            <w:vAlign w:val="center"/>
          </w:tcPr>
          <w:p>
            <w:pPr>
              <w:spacing w:line="400" w:lineRule="exact"/>
              <w:jc w:val="center"/>
              <w:rPr>
                <w:rFonts w:ascii="华文宋体" w:hAnsi="华文宋体" w:eastAsia="华文宋体"/>
                <w:b/>
                <w:sz w:val="28"/>
                <w:szCs w:val="28"/>
              </w:rPr>
            </w:pPr>
            <w:r>
              <w:rPr>
                <w:rFonts w:hint="eastAsia" w:ascii="华文宋体" w:hAnsi="华文宋体" w:eastAsia="华文宋体"/>
                <w:b/>
                <w:sz w:val="28"/>
                <w:szCs w:val="28"/>
              </w:rPr>
              <w:t>5</w:t>
            </w:r>
          </w:p>
        </w:tc>
        <w:tc>
          <w:tcPr>
            <w:tcW w:w="0" w:type="auto"/>
            <w:tcBorders>
              <w:left w:val="single" w:color="auto" w:sz="4" w:space="0"/>
            </w:tcBorders>
            <w:vAlign w:val="center"/>
          </w:tcPr>
          <w:p>
            <w:pPr>
              <w:spacing w:line="400" w:lineRule="exact"/>
              <w:jc w:val="center"/>
              <w:rPr>
                <w:rFonts w:ascii="华文宋体" w:hAnsi="华文宋体" w:eastAsia="华文宋体"/>
                <w:b/>
                <w:sz w:val="28"/>
                <w:szCs w:val="28"/>
              </w:rPr>
            </w:pPr>
            <w:r>
              <w:rPr>
                <w:rFonts w:hint="eastAsia" w:ascii="华文宋体" w:hAnsi="华文宋体" w:eastAsia="华文宋体"/>
                <w:b/>
                <w:sz w:val="28"/>
                <w:szCs w:val="28"/>
              </w:rPr>
              <w:t>响应文件有效期</w:t>
            </w:r>
          </w:p>
        </w:tc>
        <w:tc>
          <w:tcPr>
            <w:tcW w:w="0" w:type="auto"/>
            <w:vAlign w:val="center"/>
          </w:tcPr>
          <w:p>
            <w:pPr>
              <w:spacing w:line="400" w:lineRule="exact"/>
              <w:ind w:firstLine="140" w:firstLineChars="50"/>
              <w:rPr>
                <w:rFonts w:ascii="华文宋体" w:hAnsi="华文宋体" w:eastAsia="华文宋体"/>
                <w:sz w:val="28"/>
                <w:szCs w:val="28"/>
              </w:rPr>
            </w:pPr>
            <w:r>
              <w:rPr>
                <w:rFonts w:hint="eastAsia" w:ascii="华文宋体" w:hAnsi="华文宋体" w:eastAsia="华文宋体"/>
                <w:sz w:val="28"/>
                <w:szCs w:val="28"/>
                <w:u w:val="single"/>
              </w:rPr>
              <w:t>90</w:t>
            </w:r>
            <w:r>
              <w:rPr>
                <w:rFonts w:hint="eastAsia" w:ascii="华文宋体" w:hAnsi="华文宋体" w:eastAsia="华文宋体"/>
                <w:sz w:val="28"/>
                <w:szCs w:val="28"/>
              </w:rPr>
              <w:t>日历天（从提交响应文件之日起计算）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right w:val="single" w:color="auto" w:sz="4" w:space="0"/>
            </w:tcBorders>
            <w:vAlign w:val="center"/>
          </w:tcPr>
          <w:p>
            <w:pPr>
              <w:spacing w:line="400" w:lineRule="exact"/>
              <w:jc w:val="center"/>
              <w:rPr>
                <w:rFonts w:ascii="华文宋体" w:hAnsi="华文宋体" w:eastAsia="华文宋体"/>
                <w:b/>
                <w:sz w:val="28"/>
                <w:szCs w:val="28"/>
              </w:rPr>
            </w:pPr>
            <w:r>
              <w:rPr>
                <w:rFonts w:hint="eastAsia" w:ascii="华文宋体" w:hAnsi="华文宋体" w:eastAsia="华文宋体"/>
                <w:b/>
                <w:sz w:val="28"/>
                <w:szCs w:val="28"/>
              </w:rPr>
              <w:t>6</w:t>
            </w:r>
          </w:p>
        </w:tc>
        <w:tc>
          <w:tcPr>
            <w:tcW w:w="0" w:type="auto"/>
            <w:tcBorders>
              <w:left w:val="single" w:color="auto" w:sz="4" w:space="0"/>
            </w:tcBorders>
            <w:vAlign w:val="center"/>
          </w:tcPr>
          <w:p>
            <w:pPr>
              <w:spacing w:line="400" w:lineRule="exact"/>
              <w:jc w:val="center"/>
              <w:rPr>
                <w:rFonts w:ascii="华文宋体" w:hAnsi="华文宋体" w:eastAsia="华文宋体"/>
                <w:b/>
                <w:sz w:val="28"/>
                <w:szCs w:val="28"/>
              </w:rPr>
            </w:pPr>
            <w:bookmarkStart w:id="41" w:name="_Toc509563396"/>
            <w:r>
              <w:rPr>
                <w:rFonts w:hint="eastAsia" w:ascii="华文宋体" w:hAnsi="华文宋体" w:eastAsia="华文宋体"/>
                <w:b/>
                <w:sz w:val="28"/>
                <w:szCs w:val="28"/>
              </w:rPr>
              <w:t>本项目预算金额</w:t>
            </w:r>
            <w:bookmarkEnd w:id="41"/>
          </w:p>
        </w:tc>
        <w:tc>
          <w:tcPr>
            <w:tcW w:w="0" w:type="auto"/>
            <w:tcBorders>
              <w:bottom w:val="single" w:color="auto" w:sz="4" w:space="0"/>
            </w:tcBorders>
            <w:vAlign w:val="center"/>
          </w:tcPr>
          <w:p>
            <w:pPr>
              <w:spacing w:line="400" w:lineRule="exact"/>
              <w:ind w:left="330" w:leftChars="150" w:firstLine="140" w:firstLineChars="50"/>
              <w:rPr>
                <w:rFonts w:ascii="华文宋体" w:hAnsi="华文宋体" w:eastAsia="华文宋体"/>
                <w:sz w:val="28"/>
                <w:szCs w:val="28"/>
              </w:rPr>
            </w:pPr>
            <w:r>
              <w:rPr>
                <w:rFonts w:hint="eastAsia" w:ascii="华文宋体" w:hAnsi="华文宋体" w:eastAsia="华文宋体"/>
                <w:sz w:val="28"/>
                <w:szCs w:val="28"/>
                <w:lang w:val="en-US" w:eastAsia="zh-CN"/>
              </w:rPr>
              <w:t>26</w:t>
            </w:r>
            <w:r>
              <w:rPr>
                <w:rFonts w:hint="eastAsia" w:ascii="华文宋体" w:hAnsi="华文宋体" w:eastAsia="华文宋体"/>
                <w:sz w:val="28"/>
                <w:szCs w:val="28"/>
                <w:lang w:val="en-US"/>
              </w:rPr>
              <w:t>0000</w:t>
            </w:r>
            <w:r>
              <w:rPr>
                <w:rFonts w:hint="eastAsia" w:ascii="华文宋体" w:hAnsi="华文宋体" w:eastAsia="华文宋体"/>
                <w:sz w:val="28"/>
                <w:szCs w:val="2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right w:val="single" w:color="auto" w:sz="4" w:space="0"/>
            </w:tcBorders>
            <w:vAlign w:val="center"/>
          </w:tcPr>
          <w:p>
            <w:pPr>
              <w:spacing w:line="400" w:lineRule="exact"/>
              <w:ind w:firstLine="141" w:firstLineChars="50"/>
              <w:rPr>
                <w:rFonts w:ascii="华文宋体" w:hAnsi="华文宋体" w:eastAsia="华文宋体"/>
                <w:b/>
                <w:sz w:val="28"/>
                <w:szCs w:val="28"/>
              </w:rPr>
            </w:pPr>
            <w:r>
              <w:rPr>
                <w:rFonts w:hint="eastAsia" w:ascii="华文宋体" w:hAnsi="华文宋体" w:eastAsia="华文宋体"/>
                <w:b/>
                <w:sz w:val="28"/>
                <w:szCs w:val="28"/>
              </w:rPr>
              <w:t>7</w:t>
            </w:r>
          </w:p>
        </w:tc>
        <w:tc>
          <w:tcPr>
            <w:tcW w:w="0" w:type="auto"/>
            <w:tcBorders>
              <w:left w:val="single" w:color="auto" w:sz="4" w:space="0"/>
              <w:bottom w:val="single" w:color="auto" w:sz="4" w:space="0"/>
            </w:tcBorders>
            <w:vAlign w:val="center"/>
          </w:tcPr>
          <w:p>
            <w:pPr>
              <w:spacing w:line="400" w:lineRule="exact"/>
              <w:jc w:val="center"/>
              <w:rPr>
                <w:rFonts w:ascii="华文宋体" w:hAnsi="华文宋体" w:eastAsia="华文宋体"/>
                <w:b/>
                <w:sz w:val="28"/>
                <w:szCs w:val="28"/>
              </w:rPr>
            </w:pPr>
            <w:bookmarkStart w:id="42" w:name="_Toc509563397"/>
            <w:r>
              <w:rPr>
                <w:rFonts w:hint="eastAsia" w:ascii="华文宋体" w:hAnsi="华文宋体" w:eastAsia="华文宋体"/>
                <w:b/>
                <w:sz w:val="28"/>
                <w:szCs w:val="28"/>
              </w:rPr>
              <w:t>现场勘查</w:t>
            </w:r>
            <w:bookmarkEnd w:id="42"/>
          </w:p>
          <w:p>
            <w:pPr>
              <w:spacing w:line="400" w:lineRule="exact"/>
              <w:jc w:val="center"/>
              <w:rPr>
                <w:rFonts w:ascii="华文宋体" w:hAnsi="华文宋体" w:eastAsia="华文宋体"/>
                <w:b/>
                <w:sz w:val="28"/>
                <w:szCs w:val="28"/>
              </w:rPr>
            </w:pPr>
            <w:bookmarkStart w:id="43" w:name="_Toc509563398"/>
            <w:r>
              <w:rPr>
                <w:rFonts w:hint="eastAsia" w:ascii="华文宋体" w:hAnsi="华文宋体" w:eastAsia="华文宋体"/>
                <w:b/>
                <w:sz w:val="28"/>
                <w:szCs w:val="28"/>
              </w:rPr>
              <w:t>（或磋商前答疑会）</w:t>
            </w:r>
            <w:bookmarkEnd w:id="43"/>
          </w:p>
        </w:tc>
        <w:tc>
          <w:tcPr>
            <w:tcW w:w="0" w:type="auto"/>
            <w:tcBorders>
              <w:top w:val="single" w:color="auto" w:sz="4" w:space="0"/>
              <w:bottom w:val="single" w:color="auto" w:sz="4" w:space="0"/>
            </w:tcBorders>
            <w:vAlign w:val="center"/>
          </w:tcPr>
          <w:p>
            <w:pPr>
              <w:spacing w:line="400" w:lineRule="exact"/>
              <w:ind w:firstLine="560" w:firstLineChars="200"/>
              <w:rPr>
                <w:rFonts w:ascii="华文宋体" w:hAnsi="华文宋体" w:eastAsia="华文宋体"/>
                <w:bCs/>
                <w:sz w:val="28"/>
                <w:szCs w:val="28"/>
              </w:rPr>
            </w:pPr>
            <w:r>
              <w:rPr>
                <w:rFonts w:hint="eastAsia" w:ascii="华文宋体" w:hAnsi="华文宋体" w:eastAsia="华文宋体" w:cs="华文中宋"/>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napToGrid w:val="0"/>
              <w:spacing w:line="400" w:lineRule="exact"/>
              <w:jc w:val="center"/>
              <w:rPr>
                <w:rFonts w:ascii="华文宋体" w:hAnsi="华文宋体" w:eastAsia="华文宋体"/>
                <w:b/>
                <w:sz w:val="28"/>
                <w:szCs w:val="28"/>
              </w:rPr>
            </w:pPr>
            <w:r>
              <w:rPr>
                <w:rFonts w:hint="eastAsia" w:ascii="华文宋体" w:hAnsi="华文宋体" w:eastAsia="华文宋体"/>
                <w:b/>
                <w:sz w:val="28"/>
                <w:szCs w:val="28"/>
              </w:rPr>
              <w:t>8</w:t>
            </w:r>
          </w:p>
        </w:tc>
        <w:tc>
          <w:tcPr>
            <w:tcW w:w="0" w:type="auto"/>
            <w:vAlign w:val="center"/>
          </w:tcPr>
          <w:p>
            <w:pPr>
              <w:pStyle w:val="29"/>
              <w:keepNext w:val="0"/>
              <w:keepLines w:val="0"/>
              <w:spacing w:before="0" w:after="0" w:line="400" w:lineRule="exact"/>
              <w:ind w:left="0"/>
              <w:jc w:val="center"/>
              <w:rPr>
                <w:rFonts w:ascii="华文宋体" w:hAnsi="华文宋体" w:eastAsia="华文宋体"/>
                <w:sz w:val="28"/>
                <w:szCs w:val="28"/>
              </w:rPr>
            </w:pPr>
            <w:r>
              <w:rPr>
                <w:rFonts w:hint="eastAsia" w:ascii="华文宋体" w:hAnsi="华文宋体" w:eastAsia="华文宋体"/>
                <w:sz w:val="28"/>
                <w:szCs w:val="28"/>
              </w:rPr>
              <w:t>接收质疑函的方式（如有的话）</w:t>
            </w:r>
          </w:p>
        </w:tc>
        <w:tc>
          <w:tcPr>
            <w:tcW w:w="0" w:type="auto"/>
            <w:vAlign w:val="center"/>
          </w:tcPr>
          <w:p>
            <w:pPr>
              <w:pStyle w:val="12"/>
              <w:snapToGrid w:val="0"/>
              <w:spacing w:line="400" w:lineRule="exact"/>
              <w:rPr>
                <w:rFonts w:ascii="华文宋体" w:hAnsi="华文宋体" w:eastAsia="华文宋体"/>
                <w:sz w:val="28"/>
                <w:szCs w:val="28"/>
              </w:rPr>
            </w:pPr>
            <w:r>
              <w:rPr>
                <w:rFonts w:hint="eastAsia" w:ascii="华文宋体" w:hAnsi="华文宋体" w:eastAsia="华文宋体"/>
                <w:sz w:val="28"/>
                <w:szCs w:val="28"/>
              </w:rPr>
              <w:t>通过山西省政府采购平台进入“项目质疑管理”栏目在线提起质疑。</w:t>
            </w:r>
          </w:p>
          <w:p>
            <w:pPr>
              <w:pStyle w:val="12"/>
              <w:snapToGrid w:val="0"/>
              <w:spacing w:line="400" w:lineRule="exact"/>
              <w:rPr>
                <w:rFonts w:ascii="华文宋体" w:hAnsi="华文宋体" w:eastAsia="华文宋体"/>
                <w:sz w:val="28"/>
                <w:szCs w:val="28"/>
              </w:rPr>
            </w:pPr>
          </w:p>
        </w:tc>
      </w:tr>
    </w:tbl>
    <w:p>
      <w:pPr>
        <w:snapToGrid w:val="0"/>
        <w:rPr>
          <w:rFonts w:ascii="华文宋体" w:hAnsi="华文宋体" w:eastAsia="华文宋体"/>
          <w:sz w:val="28"/>
          <w:szCs w:val="28"/>
        </w:rPr>
      </w:pPr>
      <w:r>
        <w:rPr>
          <w:rFonts w:hint="eastAsia" w:ascii="华文宋体" w:hAnsi="华文宋体" w:eastAsia="华文宋体"/>
          <w:sz w:val="28"/>
          <w:szCs w:val="28"/>
        </w:rPr>
        <w:t>注：本表内容与磋商供应商须知内容不一致的，以本表内容为准。</w:t>
      </w:r>
    </w:p>
    <w:p>
      <w:pPr>
        <w:pStyle w:val="28"/>
        <w:snapToGrid w:val="0"/>
        <w:spacing w:line="480" w:lineRule="exact"/>
        <w:rPr>
          <w:rFonts w:ascii="华文宋体" w:hAnsi="华文宋体" w:eastAsia="华文宋体"/>
          <w:b/>
          <w:sz w:val="28"/>
          <w:szCs w:val="28"/>
        </w:rPr>
      </w:pPr>
      <w:bookmarkStart w:id="44" w:name="_Toc498960642"/>
    </w:p>
    <w:bookmarkEnd w:id="44"/>
    <w:p>
      <w:pPr>
        <w:rPr>
          <w:rFonts w:ascii="华文宋体" w:hAnsi="华文宋体" w:eastAsia="华文宋体"/>
          <w:b/>
          <w:spacing w:val="20"/>
          <w:sz w:val="28"/>
          <w:szCs w:val="28"/>
        </w:rPr>
      </w:pPr>
      <w:r>
        <w:rPr>
          <w:rFonts w:hint="eastAsia" w:ascii="华文宋体" w:hAnsi="华文宋体" w:eastAsia="华文宋体"/>
          <w:b/>
          <w:spacing w:val="20"/>
          <w:sz w:val="28"/>
          <w:szCs w:val="28"/>
        </w:rPr>
        <w:br w:type="page"/>
      </w:r>
    </w:p>
    <w:p>
      <w:pPr>
        <w:pStyle w:val="28"/>
        <w:snapToGrid w:val="0"/>
        <w:spacing w:line="480" w:lineRule="exact"/>
        <w:ind w:left="2200" w:leftChars="1000" w:firstLine="581" w:firstLineChars="181"/>
        <w:rPr>
          <w:rFonts w:ascii="华文宋体" w:hAnsi="华文宋体" w:eastAsia="华文宋体"/>
          <w:b/>
          <w:sz w:val="28"/>
          <w:szCs w:val="28"/>
        </w:rPr>
      </w:pPr>
      <w:r>
        <w:rPr>
          <w:rFonts w:hint="eastAsia" w:ascii="华文宋体" w:hAnsi="华文宋体" w:eastAsia="华文宋体"/>
          <w:b/>
          <w:spacing w:val="20"/>
          <w:sz w:val="28"/>
          <w:szCs w:val="28"/>
        </w:rPr>
        <w:t>第三部分 磋商供应商须知</w:t>
      </w:r>
    </w:p>
    <w:p>
      <w:pPr>
        <w:pStyle w:val="28"/>
        <w:snapToGrid w:val="0"/>
        <w:spacing w:line="480" w:lineRule="exact"/>
        <w:ind w:firstLine="562" w:firstLineChars="200"/>
        <w:rPr>
          <w:rFonts w:ascii="华文宋体" w:hAnsi="华文宋体" w:eastAsia="华文宋体" w:cs="华文中宋"/>
          <w:sz w:val="28"/>
          <w:szCs w:val="28"/>
        </w:rPr>
      </w:pPr>
      <w:r>
        <w:rPr>
          <w:rFonts w:hint="eastAsia" w:ascii="华文宋体" w:hAnsi="华文宋体" w:eastAsia="华文宋体"/>
          <w:b/>
          <w:sz w:val="28"/>
          <w:szCs w:val="28"/>
        </w:rPr>
        <w:t>一</w:t>
      </w:r>
      <w:r>
        <w:rPr>
          <w:rFonts w:hint="eastAsia" w:ascii="华文宋体" w:hAnsi="华文宋体" w:eastAsia="华文宋体" w:cs="华文中宋"/>
          <w:sz w:val="28"/>
          <w:szCs w:val="28"/>
        </w:rPr>
        <w:t>、总则</w:t>
      </w:r>
    </w:p>
    <w:p>
      <w:pPr>
        <w:pStyle w:val="28"/>
        <w:snapToGrid w:val="0"/>
        <w:spacing w:line="480" w:lineRule="exact"/>
        <w:ind w:firstLine="560" w:firstLineChars="200"/>
        <w:rPr>
          <w:rFonts w:ascii="华文宋体" w:hAnsi="华文宋体" w:eastAsia="华文宋体" w:cs="华文中宋"/>
          <w:sz w:val="28"/>
          <w:szCs w:val="28"/>
        </w:rPr>
      </w:pPr>
      <w:r>
        <w:rPr>
          <w:rFonts w:hint="eastAsia" w:ascii="华文宋体" w:hAnsi="华文宋体" w:eastAsia="华文宋体" w:cs="华文中宋"/>
          <w:sz w:val="28"/>
          <w:szCs w:val="28"/>
        </w:rPr>
        <w:t>1. 适用范围</w:t>
      </w:r>
    </w:p>
    <w:p>
      <w:pPr>
        <w:pStyle w:val="28"/>
        <w:snapToGrid w:val="0"/>
        <w:spacing w:line="480" w:lineRule="exact"/>
        <w:ind w:firstLine="560" w:firstLineChars="200"/>
        <w:rPr>
          <w:rFonts w:ascii="华文宋体" w:hAnsi="华文宋体" w:eastAsia="华文宋体" w:cs="华文中宋"/>
          <w:sz w:val="28"/>
          <w:szCs w:val="28"/>
        </w:rPr>
      </w:pPr>
      <w:r>
        <w:rPr>
          <w:rFonts w:hint="eastAsia" w:ascii="华文宋体" w:hAnsi="华文宋体" w:eastAsia="华文宋体" w:cs="华文中宋"/>
          <w:sz w:val="28"/>
          <w:szCs w:val="28"/>
        </w:rPr>
        <w:t>本磋商文件仅适用于本次竞争性磋商活动。</w:t>
      </w:r>
    </w:p>
    <w:p>
      <w:pPr>
        <w:pStyle w:val="28"/>
        <w:snapToGrid w:val="0"/>
        <w:spacing w:line="480" w:lineRule="exact"/>
        <w:ind w:firstLine="560" w:firstLineChars="200"/>
        <w:rPr>
          <w:rFonts w:ascii="华文宋体" w:hAnsi="华文宋体" w:eastAsia="华文宋体" w:cs="华文中宋"/>
          <w:sz w:val="28"/>
          <w:szCs w:val="28"/>
        </w:rPr>
      </w:pPr>
      <w:r>
        <w:rPr>
          <w:rFonts w:hint="eastAsia" w:ascii="华文宋体" w:hAnsi="华文宋体" w:eastAsia="华文宋体" w:cs="华文中宋"/>
          <w:sz w:val="28"/>
          <w:szCs w:val="28"/>
        </w:rPr>
        <w:t>2. 定义</w:t>
      </w:r>
    </w:p>
    <w:p>
      <w:pPr>
        <w:pStyle w:val="28"/>
        <w:snapToGrid w:val="0"/>
        <w:spacing w:line="480" w:lineRule="exact"/>
        <w:ind w:firstLine="560" w:firstLineChars="200"/>
        <w:rPr>
          <w:rFonts w:ascii="华文宋体" w:hAnsi="华文宋体" w:eastAsia="华文宋体" w:cs="华文中宋"/>
          <w:sz w:val="28"/>
          <w:szCs w:val="28"/>
        </w:rPr>
      </w:pPr>
      <w:r>
        <w:rPr>
          <w:rFonts w:hint="eastAsia" w:ascii="华文宋体" w:hAnsi="华文宋体" w:eastAsia="华文宋体" w:cs="华文中宋"/>
          <w:sz w:val="28"/>
          <w:szCs w:val="28"/>
        </w:rPr>
        <w:t>2.1 “采购人”指</w:t>
      </w:r>
      <w:r>
        <w:rPr>
          <w:rFonts w:ascii="华文宋体" w:hAnsi="华文宋体" w:eastAsia="华文宋体" w:cs="华文中宋"/>
          <w:sz w:val="28"/>
          <w:szCs w:val="28"/>
        </w:rPr>
        <w:t>是指依法开展政府采购活动的国家机关、事业单位、团体组织。 本项目的采购人</w:t>
      </w:r>
      <w:r>
        <w:rPr>
          <w:rFonts w:hint="eastAsia" w:ascii="华文宋体" w:hAnsi="华文宋体" w:eastAsia="华文宋体" w:cs="华文中宋"/>
          <w:sz w:val="28"/>
          <w:szCs w:val="28"/>
        </w:rPr>
        <w:t>为</w:t>
      </w:r>
      <w:r>
        <w:rPr>
          <w:rFonts w:hint="eastAsia" w:ascii="华文宋体" w:hAnsi="华文宋体" w:eastAsia="华文宋体" w:cs="华文中宋"/>
          <w:sz w:val="28"/>
          <w:szCs w:val="28"/>
          <w:u w:val="single"/>
          <w:lang w:val="en-US"/>
        </w:rPr>
        <w:t>平顺县妇幼保健计划生育服务中心</w:t>
      </w:r>
      <w:r>
        <w:rPr>
          <w:rFonts w:hint="eastAsia" w:ascii="华文宋体" w:hAnsi="华文宋体" w:eastAsia="华文宋体" w:cs="华文中宋"/>
          <w:sz w:val="28"/>
          <w:szCs w:val="28"/>
        </w:rPr>
        <w:t>。</w:t>
      </w:r>
    </w:p>
    <w:p>
      <w:pPr>
        <w:pStyle w:val="28"/>
        <w:snapToGrid w:val="0"/>
        <w:spacing w:line="480" w:lineRule="exact"/>
        <w:ind w:firstLine="560" w:firstLineChars="200"/>
        <w:rPr>
          <w:rFonts w:ascii="华文宋体" w:hAnsi="华文宋体" w:eastAsia="华文宋体" w:cs="华文中宋"/>
          <w:sz w:val="28"/>
          <w:szCs w:val="28"/>
        </w:rPr>
      </w:pPr>
      <w:r>
        <w:rPr>
          <w:rFonts w:hint="eastAsia" w:ascii="华文宋体" w:hAnsi="华文宋体" w:eastAsia="华文宋体"/>
          <w:sz w:val="28"/>
          <w:szCs w:val="28"/>
        </w:rPr>
        <w:t xml:space="preserve">2.2 </w:t>
      </w:r>
      <w:r>
        <w:rPr>
          <w:rFonts w:hint="eastAsia" w:ascii="华文宋体" w:hAnsi="华文宋体" w:eastAsia="华文宋体" w:cs="华文中宋"/>
          <w:sz w:val="28"/>
          <w:szCs w:val="28"/>
        </w:rPr>
        <w:t>“采购代理机构”指</w:t>
      </w:r>
      <w:r>
        <w:rPr>
          <w:rFonts w:ascii="华文宋体" w:hAnsi="华文宋体" w:eastAsia="华文宋体" w:cs="华文中宋"/>
          <w:sz w:val="28"/>
          <w:szCs w:val="28"/>
        </w:rPr>
        <w:t>是指集中采购机构或从事采购代理业务的社会中介机构。 本项目的采购代理机构</w:t>
      </w:r>
      <w:r>
        <w:rPr>
          <w:rFonts w:hint="eastAsia" w:ascii="华文宋体" w:hAnsi="华文宋体" w:eastAsia="华文宋体" w:cs="华文中宋"/>
          <w:sz w:val="28"/>
          <w:szCs w:val="28"/>
        </w:rPr>
        <w:t>为集中采购机构：平顺县行政审批服务中心（平顺县政府采购中心）</w:t>
      </w:r>
      <w:r>
        <w:rPr>
          <w:rFonts w:ascii="华文宋体" w:hAnsi="华文宋体" w:eastAsia="华文宋体" w:cs="华文中宋"/>
          <w:sz w:val="28"/>
          <w:szCs w:val="28"/>
        </w:rPr>
        <w:t>。</w:t>
      </w:r>
    </w:p>
    <w:p>
      <w:pPr>
        <w:pStyle w:val="28"/>
        <w:snapToGrid w:val="0"/>
        <w:spacing w:line="48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2.3</w:t>
      </w:r>
      <w:r>
        <w:rPr>
          <w:rFonts w:ascii="华文宋体" w:hAnsi="华文宋体" w:eastAsia="华文宋体"/>
          <w:sz w:val="28"/>
          <w:szCs w:val="28"/>
        </w:rPr>
        <w:t>政府采购监督管理部门：各级人民政府指定的有关部门依法履行与政府采购活动有关的监督管理职责。本项目的政府采购监督管理部门</w:t>
      </w:r>
      <w:r>
        <w:rPr>
          <w:rFonts w:hint="eastAsia" w:ascii="华文宋体" w:hAnsi="华文宋体" w:eastAsia="华文宋体"/>
          <w:sz w:val="28"/>
          <w:szCs w:val="28"/>
        </w:rPr>
        <w:t>：</w:t>
      </w:r>
      <w:r>
        <w:rPr>
          <w:rFonts w:hint="eastAsia" w:ascii="华文宋体" w:hAnsi="华文宋体" w:eastAsia="华文宋体"/>
          <w:sz w:val="28"/>
          <w:szCs w:val="28"/>
          <w:u w:val="single"/>
        </w:rPr>
        <w:t>平顺县财政局采购办</w:t>
      </w:r>
      <w:r>
        <w:rPr>
          <w:rFonts w:ascii="华文宋体" w:hAnsi="华文宋体" w:eastAsia="华文宋体"/>
          <w:sz w:val="28"/>
          <w:szCs w:val="28"/>
        </w:rPr>
        <w:t>。</w:t>
      </w:r>
    </w:p>
    <w:p>
      <w:pPr>
        <w:pStyle w:val="28"/>
        <w:snapToGrid w:val="0"/>
        <w:spacing w:line="48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2.4 “磋商供应商”指符合本磋商文件的规定和要求，获得磋商文件参加磋商，并向采购代理机构提交响应文件、最后报价的供应商。</w:t>
      </w:r>
    </w:p>
    <w:p>
      <w:pPr>
        <w:pStyle w:val="28"/>
        <w:snapToGrid w:val="0"/>
        <w:spacing w:line="48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2.5 “服务”指磋商文件所表述的磋商供应商须向采购人提供的服务和应当履行的承诺和义务。</w:t>
      </w:r>
    </w:p>
    <w:p>
      <w:pPr>
        <w:pStyle w:val="28"/>
        <w:snapToGrid w:val="0"/>
        <w:spacing w:line="48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2.6 “电子签章”指可通过山西政府采购平台正确读取签章信息的电子签章，电子签章包含磋商供应商电子公章、法定代表人电子签章和授权代表电子签章。</w:t>
      </w:r>
    </w:p>
    <w:p>
      <w:pPr>
        <w:pStyle w:val="28"/>
        <w:snapToGrid w:val="0"/>
        <w:spacing w:line="48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2.7本磋商文件各部分规定的期间以时、日、月、年计算。期间开始的时和日，不计算在期间内。</w:t>
      </w:r>
    </w:p>
    <w:p>
      <w:pPr>
        <w:pStyle w:val="28"/>
        <w:snapToGrid w:val="0"/>
        <w:spacing w:line="480" w:lineRule="exact"/>
        <w:ind w:firstLine="562" w:firstLineChars="200"/>
        <w:rPr>
          <w:rFonts w:ascii="华文宋体" w:hAnsi="华文宋体" w:eastAsia="华文宋体"/>
          <w:b/>
          <w:sz w:val="28"/>
          <w:szCs w:val="28"/>
        </w:rPr>
      </w:pPr>
      <w:r>
        <w:rPr>
          <w:rFonts w:hint="eastAsia" w:ascii="华文宋体" w:hAnsi="华文宋体" w:eastAsia="华文宋体"/>
          <w:b/>
          <w:sz w:val="28"/>
          <w:szCs w:val="28"/>
        </w:rPr>
        <w:t>3. 合格磋商供应商</w:t>
      </w:r>
    </w:p>
    <w:p>
      <w:pPr>
        <w:pStyle w:val="28"/>
        <w:snapToGrid w:val="0"/>
        <w:spacing w:line="360" w:lineRule="auto"/>
        <w:ind w:firstLine="560" w:firstLineChars="200"/>
        <w:rPr>
          <w:rFonts w:ascii="华文宋体" w:hAnsi="华文宋体" w:eastAsia="华文宋体"/>
          <w:sz w:val="28"/>
          <w:szCs w:val="28"/>
        </w:rPr>
      </w:pPr>
      <w:r>
        <w:rPr>
          <w:rFonts w:hint="eastAsia" w:ascii="华文宋体" w:hAnsi="华文宋体" w:eastAsia="华文宋体"/>
          <w:sz w:val="28"/>
          <w:szCs w:val="28"/>
        </w:rPr>
        <w:t>3.1 具有本项目生产、制造、供应及/或实施能力，符合、承认并承诺履行本磋商文件各项规定的</w:t>
      </w:r>
      <w:r>
        <w:rPr>
          <w:rFonts w:ascii="华文宋体" w:hAnsi="华文宋体" w:eastAsia="华文宋体"/>
          <w:sz w:val="28"/>
          <w:szCs w:val="28"/>
        </w:rPr>
        <w:t>法人、非法人组织或者自然人</w:t>
      </w:r>
      <w:r>
        <w:rPr>
          <w:rFonts w:hint="eastAsia" w:ascii="华文宋体" w:hAnsi="华文宋体" w:eastAsia="华文宋体"/>
          <w:sz w:val="28"/>
          <w:szCs w:val="28"/>
        </w:rPr>
        <w:t>。分支机构不得参加政府采购活动，但银行、保险、石油石化、电力、电信等特殊行业除外。</w:t>
      </w:r>
    </w:p>
    <w:p>
      <w:pPr>
        <w:pStyle w:val="28"/>
        <w:snapToGrid w:val="0"/>
        <w:spacing w:line="360" w:lineRule="auto"/>
        <w:ind w:firstLine="560" w:firstLineChars="200"/>
        <w:rPr>
          <w:rFonts w:ascii="华文宋体" w:hAnsi="华文宋体" w:eastAsia="华文宋体"/>
          <w:sz w:val="28"/>
          <w:szCs w:val="28"/>
        </w:rPr>
      </w:pPr>
      <w:r>
        <w:rPr>
          <w:rFonts w:hint="eastAsia" w:ascii="华文宋体" w:hAnsi="华文宋体" w:eastAsia="华文宋体"/>
          <w:sz w:val="28"/>
          <w:szCs w:val="28"/>
        </w:rPr>
        <w:t>3.2 磋商供应商必须是已在中国境内依法登记注册，并持有符合法律法规规定的有效证件的供应商。</w:t>
      </w:r>
    </w:p>
    <w:p>
      <w:pPr>
        <w:pStyle w:val="28"/>
        <w:snapToGrid w:val="0"/>
        <w:spacing w:line="360" w:lineRule="auto"/>
        <w:ind w:firstLine="560" w:firstLineChars="200"/>
        <w:rPr>
          <w:rFonts w:ascii="华文宋体" w:hAnsi="华文宋体" w:eastAsia="华文宋体"/>
          <w:sz w:val="28"/>
          <w:szCs w:val="28"/>
        </w:rPr>
      </w:pPr>
      <w:r>
        <w:rPr>
          <w:rFonts w:hint="eastAsia" w:ascii="华文宋体" w:hAnsi="华文宋体" w:eastAsia="华文宋体"/>
          <w:sz w:val="28"/>
          <w:szCs w:val="28"/>
        </w:rPr>
        <w:t>3.3 具备《中华人民共和国政府采购法》第二十二条第一款规定的条件和本项目所需的特定条件及有关法律、法规关于供应商的规定，有能力提供磋商采购服务的供应商。并按照《中华人民共和国政府采购法实施条例》第十七条的规定，提供资格证明文件。</w:t>
      </w:r>
    </w:p>
    <w:p>
      <w:pPr>
        <w:pStyle w:val="28"/>
        <w:snapToGrid w:val="0"/>
        <w:spacing w:line="360" w:lineRule="auto"/>
        <w:ind w:firstLine="560" w:firstLineChars="200"/>
        <w:rPr>
          <w:rFonts w:ascii="华文宋体" w:hAnsi="华文宋体" w:eastAsia="华文宋体"/>
          <w:sz w:val="28"/>
          <w:szCs w:val="28"/>
        </w:rPr>
      </w:pPr>
      <w:r>
        <w:rPr>
          <w:rFonts w:hint="eastAsia" w:ascii="华文宋体" w:hAnsi="华文宋体" w:eastAsia="华文宋体"/>
          <w:sz w:val="28"/>
          <w:szCs w:val="28"/>
        </w:rPr>
        <w:t>3.4 本次磋商是否允许代理商参加，详见磋商供应商须知前附表序号1的规定。</w:t>
      </w:r>
    </w:p>
    <w:p>
      <w:pPr>
        <w:pStyle w:val="28"/>
        <w:snapToGrid w:val="0"/>
        <w:spacing w:line="360" w:lineRule="auto"/>
        <w:ind w:firstLine="560" w:firstLineChars="200"/>
        <w:rPr>
          <w:rFonts w:ascii="华文宋体" w:hAnsi="华文宋体" w:eastAsia="华文宋体"/>
          <w:sz w:val="28"/>
          <w:szCs w:val="28"/>
        </w:rPr>
      </w:pPr>
      <w:r>
        <w:rPr>
          <w:rFonts w:hint="eastAsia" w:ascii="华文宋体" w:hAnsi="华文宋体" w:eastAsia="华文宋体"/>
          <w:sz w:val="28"/>
          <w:szCs w:val="28"/>
        </w:rPr>
        <w:t>3.5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28"/>
        <w:snapToGrid w:val="0"/>
        <w:spacing w:line="360" w:lineRule="auto"/>
        <w:ind w:firstLine="560" w:firstLineChars="200"/>
        <w:rPr>
          <w:rFonts w:ascii="华文宋体" w:hAnsi="华文宋体" w:eastAsia="华文宋体"/>
          <w:sz w:val="28"/>
          <w:szCs w:val="28"/>
        </w:rPr>
      </w:pPr>
      <w:r>
        <w:rPr>
          <w:rFonts w:hint="eastAsia" w:ascii="华文宋体" w:hAnsi="华文宋体" w:eastAsia="华文宋体"/>
          <w:sz w:val="28"/>
          <w:szCs w:val="28"/>
        </w:rPr>
        <w:t>3.6 本次磋商是否允许由两个以上供应商组成一个联合体以一个磋商供应商身份共同参加磋商，详见磋商供应商须知前附表序号1的规定。</w:t>
      </w:r>
    </w:p>
    <w:p>
      <w:pPr>
        <w:pStyle w:val="28"/>
        <w:snapToGrid w:val="0"/>
        <w:spacing w:line="480" w:lineRule="exact"/>
        <w:ind w:firstLine="562" w:firstLineChars="200"/>
        <w:rPr>
          <w:rFonts w:ascii="华文宋体" w:hAnsi="华文宋体" w:eastAsia="华文宋体"/>
          <w:b/>
          <w:sz w:val="28"/>
          <w:szCs w:val="28"/>
        </w:rPr>
      </w:pPr>
      <w:r>
        <w:rPr>
          <w:rFonts w:hint="eastAsia" w:ascii="华文宋体" w:hAnsi="华文宋体" w:eastAsia="华文宋体"/>
          <w:b/>
          <w:sz w:val="28"/>
          <w:szCs w:val="28"/>
        </w:rPr>
        <w:t>4. 磋商费用</w:t>
      </w:r>
    </w:p>
    <w:p>
      <w:pPr>
        <w:pStyle w:val="28"/>
        <w:snapToGrid w:val="0"/>
        <w:spacing w:line="48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磋商供应商应当承担参与本次磋商活动发生的相关费用，采购代理机构和采购人在任何情况下均无义务和责任承担这些费用。</w:t>
      </w:r>
    </w:p>
    <w:p>
      <w:pPr>
        <w:pStyle w:val="28"/>
        <w:snapToGrid w:val="0"/>
        <w:spacing w:line="480" w:lineRule="exact"/>
        <w:ind w:firstLine="562" w:firstLineChars="200"/>
        <w:rPr>
          <w:rFonts w:ascii="华文宋体" w:hAnsi="华文宋体" w:eastAsia="华文宋体"/>
          <w:b/>
          <w:sz w:val="28"/>
          <w:szCs w:val="28"/>
        </w:rPr>
      </w:pPr>
      <w:bookmarkStart w:id="45" w:name="_Toc493142140"/>
      <w:bookmarkStart w:id="46" w:name="_Toc424555842"/>
      <w:r>
        <w:rPr>
          <w:rFonts w:hint="eastAsia" w:ascii="华文宋体" w:hAnsi="华文宋体" w:eastAsia="华文宋体"/>
          <w:b/>
          <w:sz w:val="28"/>
          <w:szCs w:val="28"/>
        </w:rPr>
        <w:t>二、磋商文件</w:t>
      </w:r>
      <w:bookmarkEnd w:id="45"/>
      <w:bookmarkEnd w:id="46"/>
    </w:p>
    <w:p>
      <w:pPr>
        <w:pStyle w:val="28"/>
        <w:snapToGrid w:val="0"/>
        <w:spacing w:line="480" w:lineRule="exact"/>
        <w:ind w:firstLine="602" w:firstLineChars="200"/>
        <w:rPr>
          <w:rFonts w:ascii="华文宋体" w:hAnsi="华文宋体" w:eastAsia="华文宋体"/>
          <w:b/>
          <w:spacing w:val="10"/>
          <w:sz w:val="28"/>
          <w:szCs w:val="28"/>
        </w:rPr>
      </w:pPr>
      <w:r>
        <w:rPr>
          <w:rFonts w:hint="eastAsia" w:ascii="华文宋体" w:hAnsi="华文宋体" w:eastAsia="华文宋体"/>
          <w:b/>
          <w:spacing w:val="10"/>
          <w:sz w:val="28"/>
          <w:szCs w:val="28"/>
        </w:rPr>
        <w:t>5. 磋商文件的内容</w:t>
      </w:r>
    </w:p>
    <w:p>
      <w:pPr>
        <w:pStyle w:val="28"/>
        <w:snapToGrid w:val="0"/>
        <w:spacing w:line="48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5.1磋商文件由下列七章内容组成：</w:t>
      </w:r>
    </w:p>
    <w:p>
      <w:pPr>
        <w:spacing w:line="48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第一部分 磋商公告；</w:t>
      </w:r>
    </w:p>
    <w:p>
      <w:pPr>
        <w:spacing w:line="48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第二部分 磋商供应商须知前附表；</w:t>
      </w:r>
    </w:p>
    <w:p>
      <w:pPr>
        <w:spacing w:line="48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 xml:space="preserve">第三部分 磋商供应商须知； </w:t>
      </w:r>
    </w:p>
    <w:p>
      <w:pPr>
        <w:spacing w:line="48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 xml:space="preserve">第四部分 商务、服务要求 </w:t>
      </w:r>
    </w:p>
    <w:p>
      <w:pPr>
        <w:spacing w:line="48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第五部分 资格审查内容及评定成交标准</w:t>
      </w:r>
    </w:p>
    <w:p>
      <w:pPr>
        <w:spacing w:line="48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第六部分 合同条款及格式；</w:t>
      </w:r>
    </w:p>
    <w:p>
      <w:pPr>
        <w:spacing w:line="48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第七部分 响应文件内容、要求及格式。</w:t>
      </w:r>
    </w:p>
    <w:p>
      <w:pPr>
        <w:pStyle w:val="28"/>
        <w:snapToGrid w:val="0"/>
        <w:spacing w:line="360" w:lineRule="auto"/>
        <w:ind w:firstLine="560" w:firstLineChars="200"/>
        <w:rPr>
          <w:rFonts w:ascii="华文宋体" w:hAnsi="华文宋体" w:eastAsia="华文宋体"/>
          <w:sz w:val="28"/>
          <w:szCs w:val="28"/>
        </w:rPr>
      </w:pPr>
      <w:r>
        <w:rPr>
          <w:rFonts w:hint="eastAsia" w:ascii="华文宋体" w:hAnsi="华文宋体" w:eastAsia="华文宋体"/>
          <w:sz w:val="28"/>
          <w:szCs w:val="28"/>
        </w:rPr>
        <w:t>5.1除非特殊要求，磋商文件不单独提供磋商项目使用地的自然环境、气候条件、公用设施情况，磋商供应商被视为熟悉上述与履行合同有关的一切情况。</w:t>
      </w:r>
    </w:p>
    <w:p>
      <w:pPr>
        <w:pStyle w:val="28"/>
        <w:snapToGrid w:val="0"/>
        <w:spacing w:line="360" w:lineRule="auto"/>
        <w:ind w:firstLine="560" w:firstLineChars="200"/>
        <w:rPr>
          <w:rFonts w:ascii="华文宋体" w:hAnsi="华文宋体" w:eastAsia="华文宋体"/>
          <w:sz w:val="28"/>
          <w:szCs w:val="28"/>
        </w:rPr>
      </w:pPr>
      <w:r>
        <w:rPr>
          <w:rFonts w:hint="eastAsia" w:ascii="华文宋体" w:hAnsi="华文宋体" w:eastAsia="华文宋体"/>
          <w:sz w:val="28"/>
          <w:szCs w:val="28"/>
        </w:rPr>
        <w:t>5.2 磋商文件的解释权归采购代理机构所有。当对一个问题有多种解释时以采购代理机构解释为准。</w:t>
      </w:r>
    </w:p>
    <w:p>
      <w:pPr>
        <w:pStyle w:val="28"/>
        <w:snapToGrid w:val="0"/>
        <w:spacing w:line="360" w:lineRule="auto"/>
        <w:ind w:left="436" w:leftChars="198"/>
        <w:rPr>
          <w:rFonts w:ascii="华文宋体" w:hAnsi="华文宋体" w:eastAsia="华文宋体"/>
          <w:sz w:val="28"/>
          <w:szCs w:val="28"/>
        </w:rPr>
      </w:pPr>
      <w:r>
        <w:rPr>
          <w:rFonts w:hint="eastAsia" w:ascii="华文宋体" w:hAnsi="华文宋体" w:eastAsia="华文宋体"/>
          <w:sz w:val="28"/>
          <w:szCs w:val="28"/>
        </w:rPr>
        <w:t>5.3磋商文件未作须知明示，而又有法律、法规规定的，采购代理机构将依据法律法规的规</w:t>
      </w:r>
    </w:p>
    <w:p>
      <w:pPr>
        <w:pStyle w:val="28"/>
        <w:snapToGrid w:val="0"/>
        <w:spacing w:line="360" w:lineRule="auto"/>
        <w:rPr>
          <w:rFonts w:ascii="华文宋体" w:hAnsi="华文宋体" w:eastAsia="华文宋体"/>
          <w:sz w:val="28"/>
          <w:szCs w:val="28"/>
        </w:rPr>
      </w:pPr>
      <w:r>
        <w:rPr>
          <w:rFonts w:hint="eastAsia" w:ascii="华文宋体" w:hAnsi="华文宋体" w:eastAsia="华文宋体"/>
          <w:sz w:val="28"/>
          <w:szCs w:val="28"/>
        </w:rPr>
        <w:t>定进行解释。</w:t>
      </w:r>
    </w:p>
    <w:p>
      <w:pPr>
        <w:pStyle w:val="28"/>
        <w:snapToGrid w:val="0"/>
        <w:spacing w:line="360" w:lineRule="auto"/>
        <w:ind w:left="436" w:leftChars="198"/>
        <w:rPr>
          <w:rFonts w:ascii="华文宋体" w:hAnsi="华文宋体" w:eastAsia="华文宋体"/>
          <w:b/>
          <w:spacing w:val="10"/>
          <w:sz w:val="28"/>
          <w:szCs w:val="28"/>
        </w:rPr>
      </w:pPr>
      <w:r>
        <w:rPr>
          <w:rFonts w:hint="eastAsia" w:ascii="华文宋体" w:hAnsi="华文宋体" w:eastAsia="华文宋体"/>
          <w:b/>
          <w:spacing w:val="10"/>
          <w:sz w:val="28"/>
          <w:szCs w:val="28"/>
        </w:rPr>
        <w:t>6. 磋商文件的澄清和修改</w:t>
      </w:r>
    </w:p>
    <w:p>
      <w:pPr>
        <w:spacing w:line="480" w:lineRule="exact"/>
        <w:ind w:firstLine="560" w:firstLineChars="200"/>
        <w:rPr>
          <w:rFonts w:ascii="华文宋体" w:hAnsi="华文宋体" w:eastAsia="华文宋体"/>
          <w:b/>
          <w:sz w:val="28"/>
          <w:szCs w:val="28"/>
        </w:rPr>
      </w:pPr>
      <w:r>
        <w:rPr>
          <w:rFonts w:hint="eastAsia" w:ascii="华文宋体" w:hAnsi="华文宋体" w:eastAsia="华文宋体"/>
          <w:sz w:val="28"/>
          <w:szCs w:val="28"/>
        </w:rPr>
        <w:t>6.1采购代理机构可以对已发出的磋商文件进行必要的澄清或者修改，澄清或者修改在原公告发布媒体上发布澄清公告。澄清或者修改的内容为磋商文件的组成部分，对所有 均具有约束作用。</w:t>
      </w:r>
    </w:p>
    <w:p>
      <w:pPr>
        <w:spacing w:line="480" w:lineRule="exact"/>
        <w:rPr>
          <w:rFonts w:ascii="华文宋体" w:hAnsi="华文宋体" w:eastAsia="华文宋体"/>
          <w:sz w:val="28"/>
          <w:szCs w:val="28"/>
        </w:rPr>
      </w:pPr>
      <w:r>
        <w:rPr>
          <w:rFonts w:hint="eastAsia" w:ascii="华文宋体" w:hAnsi="华文宋体" w:eastAsia="华文宋体"/>
          <w:sz w:val="28"/>
          <w:szCs w:val="28"/>
        </w:rPr>
        <w:t xml:space="preserve">    6.2 澄清或修改的内容可能影响响应文件编制的，采购代理机构将在提交首次响应文件截止时间至少5日前，以发布公告的形式通知所有获取到磋商文件的潜在供应商，不足5日的，将顺延提交首次响应文件截止之日。</w:t>
      </w:r>
    </w:p>
    <w:p>
      <w:pPr>
        <w:pStyle w:val="28"/>
        <w:snapToGrid w:val="0"/>
        <w:spacing w:line="48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6.3磋商供应商对磋商文件有疑问，应</w:t>
      </w:r>
      <w:r>
        <w:rPr>
          <w:rFonts w:hint="eastAsia" w:ascii="华文宋体" w:hAnsi="华文宋体" w:eastAsia="华文宋体"/>
          <w:kern w:val="2"/>
          <w:sz w:val="28"/>
          <w:szCs w:val="28"/>
        </w:rPr>
        <w:t>在</w:t>
      </w:r>
      <w:r>
        <w:rPr>
          <w:rFonts w:hint="eastAsia" w:ascii="华文宋体" w:hAnsi="华文宋体" w:eastAsia="华文宋体" w:cs="Arial"/>
          <w:bCs/>
          <w:sz w:val="28"/>
          <w:szCs w:val="28"/>
        </w:rPr>
        <w:t>山西政府采购平台</w:t>
      </w:r>
      <w:r>
        <w:rPr>
          <w:rFonts w:hint="eastAsia" w:ascii="华文宋体" w:hAnsi="华文宋体" w:eastAsia="华文宋体"/>
          <w:kern w:val="2"/>
          <w:sz w:val="28"/>
          <w:szCs w:val="28"/>
        </w:rPr>
        <w:t>内</w:t>
      </w:r>
      <w:r>
        <w:rPr>
          <w:rFonts w:hint="eastAsia" w:ascii="华文宋体" w:hAnsi="华文宋体" w:eastAsia="华文宋体"/>
          <w:sz w:val="28"/>
          <w:szCs w:val="28"/>
        </w:rPr>
        <w:t>向采购代理机构提出澄清申请。采购代理机构将视情况确定采用适当方式予以澄清答复，并认为必要时，将不标明查询来源的答复</w:t>
      </w:r>
      <w:r>
        <w:rPr>
          <w:rFonts w:hint="eastAsia" w:ascii="华文宋体" w:hAnsi="华文宋体" w:eastAsia="华文宋体"/>
          <w:kern w:val="2"/>
          <w:sz w:val="28"/>
          <w:szCs w:val="28"/>
        </w:rPr>
        <w:t>在</w:t>
      </w:r>
      <w:r>
        <w:rPr>
          <w:rFonts w:hint="eastAsia" w:ascii="华文宋体" w:hAnsi="华文宋体" w:eastAsia="华文宋体" w:cs="Arial"/>
          <w:bCs/>
          <w:sz w:val="28"/>
          <w:szCs w:val="28"/>
        </w:rPr>
        <w:t>山西政府采购平台</w:t>
      </w:r>
      <w:r>
        <w:rPr>
          <w:rFonts w:hint="eastAsia" w:ascii="华文宋体" w:hAnsi="华文宋体" w:eastAsia="华文宋体"/>
          <w:kern w:val="2"/>
          <w:sz w:val="28"/>
          <w:szCs w:val="28"/>
        </w:rPr>
        <w:t>内通</w:t>
      </w:r>
      <w:r>
        <w:rPr>
          <w:rFonts w:hint="eastAsia" w:ascii="华文宋体" w:hAnsi="华文宋体" w:eastAsia="华文宋体"/>
          <w:sz w:val="28"/>
          <w:szCs w:val="28"/>
        </w:rPr>
        <w:t>知已获取磋商文件的所有磋商供应商。</w:t>
      </w:r>
    </w:p>
    <w:p>
      <w:pPr>
        <w:snapToGrid w:val="0"/>
        <w:spacing w:line="48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6.4采购代理机构将视情况确定是否进行现场勘查或召开标前答疑会，详细内容见第二部分磋商供应商须知前附表序号7的要求。</w:t>
      </w:r>
    </w:p>
    <w:p>
      <w:pPr>
        <w:pStyle w:val="28"/>
        <w:snapToGrid w:val="0"/>
        <w:spacing w:line="480" w:lineRule="exact"/>
        <w:ind w:firstLine="562" w:firstLineChars="200"/>
        <w:rPr>
          <w:rFonts w:ascii="华文宋体" w:hAnsi="华文宋体" w:eastAsia="华文宋体"/>
          <w:b/>
          <w:sz w:val="28"/>
          <w:szCs w:val="28"/>
        </w:rPr>
      </w:pPr>
      <w:bookmarkStart w:id="47" w:name="_Toc424555843"/>
      <w:bookmarkStart w:id="48" w:name="_Toc493142141"/>
      <w:bookmarkStart w:id="49" w:name="_Toc385234432"/>
      <w:bookmarkStart w:id="50" w:name="_Toc377713208"/>
      <w:r>
        <w:rPr>
          <w:rFonts w:hint="eastAsia" w:ascii="华文宋体" w:hAnsi="华文宋体" w:eastAsia="华文宋体"/>
          <w:b/>
          <w:sz w:val="28"/>
          <w:szCs w:val="28"/>
        </w:rPr>
        <w:t>三、响应文件</w:t>
      </w:r>
      <w:bookmarkEnd w:id="47"/>
      <w:bookmarkEnd w:id="48"/>
      <w:bookmarkEnd w:id="49"/>
      <w:bookmarkEnd w:id="50"/>
    </w:p>
    <w:p>
      <w:pPr>
        <w:pStyle w:val="28"/>
        <w:snapToGrid w:val="0"/>
        <w:spacing w:line="480" w:lineRule="exact"/>
        <w:ind w:firstLine="562" w:firstLineChars="200"/>
        <w:rPr>
          <w:rFonts w:ascii="华文宋体" w:hAnsi="华文宋体" w:eastAsia="华文宋体"/>
          <w:b/>
          <w:sz w:val="28"/>
          <w:szCs w:val="28"/>
        </w:rPr>
      </w:pPr>
      <w:r>
        <w:rPr>
          <w:rFonts w:hint="eastAsia" w:ascii="华文宋体" w:hAnsi="华文宋体" w:eastAsia="华文宋体"/>
          <w:b/>
          <w:sz w:val="28"/>
          <w:szCs w:val="28"/>
        </w:rPr>
        <w:t>7. 响应文件的语言和计量单位</w:t>
      </w:r>
    </w:p>
    <w:p>
      <w:pPr>
        <w:pStyle w:val="28"/>
        <w:snapToGrid w:val="0"/>
        <w:spacing w:line="480" w:lineRule="exact"/>
        <w:ind w:firstLine="560" w:firstLineChars="200"/>
        <w:textAlignment w:val="auto"/>
        <w:rPr>
          <w:rFonts w:ascii="华文宋体" w:hAnsi="华文宋体" w:eastAsia="华文宋体"/>
          <w:sz w:val="28"/>
          <w:szCs w:val="28"/>
        </w:rPr>
      </w:pPr>
      <w:r>
        <w:rPr>
          <w:rFonts w:hint="eastAsia" w:ascii="华文宋体" w:hAnsi="华文宋体" w:eastAsia="华文宋体"/>
          <w:sz w:val="28"/>
          <w:szCs w:val="28"/>
        </w:rPr>
        <w:t>7.1磋商供应商提交的资格证明文件、商务技术文件，包括技术资料、图纸等中的说明以及磋商供应商与采购代理机构就有关报价的所有来往函件，均应使用中文简体字。外文资料必须提供中文译文，并保持与原文一致，否则，产生的不利后果由磋商供应商承担。</w:t>
      </w:r>
    </w:p>
    <w:p>
      <w:pPr>
        <w:pStyle w:val="28"/>
        <w:snapToGrid w:val="0"/>
        <w:spacing w:line="48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7.2响应文件所使用的计量单位，必须使用国家法定计量单位。</w:t>
      </w:r>
    </w:p>
    <w:p>
      <w:pPr>
        <w:pStyle w:val="28"/>
        <w:snapToGrid w:val="0"/>
        <w:spacing w:line="480" w:lineRule="exact"/>
        <w:ind w:firstLine="562" w:firstLineChars="200"/>
        <w:rPr>
          <w:rFonts w:ascii="华文宋体" w:hAnsi="华文宋体" w:eastAsia="华文宋体"/>
          <w:b/>
          <w:sz w:val="28"/>
          <w:szCs w:val="28"/>
        </w:rPr>
      </w:pPr>
      <w:r>
        <w:rPr>
          <w:rFonts w:hint="eastAsia" w:ascii="华文宋体" w:hAnsi="华文宋体" w:eastAsia="华文宋体"/>
          <w:b/>
          <w:sz w:val="28"/>
          <w:szCs w:val="28"/>
        </w:rPr>
        <w:t>8. 响应文件的组成及相关要求</w:t>
      </w:r>
    </w:p>
    <w:p>
      <w:pPr>
        <w:pStyle w:val="28"/>
        <w:snapToGrid w:val="0"/>
        <w:spacing w:line="360" w:lineRule="auto"/>
        <w:ind w:firstLine="560" w:firstLineChars="200"/>
        <w:rPr>
          <w:rFonts w:ascii="华文宋体" w:hAnsi="华文宋体" w:eastAsia="华文宋体"/>
          <w:sz w:val="28"/>
          <w:szCs w:val="28"/>
          <w:u w:val="single"/>
        </w:rPr>
      </w:pPr>
      <w:r>
        <w:rPr>
          <w:rFonts w:hint="eastAsia" w:ascii="华文宋体" w:hAnsi="华文宋体" w:eastAsia="华文宋体"/>
          <w:sz w:val="28"/>
          <w:szCs w:val="28"/>
        </w:rPr>
        <w:t>8.1响应文件分为资格证明文件和商务技术文件。响应文件（资格证明文件）和响应文件（商务技术文件）按要求加密上传。</w:t>
      </w:r>
    </w:p>
    <w:p>
      <w:pPr>
        <w:pStyle w:val="28"/>
        <w:snapToGrid w:val="0"/>
        <w:spacing w:line="360" w:lineRule="auto"/>
        <w:ind w:firstLine="560" w:firstLineChars="200"/>
        <w:textAlignment w:val="auto"/>
        <w:rPr>
          <w:rFonts w:ascii="华文宋体" w:hAnsi="华文宋体" w:eastAsia="华文宋体"/>
          <w:sz w:val="28"/>
          <w:szCs w:val="28"/>
        </w:rPr>
      </w:pPr>
      <w:r>
        <w:rPr>
          <w:rFonts w:hint="eastAsia" w:ascii="华文宋体" w:hAnsi="华文宋体" w:eastAsia="华文宋体"/>
          <w:sz w:val="28"/>
          <w:szCs w:val="28"/>
        </w:rPr>
        <w:t>资格证明文件部分指磋商供应商提交的证明其有资格参加磋商的文件。</w:t>
      </w:r>
    </w:p>
    <w:p>
      <w:pPr>
        <w:pStyle w:val="28"/>
        <w:snapToGrid w:val="0"/>
        <w:spacing w:line="360" w:lineRule="auto"/>
        <w:ind w:firstLine="560" w:firstLineChars="200"/>
        <w:textAlignment w:val="auto"/>
        <w:rPr>
          <w:rFonts w:ascii="华文宋体" w:hAnsi="华文宋体" w:eastAsia="华文宋体"/>
          <w:sz w:val="28"/>
          <w:szCs w:val="28"/>
        </w:rPr>
      </w:pPr>
      <w:r>
        <w:rPr>
          <w:rFonts w:hint="eastAsia" w:ascii="华文宋体" w:hAnsi="华文宋体" w:eastAsia="华文宋体"/>
          <w:sz w:val="28"/>
          <w:szCs w:val="28"/>
        </w:rPr>
        <w:t>商务技术文件部分指磋商供应商提交的能够证明其提供的服务满足磋商文件规定的文件。</w:t>
      </w:r>
    </w:p>
    <w:p>
      <w:pPr>
        <w:pStyle w:val="28"/>
        <w:snapToGrid w:val="0"/>
        <w:spacing w:line="360" w:lineRule="auto"/>
        <w:ind w:firstLine="560" w:firstLineChars="200"/>
        <w:textAlignment w:val="auto"/>
        <w:rPr>
          <w:rFonts w:ascii="华文宋体" w:hAnsi="华文宋体" w:eastAsia="华文宋体"/>
          <w:sz w:val="28"/>
          <w:szCs w:val="28"/>
        </w:rPr>
      </w:pPr>
      <w:r>
        <w:rPr>
          <w:rFonts w:hint="eastAsia" w:ascii="华文宋体" w:hAnsi="华文宋体" w:eastAsia="华文宋体"/>
          <w:sz w:val="28"/>
          <w:szCs w:val="28"/>
        </w:rPr>
        <w:t>响应文件的编制、加密上传及要求按第一部分第四条规定执行。</w:t>
      </w:r>
    </w:p>
    <w:p>
      <w:pPr>
        <w:pStyle w:val="28"/>
        <w:snapToGrid w:val="0"/>
        <w:spacing w:line="360" w:lineRule="auto"/>
        <w:ind w:firstLine="560" w:firstLineChars="200"/>
        <w:textAlignment w:val="auto"/>
        <w:rPr>
          <w:rFonts w:ascii="华文宋体" w:hAnsi="华文宋体" w:eastAsia="华文宋体" w:cs="华文中宋"/>
          <w:sz w:val="28"/>
          <w:szCs w:val="28"/>
        </w:rPr>
      </w:pPr>
      <w:r>
        <w:rPr>
          <w:rFonts w:hint="eastAsia" w:ascii="华文宋体" w:hAnsi="华文宋体" w:eastAsia="华文宋体" w:cs="华文中宋"/>
          <w:sz w:val="28"/>
          <w:szCs w:val="28"/>
        </w:rPr>
        <w:t>8.1报价一览表格式由系统固定格式生成，磋商供应商须将本项目实质性要求的报价金额，供货期、质保期及参数等内容同时填报于报价一览表，加盖电子签章后在系统内上传。</w:t>
      </w:r>
    </w:p>
    <w:p>
      <w:pPr>
        <w:pStyle w:val="28"/>
        <w:snapToGrid w:val="0"/>
        <w:spacing w:line="360" w:lineRule="auto"/>
        <w:ind w:firstLine="560" w:firstLineChars="200"/>
        <w:textAlignment w:val="auto"/>
        <w:rPr>
          <w:rFonts w:ascii="华文宋体" w:hAnsi="华文宋体" w:eastAsia="华文宋体"/>
          <w:sz w:val="28"/>
          <w:szCs w:val="28"/>
        </w:rPr>
      </w:pPr>
      <w:r>
        <w:rPr>
          <w:rFonts w:hint="eastAsia" w:ascii="华文宋体" w:hAnsi="华文宋体" w:eastAsia="华文宋体"/>
          <w:sz w:val="28"/>
          <w:szCs w:val="28"/>
        </w:rPr>
        <w:t>8.2 响应文件要求内容及编排顺序详见磋商供应商须知前附表序号2、序号3的要求。有格式的详见本磋商文件第7章。</w:t>
      </w:r>
    </w:p>
    <w:p>
      <w:pPr>
        <w:pStyle w:val="28"/>
        <w:snapToGrid w:val="0"/>
        <w:spacing w:line="360" w:lineRule="auto"/>
        <w:ind w:firstLine="560" w:firstLineChars="200"/>
        <w:rPr>
          <w:rFonts w:ascii="华文宋体" w:hAnsi="华文宋体" w:eastAsia="华文宋体"/>
          <w:kern w:val="2"/>
          <w:sz w:val="28"/>
          <w:szCs w:val="28"/>
        </w:rPr>
      </w:pPr>
      <w:r>
        <w:rPr>
          <w:rFonts w:hint="eastAsia" w:ascii="华文宋体" w:hAnsi="华文宋体" w:eastAsia="华文宋体"/>
          <w:kern w:val="2"/>
          <w:sz w:val="28"/>
          <w:szCs w:val="28"/>
        </w:rPr>
        <w:t>8.3 磋商报价</w:t>
      </w:r>
    </w:p>
    <w:p>
      <w:pPr>
        <w:pStyle w:val="28"/>
        <w:snapToGrid w:val="0"/>
        <w:spacing w:line="360" w:lineRule="auto"/>
        <w:ind w:firstLine="560" w:firstLineChars="200"/>
        <w:rPr>
          <w:rFonts w:ascii="华文宋体" w:hAnsi="华文宋体" w:eastAsia="华文宋体"/>
          <w:kern w:val="2"/>
          <w:sz w:val="28"/>
          <w:szCs w:val="28"/>
        </w:rPr>
      </w:pPr>
      <w:r>
        <w:rPr>
          <w:rFonts w:hint="eastAsia" w:ascii="华文宋体" w:hAnsi="华文宋体" w:eastAsia="华文宋体"/>
          <w:kern w:val="2"/>
          <w:sz w:val="28"/>
          <w:szCs w:val="28"/>
        </w:rPr>
        <w:t>8.3.1 所有磋商报价均以人民币元为计算单位。只要投报了一个确定数额的总价，无论分项价格是否全部填报了相应的金额或免费字样，报价均被视为已经包含了但并不限于各项购买服务及其</w:t>
      </w:r>
      <w:r>
        <w:rPr>
          <w:rFonts w:hint="eastAsia" w:ascii="华文宋体" w:hAnsi="华文宋体" w:eastAsia="华文宋体"/>
          <w:kern w:val="2"/>
          <w:sz w:val="28"/>
          <w:szCs w:val="28"/>
          <w:u w:val="single"/>
        </w:rPr>
        <w:t>验收、保险、税金和相关服务</w:t>
      </w:r>
      <w:r>
        <w:rPr>
          <w:rFonts w:hint="eastAsia" w:ascii="华文宋体" w:hAnsi="华文宋体" w:eastAsia="华文宋体"/>
          <w:kern w:val="2"/>
          <w:sz w:val="28"/>
          <w:szCs w:val="28"/>
        </w:rPr>
        <w:t>等的费用。在其它情况下，由于分项报价填报不完整、不清楚或存在其它任何失误，所导致的任何不利后果均应当由磋商供应商自行承担。</w:t>
      </w:r>
    </w:p>
    <w:p>
      <w:pPr>
        <w:pStyle w:val="28"/>
        <w:snapToGrid w:val="0"/>
        <w:spacing w:line="360" w:lineRule="auto"/>
        <w:ind w:firstLine="560" w:firstLineChars="200"/>
        <w:rPr>
          <w:rFonts w:ascii="华文宋体" w:hAnsi="华文宋体" w:eastAsia="华文宋体"/>
          <w:kern w:val="2"/>
          <w:sz w:val="28"/>
          <w:szCs w:val="28"/>
        </w:rPr>
      </w:pPr>
      <w:r>
        <w:rPr>
          <w:rFonts w:hint="eastAsia" w:ascii="华文宋体" w:hAnsi="华文宋体" w:eastAsia="华文宋体"/>
          <w:kern w:val="2"/>
          <w:sz w:val="28"/>
          <w:szCs w:val="28"/>
        </w:rPr>
        <w:t>8.3.2 磋商供应商投报多包的，应对每包分别报价并分别填报报价一览表。磋商供应商报出的总价为服务全部完成交付的最终价格。</w:t>
      </w:r>
    </w:p>
    <w:p>
      <w:pPr>
        <w:pStyle w:val="28"/>
        <w:snapToGrid w:val="0"/>
        <w:spacing w:line="360" w:lineRule="auto"/>
        <w:ind w:firstLine="560" w:firstLineChars="200"/>
        <w:rPr>
          <w:rFonts w:ascii="华文宋体" w:hAnsi="华文宋体" w:eastAsia="华文宋体"/>
          <w:kern w:val="2"/>
          <w:sz w:val="28"/>
          <w:szCs w:val="28"/>
        </w:rPr>
      </w:pPr>
      <w:r>
        <w:rPr>
          <w:rFonts w:hint="eastAsia" w:ascii="华文宋体" w:hAnsi="华文宋体" w:eastAsia="华文宋体"/>
          <w:kern w:val="2"/>
          <w:sz w:val="28"/>
          <w:szCs w:val="28"/>
        </w:rPr>
        <w:t>8.3.3磋商供应商必须整包进行投报，不得拆包分项投报 。</w:t>
      </w:r>
    </w:p>
    <w:p>
      <w:pPr>
        <w:spacing w:line="360" w:lineRule="auto"/>
        <w:ind w:firstLine="560" w:firstLineChars="200"/>
        <w:rPr>
          <w:rFonts w:ascii="华文宋体" w:hAnsi="华文宋体" w:eastAsia="华文宋体"/>
          <w:sz w:val="28"/>
          <w:szCs w:val="28"/>
        </w:rPr>
      </w:pPr>
      <w:r>
        <w:rPr>
          <w:rFonts w:hint="eastAsia" w:ascii="华文宋体" w:hAnsi="华文宋体" w:eastAsia="华文宋体"/>
          <w:sz w:val="28"/>
          <w:szCs w:val="28"/>
        </w:rPr>
        <w:t>8.3.4 本次磋商不接受可选择或可调整的报价。</w:t>
      </w:r>
    </w:p>
    <w:p>
      <w:pPr>
        <w:spacing w:line="360" w:lineRule="auto"/>
        <w:ind w:firstLine="560" w:firstLineChars="200"/>
        <w:rPr>
          <w:rFonts w:ascii="华文宋体" w:hAnsi="华文宋体" w:eastAsia="华文宋体"/>
          <w:sz w:val="28"/>
          <w:szCs w:val="28"/>
        </w:rPr>
      </w:pPr>
      <w:r>
        <w:rPr>
          <w:rFonts w:hint="eastAsia" w:ascii="华文宋体" w:hAnsi="华文宋体" w:eastAsia="华文宋体"/>
          <w:sz w:val="28"/>
          <w:szCs w:val="28"/>
        </w:rPr>
        <w:t>8.3.5 磋商供应商应提供服务的单价、总价及其他事项。</w:t>
      </w:r>
    </w:p>
    <w:p>
      <w:pPr>
        <w:pStyle w:val="28"/>
        <w:snapToGrid w:val="0"/>
        <w:spacing w:line="360" w:lineRule="auto"/>
        <w:ind w:firstLine="560" w:firstLineChars="200"/>
        <w:rPr>
          <w:rFonts w:ascii="华文宋体" w:hAnsi="华文宋体" w:eastAsia="华文宋体"/>
          <w:kern w:val="2"/>
          <w:sz w:val="28"/>
          <w:szCs w:val="28"/>
        </w:rPr>
      </w:pPr>
      <w:r>
        <w:rPr>
          <w:rFonts w:hint="eastAsia" w:ascii="华文宋体" w:hAnsi="华文宋体" w:eastAsia="华文宋体"/>
          <w:kern w:val="2"/>
          <w:sz w:val="28"/>
          <w:szCs w:val="28"/>
        </w:rPr>
        <w:t>8.3.6 任何超出磋商文件要求而额外赠送的服务等其他形式的优惠，在磋商时将不作为价格折算的必备条件。</w:t>
      </w:r>
    </w:p>
    <w:p>
      <w:pPr>
        <w:pStyle w:val="28"/>
        <w:snapToGrid w:val="0"/>
        <w:spacing w:line="480" w:lineRule="exact"/>
        <w:ind w:firstLine="562" w:firstLineChars="200"/>
        <w:rPr>
          <w:rFonts w:ascii="华文宋体" w:hAnsi="华文宋体" w:eastAsia="华文宋体"/>
          <w:b/>
          <w:sz w:val="28"/>
          <w:szCs w:val="28"/>
        </w:rPr>
      </w:pPr>
      <w:r>
        <w:rPr>
          <w:rFonts w:hint="eastAsia" w:ascii="华文宋体" w:hAnsi="华文宋体" w:eastAsia="华文宋体"/>
          <w:b/>
          <w:sz w:val="28"/>
          <w:szCs w:val="28"/>
        </w:rPr>
        <w:t>9.保证金</w:t>
      </w:r>
    </w:p>
    <w:p>
      <w:pPr>
        <w:pStyle w:val="28"/>
        <w:snapToGrid w:val="0"/>
        <w:spacing w:line="480" w:lineRule="exact"/>
        <w:ind w:firstLine="560" w:firstLineChars="200"/>
        <w:rPr>
          <w:rFonts w:ascii="华文宋体" w:hAnsi="华文宋体" w:eastAsia="华文宋体"/>
          <w:kern w:val="2"/>
          <w:sz w:val="28"/>
          <w:szCs w:val="28"/>
        </w:rPr>
      </w:pPr>
      <w:r>
        <w:rPr>
          <w:rFonts w:hint="eastAsia" w:ascii="华文宋体" w:hAnsi="华文宋体" w:eastAsia="华文宋体"/>
          <w:kern w:val="2"/>
          <w:sz w:val="28"/>
          <w:szCs w:val="28"/>
        </w:rPr>
        <w:t>本项目不要求提交报价保证金。</w:t>
      </w:r>
    </w:p>
    <w:p>
      <w:pPr>
        <w:pStyle w:val="28"/>
        <w:snapToGrid w:val="0"/>
        <w:spacing w:line="480" w:lineRule="exact"/>
        <w:ind w:firstLine="562" w:firstLineChars="200"/>
        <w:rPr>
          <w:rFonts w:ascii="华文宋体" w:hAnsi="华文宋体" w:eastAsia="华文宋体"/>
          <w:b/>
          <w:kern w:val="2"/>
          <w:sz w:val="28"/>
          <w:szCs w:val="28"/>
        </w:rPr>
      </w:pPr>
      <w:r>
        <w:rPr>
          <w:rFonts w:hint="eastAsia" w:ascii="华文宋体" w:hAnsi="华文宋体" w:eastAsia="华文宋体"/>
          <w:b/>
          <w:kern w:val="2"/>
          <w:sz w:val="28"/>
          <w:szCs w:val="28"/>
        </w:rPr>
        <w:t>10. 响应内容填写说明</w:t>
      </w:r>
    </w:p>
    <w:p>
      <w:pPr>
        <w:spacing w:line="480" w:lineRule="exact"/>
        <w:ind w:firstLine="630" w:firstLineChars="225"/>
        <w:rPr>
          <w:rFonts w:ascii="华文宋体" w:hAnsi="华文宋体" w:eastAsia="华文宋体"/>
          <w:sz w:val="28"/>
          <w:szCs w:val="28"/>
        </w:rPr>
      </w:pPr>
      <w:r>
        <w:rPr>
          <w:rFonts w:hint="eastAsia" w:ascii="华文宋体" w:hAnsi="华文宋体" w:eastAsia="华文宋体"/>
          <w:sz w:val="28"/>
          <w:szCs w:val="28"/>
        </w:rPr>
        <w:t>10.1磋商供应商应详细阅读磋商文件的全部内容，按磋商文件的要求提供响应文件，并保证所提供的全部资料的真实性，以使磋商对响应文件中的内容做出实质性和完整性的响应，否则，磋商供应商须自行承担由此引起的风险和责任。</w:t>
      </w:r>
    </w:p>
    <w:p>
      <w:pPr>
        <w:pStyle w:val="28"/>
        <w:snapToGrid w:val="0"/>
        <w:spacing w:line="480" w:lineRule="exact"/>
        <w:ind w:firstLine="560" w:firstLineChars="200"/>
        <w:rPr>
          <w:rFonts w:ascii="华文宋体" w:hAnsi="华文宋体" w:eastAsia="华文宋体"/>
          <w:kern w:val="2"/>
          <w:sz w:val="28"/>
          <w:szCs w:val="28"/>
        </w:rPr>
      </w:pPr>
      <w:r>
        <w:rPr>
          <w:rFonts w:hint="eastAsia" w:ascii="华文宋体" w:hAnsi="华文宋体" w:eastAsia="华文宋体"/>
          <w:kern w:val="2"/>
          <w:sz w:val="28"/>
          <w:szCs w:val="28"/>
        </w:rPr>
        <w:t>10.2磋商文件有固定格式要求的须按第七部分提供的统一格式逐项填写；无相应内容可填的项填写“无”、“未测试”、“没有相应指标”、 “/”等明确的回答。</w:t>
      </w:r>
    </w:p>
    <w:p>
      <w:pPr>
        <w:pStyle w:val="28"/>
        <w:snapToGrid w:val="0"/>
        <w:spacing w:line="480" w:lineRule="exact"/>
        <w:ind w:firstLine="560" w:firstLineChars="200"/>
        <w:rPr>
          <w:rFonts w:ascii="华文宋体" w:hAnsi="华文宋体" w:eastAsia="华文宋体"/>
          <w:kern w:val="2"/>
          <w:sz w:val="28"/>
          <w:szCs w:val="28"/>
        </w:rPr>
      </w:pPr>
      <w:r>
        <w:rPr>
          <w:rFonts w:hint="eastAsia" w:ascii="华文宋体" w:hAnsi="华文宋体" w:eastAsia="华文宋体"/>
          <w:kern w:val="2"/>
          <w:sz w:val="28"/>
          <w:szCs w:val="28"/>
        </w:rPr>
        <w:t>10.3 报价一览表应按磋商文件提供的格式统一填写，不得自行增减内容。</w:t>
      </w:r>
    </w:p>
    <w:p>
      <w:pPr>
        <w:pStyle w:val="28"/>
        <w:snapToGrid w:val="0"/>
        <w:spacing w:line="480" w:lineRule="exact"/>
        <w:ind w:firstLine="560" w:firstLineChars="200"/>
        <w:rPr>
          <w:rFonts w:ascii="华文宋体" w:hAnsi="华文宋体" w:eastAsia="华文宋体"/>
          <w:kern w:val="2"/>
          <w:sz w:val="28"/>
          <w:szCs w:val="28"/>
        </w:rPr>
      </w:pPr>
      <w:r>
        <w:rPr>
          <w:rFonts w:hint="eastAsia" w:ascii="华文宋体" w:hAnsi="华文宋体" w:eastAsia="华文宋体"/>
          <w:kern w:val="2"/>
          <w:sz w:val="28"/>
          <w:szCs w:val="28"/>
        </w:rPr>
        <w:t>10.4磋商供应商必须保证响应文件所提供的全部资料真实有效，并接受磋商小组对其中任何资料进一步审查的要求，且承担相应的法律责任。</w:t>
      </w:r>
    </w:p>
    <w:p>
      <w:pPr>
        <w:pStyle w:val="28"/>
        <w:snapToGrid w:val="0"/>
        <w:spacing w:line="480" w:lineRule="exact"/>
        <w:ind w:firstLine="560" w:firstLineChars="200"/>
        <w:rPr>
          <w:rFonts w:ascii="华文宋体" w:hAnsi="华文宋体" w:eastAsia="华文宋体"/>
          <w:kern w:val="2"/>
          <w:sz w:val="28"/>
          <w:szCs w:val="28"/>
        </w:rPr>
      </w:pPr>
      <w:r>
        <w:rPr>
          <w:rFonts w:hint="eastAsia" w:ascii="华文宋体" w:hAnsi="华文宋体" w:eastAsia="华文宋体"/>
          <w:kern w:val="2"/>
          <w:sz w:val="28"/>
          <w:szCs w:val="28"/>
        </w:rPr>
        <w:t>10.5因响应文件字迹潦草、提交资料不清晰或表达不清楚所引起的不利后果由磋商供应商承担。</w:t>
      </w:r>
    </w:p>
    <w:p>
      <w:pPr>
        <w:pStyle w:val="28"/>
        <w:snapToGrid w:val="0"/>
        <w:spacing w:line="480" w:lineRule="exact"/>
        <w:ind w:firstLine="562" w:firstLineChars="200"/>
        <w:rPr>
          <w:rFonts w:ascii="华文宋体" w:hAnsi="华文宋体" w:eastAsia="华文宋体"/>
          <w:b/>
          <w:kern w:val="2"/>
          <w:sz w:val="28"/>
          <w:szCs w:val="28"/>
        </w:rPr>
      </w:pPr>
      <w:r>
        <w:rPr>
          <w:rFonts w:hint="eastAsia" w:ascii="华文宋体" w:hAnsi="华文宋体" w:eastAsia="华文宋体"/>
          <w:b/>
          <w:kern w:val="2"/>
          <w:sz w:val="28"/>
          <w:szCs w:val="28"/>
        </w:rPr>
        <w:t>11. 响应文件的有效期</w:t>
      </w:r>
    </w:p>
    <w:p>
      <w:pPr>
        <w:pStyle w:val="28"/>
        <w:snapToGrid w:val="0"/>
        <w:spacing w:line="480" w:lineRule="exact"/>
        <w:ind w:firstLine="560" w:firstLineChars="200"/>
        <w:rPr>
          <w:rFonts w:ascii="华文宋体" w:hAnsi="华文宋体" w:eastAsia="华文宋体"/>
          <w:kern w:val="2"/>
          <w:sz w:val="28"/>
          <w:szCs w:val="28"/>
        </w:rPr>
      </w:pPr>
      <w:r>
        <w:rPr>
          <w:rFonts w:hint="eastAsia" w:ascii="华文宋体" w:hAnsi="华文宋体" w:eastAsia="华文宋体"/>
          <w:kern w:val="2"/>
          <w:sz w:val="28"/>
          <w:szCs w:val="28"/>
        </w:rPr>
        <w:t>本项目响应文件的有效期详见磋商供应商须知前附表序号5的规定。</w:t>
      </w:r>
    </w:p>
    <w:p>
      <w:pPr>
        <w:pStyle w:val="28"/>
        <w:snapToGrid w:val="0"/>
        <w:spacing w:line="480" w:lineRule="exact"/>
        <w:ind w:firstLine="562" w:firstLineChars="200"/>
        <w:rPr>
          <w:rFonts w:ascii="华文宋体" w:hAnsi="华文宋体" w:eastAsia="华文宋体"/>
          <w:b/>
          <w:kern w:val="2"/>
          <w:sz w:val="28"/>
          <w:szCs w:val="28"/>
        </w:rPr>
      </w:pPr>
      <w:r>
        <w:rPr>
          <w:rFonts w:hint="eastAsia" w:ascii="华文宋体" w:hAnsi="华文宋体" w:eastAsia="华文宋体"/>
          <w:b/>
          <w:kern w:val="2"/>
          <w:sz w:val="28"/>
          <w:szCs w:val="28"/>
        </w:rPr>
        <w:t>12. 响应文件的签署及其他规定</w:t>
      </w:r>
    </w:p>
    <w:p>
      <w:pPr>
        <w:pStyle w:val="28"/>
        <w:snapToGrid w:val="0"/>
        <w:spacing w:line="480" w:lineRule="exact"/>
        <w:ind w:firstLine="560" w:firstLineChars="200"/>
        <w:rPr>
          <w:rFonts w:ascii="华文宋体" w:hAnsi="华文宋体" w:eastAsia="华文宋体"/>
          <w:kern w:val="2"/>
          <w:sz w:val="28"/>
          <w:szCs w:val="28"/>
        </w:rPr>
      </w:pPr>
      <w:r>
        <w:rPr>
          <w:rFonts w:hint="eastAsia" w:ascii="华文宋体" w:hAnsi="华文宋体" w:eastAsia="华文宋体"/>
          <w:kern w:val="2"/>
          <w:sz w:val="28"/>
          <w:szCs w:val="28"/>
        </w:rPr>
        <w:t>12.1 组成响应文件的各种文件均应遵守本条规定。</w:t>
      </w:r>
    </w:p>
    <w:p>
      <w:pPr>
        <w:pStyle w:val="28"/>
        <w:snapToGrid w:val="0"/>
        <w:spacing w:line="480" w:lineRule="exact"/>
        <w:ind w:firstLine="560" w:firstLineChars="200"/>
        <w:rPr>
          <w:rFonts w:ascii="华文宋体" w:hAnsi="华文宋体" w:eastAsia="华文宋体"/>
          <w:kern w:val="2"/>
          <w:sz w:val="28"/>
          <w:szCs w:val="28"/>
        </w:rPr>
      </w:pPr>
      <w:r>
        <w:rPr>
          <w:rFonts w:hint="eastAsia" w:ascii="华文宋体" w:hAnsi="华文宋体" w:eastAsia="华文宋体"/>
          <w:kern w:val="2"/>
          <w:sz w:val="28"/>
          <w:szCs w:val="28"/>
        </w:rPr>
        <w:t>12.2 磋商供应商在</w:t>
      </w:r>
      <w:r>
        <w:rPr>
          <w:rFonts w:hint="eastAsia" w:ascii="华文宋体" w:hAnsi="华文宋体" w:eastAsia="华文宋体"/>
          <w:sz w:val="28"/>
          <w:szCs w:val="28"/>
        </w:rPr>
        <w:t>电子</w:t>
      </w:r>
      <w:r>
        <w:rPr>
          <w:rFonts w:hint="eastAsia" w:ascii="华文宋体" w:hAnsi="华文宋体" w:eastAsia="华文宋体"/>
          <w:kern w:val="2"/>
          <w:sz w:val="28"/>
          <w:szCs w:val="28"/>
        </w:rPr>
        <w:t>响应文件及相关文件的签订、履行、通知等事项的书面文件中的“单位盖章”、“印章”、“公章”等处均仅指与当事人名称全称相一致的标准公章或标准公章的电子签章，不得使用其它（如带有“专用章”等字样）印章。</w:t>
      </w:r>
    </w:p>
    <w:p>
      <w:pPr>
        <w:pStyle w:val="28"/>
        <w:snapToGrid w:val="0"/>
        <w:spacing w:line="480" w:lineRule="exact"/>
        <w:ind w:firstLine="562" w:firstLineChars="200"/>
        <w:rPr>
          <w:rFonts w:ascii="华文宋体" w:hAnsi="华文宋体" w:eastAsia="华文宋体"/>
          <w:b/>
          <w:kern w:val="2"/>
          <w:sz w:val="28"/>
          <w:szCs w:val="28"/>
        </w:rPr>
      </w:pPr>
      <w:bookmarkStart w:id="51" w:name="_Toc493142142"/>
      <w:bookmarkStart w:id="52" w:name="_Toc424555844"/>
      <w:r>
        <w:rPr>
          <w:rFonts w:hint="eastAsia" w:ascii="华文宋体" w:hAnsi="华文宋体" w:eastAsia="华文宋体"/>
          <w:b/>
          <w:kern w:val="2"/>
          <w:sz w:val="28"/>
          <w:szCs w:val="28"/>
        </w:rPr>
        <w:t>四、响应文件的</w:t>
      </w:r>
      <w:bookmarkEnd w:id="51"/>
      <w:bookmarkEnd w:id="52"/>
      <w:r>
        <w:rPr>
          <w:rFonts w:hint="eastAsia" w:ascii="华文宋体" w:hAnsi="华文宋体" w:eastAsia="华文宋体"/>
          <w:b/>
          <w:kern w:val="2"/>
          <w:sz w:val="28"/>
          <w:szCs w:val="28"/>
        </w:rPr>
        <w:t>提交及解密</w:t>
      </w:r>
    </w:p>
    <w:p>
      <w:pPr>
        <w:spacing w:line="480" w:lineRule="exact"/>
        <w:ind w:firstLine="579" w:firstLineChars="206"/>
        <w:rPr>
          <w:rFonts w:ascii="华文宋体" w:hAnsi="华文宋体" w:eastAsia="华文宋体"/>
          <w:b/>
          <w:sz w:val="28"/>
          <w:szCs w:val="28"/>
        </w:rPr>
      </w:pPr>
      <w:r>
        <w:rPr>
          <w:rFonts w:hint="eastAsia" w:ascii="华文宋体" w:hAnsi="华文宋体" w:eastAsia="华文宋体"/>
          <w:b/>
          <w:sz w:val="28"/>
          <w:szCs w:val="28"/>
        </w:rPr>
        <w:t>13. 提交响应文件截止时间</w:t>
      </w:r>
    </w:p>
    <w:p>
      <w:pPr>
        <w:pStyle w:val="28"/>
        <w:snapToGrid w:val="0"/>
        <w:spacing w:line="480" w:lineRule="exact"/>
        <w:ind w:firstLine="560" w:firstLineChars="200"/>
        <w:textAlignment w:val="auto"/>
        <w:rPr>
          <w:rFonts w:ascii="华文宋体" w:hAnsi="华文宋体" w:eastAsia="华文宋体"/>
          <w:kern w:val="2"/>
          <w:sz w:val="28"/>
          <w:szCs w:val="28"/>
        </w:rPr>
      </w:pPr>
      <w:r>
        <w:rPr>
          <w:rFonts w:hint="eastAsia" w:ascii="华文宋体" w:hAnsi="华文宋体" w:eastAsia="华文宋体"/>
          <w:kern w:val="2"/>
          <w:sz w:val="28"/>
          <w:szCs w:val="28"/>
        </w:rPr>
        <w:t>13.1响应文件须按照磋商文件第一部分磋商公告中规定的解密时间进行解密，磋商供应商在规定的时间未进行解密、解密不成功的，报价无效。</w:t>
      </w:r>
    </w:p>
    <w:p>
      <w:pPr>
        <w:spacing w:line="480" w:lineRule="exact"/>
        <w:ind w:firstLine="576" w:firstLineChars="206"/>
        <w:rPr>
          <w:rFonts w:ascii="华文宋体" w:hAnsi="华文宋体" w:eastAsia="华文宋体"/>
          <w:sz w:val="28"/>
          <w:szCs w:val="28"/>
        </w:rPr>
      </w:pPr>
      <w:r>
        <w:rPr>
          <w:rFonts w:hint="eastAsia" w:ascii="华文宋体" w:hAnsi="华文宋体" w:eastAsia="华文宋体"/>
          <w:sz w:val="28"/>
          <w:szCs w:val="28"/>
        </w:rPr>
        <w:t>13.2 采购代理机构根据本须知的规定，通过修改磋商文件或自行决定延长首次响应文件截止日期的，采购人和磋商供应商受提交截止日期制约的所有权利和义务均延长至新的截止日期。</w:t>
      </w:r>
    </w:p>
    <w:p>
      <w:pPr>
        <w:spacing w:line="480" w:lineRule="exact"/>
        <w:ind w:firstLine="579" w:firstLineChars="206"/>
        <w:rPr>
          <w:rFonts w:ascii="华文宋体" w:hAnsi="华文宋体" w:eastAsia="华文宋体"/>
          <w:b/>
          <w:sz w:val="28"/>
          <w:szCs w:val="28"/>
        </w:rPr>
      </w:pPr>
      <w:r>
        <w:rPr>
          <w:rFonts w:hint="eastAsia" w:ascii="华文宋体" w:hAnsi="华文宋体" w:eastAsia="华文宋体"/>
          <w:b/>
          <w:sz w:val="28"/>
          <w:szCs w:val="28"/>
        </w:rPr>
        <w:t>14．响应文件的补充、修改和撤回</w:t>
      </w:r>
    </w:p>
    <w:p>
      <w:pPr>
        <w:spacing w:line="360" w:lineRule="auto"/>
        <w:ind w:firstLine="576" w:firstLineChars="206"/>
        <w:rPr>
          <w:rFonts w:ascii="华文宋体" w:hAnsi="华文宋体" w:eastAsia="华文宋体"/>
          <w:sz w:val="28"/>
          <w:szCs w:val="28"/>
        </w:rPr>
      </w:pPr>
      <w:r>
        <w:rPr>
          <w:rFonts w:hint="eastAsia" w:ascii="华文宋体" w:hAnsi="华文宋体" w:eastAsia="华文宋体"/>
          <w:sz w:val="28"/>
          <w:szCs w:val="28"/>
        </w:rPr>
        <w:t>14.1磋商供应商在响应文件提交截止时间前，可以对电子响应文件进行补充、修改或者撤回。</w:t>
      </w:r>
    </w:p>
    <w:p>
      <w:pPr>
        <w:spacing w:line="360" w:lineRule="auto"/>
        <w:ind w:firstLine="576" w:firstLineChars="206"/>
        <w:rPr>
          <w:rFonts w:ascii="华文宋体" w:hAnsi="华文宋体" w:eastAsia="华文宋体"/>
          <w:sz w:val="28"/>
          <w:szCs w:val="28"/>
        </w:rPr>
      </w:pPr>
      <w:r>
        <w:rPr>
          <w:rFonts w:hint="eastAsia" w:ascii="华文宋体" w:hAnsi="华文宋体" w:eastAsia="华文宋体"/>
          <w:sz w:val="28"/>
          <w:szCs w:val="28"/>
        </w:rPr>
        <w:t>14.2磋商供应商对电子响应文件的补充、修改应在电子响应文件上进行，修改完成后重新上传。</w:t>
      </w:r>
    </w:p>
    <w:p>
      <w:pPr>
        <w:spacing w:line="360" w:lineRule="auto"/>
        <w:ind w:firstLine="576" w:firstLineChars="206"/>
        <w:rPr>
          <w:rFonts w:ascii="华文宋体" w:hAnsi="华文宋体" w:eastAsia="华文宋体"/>
          <w:b/>
          <w:sz w:val="28"/>
          <w:szCs w:val="28"/>
        </w:rPr>
      </w:pPr>
      <w:r>
        <w:rPr>
          <w:rFonts w:hint="eastAsia" w:ascii="华文宋体" w:hAnsi="华文宋体" w:eastAsia="华文宋体"/>
          <w:sz w:val="28"/>
          <w:szCs w:val="28"/>
        </w:rPr>
        <w:t>14.</w:t>
      </w:r>
      <w:r>
        <w:rPr>
          <w:rFonts w:hint="eastAsia" w:ascii="华文宋体" w:hAnsi="华文宋体" w:eastAsia="华文宋体" w:cs="华文中宋"/>
          <w:sz w:val="28"/>
          <w:szCs w:val="28"/>
        </w:rPr>
        <w:t>3</w:t>
      </w:r>
      <w:r>
        <w:rPr>
          <w:rFonts w:hint="eastAsia" w:ascii="华文宋体" w:hAnsi="华文宋体" w:eastAsia="华文宋体"/>
          <w:sz w:val="28"/>
          <w:szCs w:val="28"/>
        </w:rPr>
        <w:t>在磋商文件要求的响应文件提交截止时间之后，磋商供应商不得对其响应文件进行补充、修改或撤回。</w:t>
      </w:r>
      <w:bookmarkStart w:id="53" w:name="_Toc424555845"/>
      <w:bookmarkStart w:id="54" w:name="_Toc493142143"/>
    </w:p>
    <w:p>
      <w:pPr>
        <w:pStyle w:val="28"/>
        <w:snapToGrid w:val="0"/>
        <w:spacing w:line="480" w:lineRule="exact"/>
        <w:ind w:firstLine="420"/>
        <w:rPr>
          <w:rFonts w:ascii="华文宋体" w:hAnsi="华文宋体" w:eastAsia="华文宋体"/>
          <w:b/>
          <w:sz w:val="28"/>
          <w:szCs w:val="28"/>
        </w:rPr>
      </w:pPr>
      <w:r>
        <w:rPr>
          <w:rFonts w:hint="eastAsia" w:ascii="华文宋体" w:hAnsi="华文宋体" w:eastAsia="华文宋体"/>
          <w:b/>
          <w:sz w:val="28"/>
          <w:szCs w:val="28"/>
        </w:rPr>
        <w:t>五、磋商采购程序</w:t>
      </w:r>
      <w:bookmarkEnd w:id="53"/>
      <w:bookmarkEnd w:id="54"/>
    </w:p>
    <w:p>
      <w:pPr>
        <w:pStyle w:val="28"/>
        <w:snapToGrid w:val="0"/>
        <w:spacing w:line="480" w:lineRule="exact"/>
        <w:ind w:firstLine="562" w:firstLineChars="200"/>
        <w:rPr>
          <w:rFonts w:ascii="华文宋体" w:hAnsi="华文宋体" w:eastAsia="华文宋体"/>
          <w:b/>
          <w:sz w:val="28"/>
          <w:szCs w:val="28"/>
        </w:rPr>
      </w:pPr>
      <w:bookmarkStart w:id="55" w:name="_Toc493142144"/>
      <w:bookmarkStart w:id="56" w:name="_Toc424555846"/>
      <w:r>
        <w:rPr>
          <w:rFonts w:ascii="华文宋体" w:hAnsi="华文宋体" w:eastAsia="华文宋体"/>
          <w:b/>
          <w:sz w:val="28"/>
          <w:szCs w:val="28"/>
        </w:rPr>
        <w:t>1</w:t>
      </w:r>
      <w:r>
        <w:rPr>
          <w:rFonts w:hint="eastAsia" w:ascii="华文宋体" w:hAnsi="华文宋体" w:eastAsia="华文宋体"/>
          <w:b/>
          <w:sz w:val="28"/>
          <w:szCs w:val="28"/>
        </w:rPr>
        <w:t>5 成立磋商小组</w:t>
      </w:r>
    </w:p>
    <w:p>
      <w:pPr>
        <w:pStyle w:val="28"/>
        <w:snapToGrid w:val="0"/>
        <w:spacing w:line="480" w:lineRule="exact"/>
        <w:ind w:firstLine="548" w:firstLineChars="196"/>
        <w:rPr>
          <w:rFonts w:ascii="华文宋体" w:hAnsi="华文宋体" w:eastAsia="华文宋体"/>
          <w:sz w:val="28"/>
          <w:szCs w:val="28"/>
        </w:rPr>
      </w:pPr>
      <w:r>
        <w:rPr>
          <w:rFonts w:ascii="华文宋体" w:hAnsi="华文宋体" w:eastAsia="华文宋体"/>
          <w:sz w:val="28"/>
          <w:szCs w:val="28"/>
        </w:rPr>
        <w:t>1</w:t>
      </w:r>
      <w:r>
        <w:rPr>
          <w:rFonts w:hint="eastAsia" w:ascii="华文宋体" w:hAnsi="华文宋体" w:eastAsia="华文宋体"/>
          <w:sz w:val="28"/>
          <w:szCs w:val="28"/>
        </w:rPr>
        <w:t xml:space="preserve">5.1 采购代理机构根据政府采购有关法律法规的规定，依法组建成立磋商小组，磋商小组由采购人的代表和有关专家共三人以上的单数组成，其中专家的人数不得少于成员总数的三分之二。 </w:t>
      </w:r>
    </w:p>
    <w:p>
      <w:pPr>
        <w:pStyle w:val="28"/>
        <w:snapToGrid w:val="0"/>
        <w:spacing w:line="480" w:lineRule="exact"/>
        <w:ind w:firstLine="548" w:firstLineChars="196"/>
        <w:rPr>
          <w:rFonts w:ascii="华文宋体" w:hAnsi="华文宋体" w:eastAsia="华文宋体"/>
          <w:sz w:val="28"/>
          <w:szCs w:val="28"/>
        </w:rPr>
      </w:pPr>
      <w:r>
        <w:rPr>
          <w:rFonts w:ascii="华文宋体" w:hAnsi="华文宋体" w:eastAsia="华文宋体"/>
          <w:sz w:val="28"/>
          <w:szCs w:val="28"/>
        </w:rPr>
        <w:t>1</w:t>
      </w:r>
      <w:r>
        <w:rPr>
          <w:rFonts w:hint="eastAsia" w:ascii="华文宋体" w:hAnsi="华文宋体" w:eastAsia="华文宋体"/>
          <w:sz w:val="28"/>
          <w:szCs w:val="28"/>
        </w:rPr>
        <w:t>5.2 磋商小组负责完成具体的磋商评审事务</w:t>
      </w:r>
      <w:r>
        <w:rPr>
          <w:rFonts w:hint="eastAsia" w:ascii="华文宋体" w:hAnsi="华文宋体" w:eastAsia="华文宋体"/>
          <w:b/>
          <w:sz w:val="28"/>
          <w:szCs w:val="28"/>
        </w:rPr>
        <w:t>，</w:t>
      </w:r>
      <w:r>
        <w:rPr>
          <w:rFonts w:hint="eastAsia" w:ascii="华文宋体" w:hAnsi="华文宋体" w:eastAsia="华文宋体"/>
          <w:sz w:val="28"/>
          <w:szCs w:val="28"/>
        </w:rPr>
        <w:t>提出经磋商小组签字的书面磋商评审报告。</w:t>
      </w:r>
    </w:p>
    <w:p>
      <w:pPr>
        <w:pStyle w:val="28"/>
        <w:snapToGrid w:val="0"/>
        <w:spacing w:line="480" w:lineRule="exact"/>
        <w:ind w:firstLine="548" w:firstLineChars="196"/>
        <w:rPr>
          <w:rFonts w:ascii="华文宋体" w:hAnsi="华文宋体" w:eastAsia="华文宋体"/>
          <w:sz w:val="28"/>
          <w:szCs w:val="28"/>
        </w:rPr>
      </w:pPr>
      <w:r>
        <w:rPr>
          <w:rFonts w:hint="eastAsia" w:ascii="华文宋体" w:hAnsi="华文宋体" w:eastAsia="华文宋体"/>
          <w:sz w:val="28"/>
          <w:szCs w:val="28"/>
        </w:rPr>
        <w:t xml:space="preserve">15.3 磋商活动的组织工作由集采机构负责。 </w:t>
      </w:r>
    </w:p>
    <w:p>
      <w:pPr>
        <w:pStyle w:val="28"/>
        <w:snapToGrid w:val="0"/>
        <w:spacing w:line="480" w:lineRule="exact"/>
        <w:ind w:firstLine="562" w:firstLineChars="200"/>
        <w:rPr>
          <w:rFonts w:ascii="华文宋体" w:hAnsi="华文宋体" w:eastAsia="华文宋体"/>
          <w:b/>
          <w:sz w:val="28"/>
          <w:szCs w:val="28"/>
        </w:rPr>
      </w:pPr>
      <w:r>
        <w:rPr>
          <w:rFonts w:hint="eastAsia" w:ascii="华文宋体" w:hAnsi="华文宋体" w:eastAsia="华文宋体"/>
          <w:b/>
          <w:sz w:val="28"/>
          <w:szCs w:val="28"/>
        </w:rPr>
        <w:t>16. 响应文件的审查顺序</w:t>
      </w:r>
    </w:p>
    <w:p>
      <w:pPr>
        <w:pStyle w:val="28"/>
        <w:snapToGrid w:val="0"/>
        <w:spacing w:line="480" w:lineRule="exact"/>
        <w:ind w:firstLine="548" w:firstLineChars="196"/>
        <w:rPr>
          <w:rFonts w:ascii="华文宋体" w:hAnsi="华文宋体" w:eastAsia="华文宋体"/>
          <w:sz w:val="28"/>
          <w:szCs w:val="28"/>
        </w:rPr>
      </w:pPr>
      <w:r>
        <w:rPr>
          <w:rFonts w:hint="eastAsia" w:ascii="华文宋体" w:hAnsi="华文宋体" w:eastAsia="华文宋体"/>
          <w:sz w:val="28"/>
          <w:szCs w:val="28"/>
        </w:rPr>
        <w:t>磋商小组在磋商地点，在规定的时间内，按照随机顺序对电子响应文件进行审查。</w:t>
      </w:r>
    </w:p>
    <w:p>
      <w:pPr>
        <w:pStyle w:val="28"/>
        <w:snapToGrid w:val="0"/>
        <w:spacing w:line="480" w:lineRule="exact"/>
        <w:ind w:firstLine="562" w:firstLineChars="200"/>
        <w:rPr>
          <w:rFonts w:ascii="华文宋体" w:hAnsi="华文宋体" w:eastAsia="华文宋体"/>
          <w:b/>
          <w:sz w:val="28"/>
          <w:szCs w:val="28"/>
        </w:rPr>
      </w:pPr>
      <w:r>
        <w:rPr>
          <w:rFonts w:hint="eastAsia" w:ascii="华文宋体" w:hAnsi="华文宋体" w:eastAsia="华文宋体"/>
          <w:b/>
          <w:sz w:val="28"/>
          <w:szCs w:val="28"/>
        </w:rPr>
        <w:t>17. 响应文件审查</w:t>
      </w:r>
    </w:p>
    <w:p>
      <w:pPr>
        <w:pStyle w:val="28"/>
        <w:snapToGrid w:val="0"/>
        <w:spacing w:line="480" w:lineRule="exact"/>
        <w:ind w:firstLine="435"/>
        <w:rPr>
          <w:rFonts w:ascii="华文宋体" w:hAnsi="华文宋体" w:eastAsia="华文宋体"/>
          <w:sz w:val="28"/>
          <w:szCs w:val="28"/>
        </w:rPr>
      </w:pPr>
      <w:r>
        <w:rPr>
          <w:rFonts w:hint="eastAsia" w:ascii="华文宋体" w:hAnsi="华文宋体" w:eastAsia="华文宋体"/>
          <w:sz w:val="28"/>
          <w:szCs w:val="28"/>
        </w:rPr>
        <w:t>17.1磋商小组进行资格性检查及有效性、完整性、响应程度审查，应严格遵循本文件第五部分评定和成交标准中的相关规定。</w:t>
      </w:r>
    </w:p>
    <w:p>
      <w:pPr>
        <w:pStyle w:val="28"/>
        <w:snapToGrid w:val="0"/>
        <w:spacing w:line="480" w:lineRule="exact"/>
        <w:ind w:firstLine="548" w:firstLineChars="196"/>
        <w:rPr>
          <w:rFonts w:ascii="华文宋体" w:hAnsi="华文宋体" w:eastAsia="华文宋体"/>
          <w:sz w:val="28"/>
          <w:szCs w:val="28"/>
        </w:rPr>
      </w:pPr>
      <w:r>
        <w:rPr>
          <w:rFonts w:hint="eastAsia" w:ascii="华文宋体" w:hAnsi="华文宋体" w:eastAsia="华文宋体"/>
          <w:sz w:val="28"/>
          <w:szCs w:val="28"/>
        </w:rPr>
        <w:t>17.2 资格性检查，磋商小组对每个磋商供应商提交的响应文件中的资格证明等进行审查，以确定参加磋商的供应商是否具备磋商资格。</w:t>
      </w:r>
    </w:p>
    <w:p>
      <w:pPr>
        <w:pStyle w:val="28"/>
        <w:snapToGrid w:val="0"/>
        <w:spacing w:line="480" w:lineRule="exact"/>
        <w:ind w:firstLine="548" w:firstLineChars="196"/>
        <w:rPr>
          <w:rFonts w:ascii="华文宋体" w:hAnsi="华文宋体" w:eastAsia="华文宋体"/>
          <w:sz w:val="28"/>
          <w:szCs w:val="28"/>
        </w:rPr>
      </w:pPr>
      <w:r>
        <w:rPr>
          <w:rFonts w:hint="eastAsia" w:ascii="华文宋体" w:hAnsi="华文宋体" w:eastAsia="华文宋体"/>
          <w:sz w:val="28"/>
          <w:szCs w:val="28"/>
        </w:rPr>
        <w:t xml:space="preserve">17.3 </w:t>
      </w:r>
      <w:r>
        <w:rPr>
          <w:rFonts w:hint="eastAsia" w:ascii="华文宋体" w:hAnsi="华文宋体" w:eastAsia="华文宋体"/>
          <w:bCs/>
          <w:sz w:val="28"/>
          <w:szCs w:val="28"/>
        </w:rPr>
        <w:t>有效性、完整性和响应程度审查，</w:t>
      </w:r>
      <w:r>
        <w:rPr>
          <w:rFonts w:hint="eastAsia" w:ascii="华文宋体" w:hAnsi="华文宋体" w:eastAsia="华文宋体"/>
          <w:sz w:val="28"/>
          <w:szCs w:val="28"/>
        </w:rPr>
        <w:t>由磋商小组依据磋商文件的规定进行审查，以确定响应文件是否对磋商文件的实质性要求作出响应。</w:t>
      </w:r>
    </w:p>
    <w:p>
      <w:pPr>
        <w:pStyle w:val="28"/>
        <w:snapToGrid w:val="0"/>
        <w:spacing w:line="48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17.3.1 在审查时，磋商小组可以要求供应商对响应文件中含义不明确、同类问题表述不一致或者有明显文字和计算错误的内容等作出必要的澄清、说明或者更正，磋商供应商的澄清、说明或者更正不得超出响应文件的范围或者改变响应文件的实质性内容。</w:t>
      </w:r>
    </w:p>
    <w:p>
      <w:pPr>
        <w:pStyle w:val="28"/>
        <w:snapToGrid w:val="0"/>
        <w:spacing w:line="480" w:lineRule="exact"/>
        <w:ind w:firstLine="435"/>
        <w:rPr>
          <w:rFonts w:ascii="华文宋体" w:hAnsi="华文宋体" w:eastAsia="华文宋体"/>
          <w:sz w:val="28"/>
          <w:szCs w:val="28"/>
        </w:rPr>
      </w:pPr>
      <w:r>
        <w:rPr>
          <w:rFonts w:hint="eastAsia" w:ascii="华文宋体" w:hAnsi="华文宋体" w:eastAsia="华文宋体"/>
          <w:sz w:val="28"/>
          <w:szCs w:val="28"/>
        </w:rPr>
        <w:t>17.3.2 磋商小组要求磋商供应商澄清、说明或者更正响应文件应当在“山西政府采购平台”中提出，磋商供应商对磋商小组提出的澄清、说明或者补正的要求需采用PDF加盖电子签章的形式进行响应。</w:t>
      </w:r>
    </w:p>
    <w:p>
      <w:pPr>
        <w:pStyle w:val="28"/>
        <w:snapToGrid w:val="0"/>
        <w:spacing w:line="360" w:lineRule="auto"/>
        <w:ind w:firstLine="635" w:firstLineChars="226"/>
        <w:textAlignment w:val="auto"/>
        <w:rPr>
          <w:rFonts w:ascii="华文宋体" w:hAnsi="华文宋体" w:eastAsia="华文宋体"/>
          <w:b/>
          <w:sz w:val="28"/>
          <w:szCs w:val="28"/>
        </w:rPr>
      </w:pPr>
      <w:r>
        <w:rPr>
          <w:rFonts w:hint="eastAsia" w:ascii="华文宋体" w:hAnsi="华文宋体" w:eastAsia="华文宋体"/>
          <w:b/>
          <w:sz w:val="28"/>
          <w:szCs w:val="28"/>
        </w:rPr>
        <w:t>17.4评审中遵循的原则</w:t>
      </w:r>
    </w:p>
    <w:p>
      <w:pPr>
        <w:pStyle w:val="28"/>
        <w:snapToGrid w:val="0"/>
        <w:spacing w:line="360" w:lineRule="auto"/>
        <w:ind w:firstLine="632" w:firstLineChars="226"/>
        <w:textAlignment w:val="auto"/>
        <w:rPr>
          <w:rFonts w:ascii="华文宋体" w:hAnsi="华文宋体" w:eastAsia="华文宋体"/>
          <w:sz w:val="28"/>
          <w:szCs w:val="28"/>
        </w:rPr>
      </w:pPr>
      <w:r>
        <w:rPr>
          <w:rFonts w:hint="eastAsia" w:ascii="华文宋体" w:hAnsi="华文宋体" w:eastAsia="华文宋体"/>
          <w:sz w:val="28"/>
          <w:szCs w:val="28"/>
        </w:rPr>
        <w:t>17.4.1审查中，磋商供应商存在下列情况之一的，</w:t>
      </w:r>
      <w:r>
        <w:rPr>
          <w:rFonts w:hint="eastAsia" w:ascii="华文宋体" w:hAnsi="华文宋体" w:eastAsia="华文宋体"/>
          <w:sz w:val="28"/>
          <w:szCs w:val="28"/>
          <w:u w:val="single"/>
        </w:rPr>
        <w:t>响应无效</w:t>
      </w:r>
      <w:r>
        <w:rPr>
          <w:rFonts w:hint="eastAsia" w:ascii="华文宋体" w:hAnsi="华文宋体" w:eastAsia="华文宋体"/>
          <w:sz w:val="28"/>
          <w:szCs w:val="28"/>
        </w:rPr>
        <w:t>：</w:t>
      </w:r>
      <w:r>
        <w:rPr>
          <w:rFonts w:ascii="华文宋体" w:hAnsi="华文宋体" w:eastAsia="华文宋体"/>
          <w:sz w:val="28"/>
          <w:szCs w:val="28"/>
        </w:rPr>
        <w:t xml:space="preserve"> </w:t>
      </w:r>
    </w:p>
    <w:p>
      <w:pPr>
        <w:pStyle w:val="28"/>
        <w:snapToGrid w:val="0"/>
        <w:spacing w:line="360" w:lineRule="auto"/>
        <w:ind w:firstLine="632" w:firstLineChars="226"/>
        <w:textAlignment w:val="auto"/>
        <w:rPr>
          <w:rFonts w:ascii="华文宋体" w:hAnsi="华文宋体" w:eastAsia="华文宋体"/>
          <w:sz w:val="28"/>
          <w:szCs w:val="28"/>
        </w:rPr>
      </w:pPr>
      <w:r>
        <w:rPr>
          <w:rFonts w:hint="eastAsia" w:ascii="华文宋体" w:hAnsi="华文宋体" w:eastAsia="华文宋体"/>
          <w:sz w:val="28"/>
          <w:szCs w:val="28"/>
        </w:rPr>
        <w:t>A、响应文件未按磋商文件要求签署、盖章的；</w:t>
      </w:r>
    </w:p>
    <w:p>
      <w:pPr>
        <w:pStyle w:val="28"/>
        <w:snapToGrid w:val="0"/>
        <w:spacing w:line="360" w:lineRule="auto"/>
        <w:ind w:firstLine="632" w:firstLineChars="226"/>
        <w:textAlignment w:val="auto"/>
        <w:rPr>
          <w:rFonts w:ascii="华文宋体" w:hAnsi="华文宋体" w:eastAsia="华文宋体"/>
          <w:sz w:val="28"/>
          <w:szCs w:val="28"/>
        </w:rPr>
      </w:pPr>
      <w:r>
        <w:rPr>
          <w:rFonts w:hint="eastAsia" w:ascii="华文宋体" w:hAnsi="华文宋体" w:eastAsia="华文宋体"/>
          <w:sz w:val="28"/>
          <w:szCs w:val="28"/>
        </w:rPr>
        <w:t>B、不具备磋商文件规定的资格要求的；</w:t>
      </w:r>
    </w:p>
    <w:p>
      <w:pPr>
        <w:pStyle w:val="28"/>
        <w:snapToGrid w:val="0"/>
        <w:spacing w:line="360" w:lineRule="auto"/>
        <w:ind w:firstLine="632" w:firstLineChars="226"/>
        <w:textAlignment w:val="auto"/>
        <w:rPr>
          <w:rFonts w:ascii="华文宋体" w:hAnsi="华文宋体" w:eastAsia="华文宋体"/>
          <w:sz w:val="28"/>
          <w:szCs w:val="28"/>
        </w:rPr>
      </w:pPr>
      <w:r>
        <w:rPr>
          <w:rFonts w:hint="eastAsia" w:ascii="华文宋体" w:hAnsi="华文宋体" w:eastAsia="华文宋体"/>
          <w:sz w:val="28"/>
          <w:szCs w:val="28"/>
        </w:rPr>
        <w:t>C、报价超过磋商文件规定预算金额或者最高限价的；</w:t>
      </w:r>
    </w:p>
    <w:p>
      <w:pPr>
        <w:pStyle w:val="28"/>
        <w:snapToGrid w:val="0"/>
        <w:spacing w:line="360" w:lineRule="auto"/>
        <w:ind w:firstLine="632" w:firstLineChars="226"/>
        <w:textAlignment w:val="auto"/>
        <w:rPr>
          <w:rFonts w:ascii="华文宋体" w:hAnsi="华文宋体" w:eastAsia="华文宋体"/>
          <w:sz w:val="28"/>
          <w:szCs w:val="28"/>
        </w:rPr>
      </w:pPr>
      <w:r>
        <w:rPr>
          <w:rFonts w:hint="eastAsia" w:ascii="华文宋体" w:hAnsi="华文宋体" w:eastAsia="华文宋体"/>
          <w:sz w:val="28"/>
          <w:szCs w:val="28"/>
        </w:rPr>
        <w:t>D、响应文件含有采购人不能接受的附加条件的；</w:t>
      </w:r>
    </w:p>
    <w:p>
      <w:pPr>
        <w:pStyle w:val="28"/>
        <w:snapToGrid w:val="0"/>
        <w:spacing w:line="360" w:lineRule="auto"/>
        <w:ind w:firstLine="632" w:firstLineChars="226"/>
        <w:textAlignment w:val="auto"/>
        <w:rPr>
          <w:rFonts w:ascii="华文宋体" w:hAnsi="华文宋体" w:eastAsia="华文宋体"/>
          <w:sz w:val="28"/>
          <w:szCs w:val="28"/>
        </w:rPr>
      </w:pPr>
      <w:r>
        <w:rPr>
          <w:rFonts w:hint="eastAsia" w:ascii="华文宋体" w:hAnsi="华文宋体" w:eastAsia="华文宋体"/>
          <w:sz w:val="28"/>
          <w:szCs w:val="28"/>
        </w:rPr>
        <w:t>E、法律、法规和磋商文件规定的其他无效情形的。</w:t>
      </w:r>
    </w:p>
    <w:p>
      <w:pPr>
        <w:pStyle w:val="28"/>
        <w:snapToGrid w:val="0"/>
        <w:spacing w:line="360" w:lineRule="auto"/>
        <w:ind w:firstLine="632" w:firstLineChars="226"/>
        <w:textAlignment w:val="auto"/>
        <w:rPr>
          <w:rFonts w:ascii="华文宋体" w:hAnsi="华文宋体" w:eastAsia="华文宋体"/>
          <w:sz w:val="28"/>
          <w:szCs w:val="28"/>
        </w:rPr>
      </w:pPr>
      <w:r>
        <w:rPr>
          <w:rFonts w:hint="eastAsia" w:ascii="华文宋体" w:hAnsi="华文宋体" w:eastAsia="华文宋体"/>
          <w:sz w:val="28"/>
          <w:szCs w:val="28"/>
        </w:rPr>
        <w:t xml:space="preserve">17.4.2在磋商过程中发现有下列情形的，磋商小组应认定其响应无效，并书面报告本级财政部门： </w:t>
      </w:r>
    </w:p>
    <w:p>
      <w:pPr>
        <w:pStyle w:val="28"/>
        <w:snapToGrid w:val="0"/>
        <w:spacing w:line="360" w:lineRule="auto"/>
        <w:ind w:firstLine="632" w:firstLineChars="226"/>
        <w:textAlignment w:val="auto"/>
        <w:rPr>
          <w:rFonts w:ascii="华文宋体" w:hAnsi="华文宋体" w:eastAsia="华文宋体"/>
          <w:sz w:val="28"/>
          <w:szCs w:val="28"/>
        </w:rPr>
      </w:pPr>
      <w:r>
        <w:rPr>
          <w:rFonts w:hint="eastAsia" w:ascii="华文宋体" w:hAnsi="华文宋体" w:eastAsia="华文宋体"/>
          <w:sz w:val="28"/>
          <w:szCs w:val="28"/>
        </w:rPr>
        <w:t>A、有恶意串通的；</w:t>
      </w:r>
    </w:p>
    <w:p>
      <w:pPr>
        <w:pStyle w:val="28"/>
        <w:snapToGrid w:val="0"/>
        <w:spacing w:line="360" w:lineRule="auto"/>
        <w:ind w:firstLine="632" w:firstLineChars="226"/>
        <w:textAlignment w:val="auto"/>
        <w:rPr>
          <w:rFonts w:ascii="华文宋体" w:hAnsi="华文宋体" w:eastAsia="华文宋体"/>
          <w:sz w:val="28"/>
          <w:szCs w:val="28"/>
        </w:rPr>
      </w:pPr>
      <w:r>
        <w:rPr>
          <w:rFonts w:hint="eastAsia" w:ascii="华文宋体" w:hAnsi="华文宋体" w:eastAsia="华文宋体"/>
          <w:sz w:val="28"/>
          <w:szCs w:val="28"/>
        </w:rPr>
        <w:t>B、有妨碍其他磋商供应商的竞争行为的；</w:t>
      </w:r>
    </w:p>
    <w:p>
      <w:pPr>
        <w:pStyle w:val="28"/>
        <w:snapToGrid w:val="0"/>
        <w:spacing w:line="360" w:lineRule="auto"/>
        <w:ind w:firstLine="632" w:firstLineChars="226"/>
        <w:textAlignment w:val="auto"/>
        <w:rPr>
          <w:rFonts w:ascii="华文宋体" w:hAnsi="华文宋体" w:eastAsia="华文宋体"/>
          <w:sz w:val="28"/>
          <w:szCs w:val="28"/>
        </w:rPr>
      </w:pPr>
      <w:r>
        <w:rPr>
          <w:rFonts w:hint="eastAsia" w:ascii="华文宋体" w:hAnsi="华文宋体" w:eastAsia="华文宋体"/>
          <w:sz w:val="28"/>
          <w:szCs w:val="28"/>
        </w:rPr>
        <w:t>C、有损害采购人或者其他磋商供应商的合法权益的。</w:t>
      </w:r>
    </w:p>
    <w:p>
      <w:pPr>
        <w:pStyle w:val="28"/>
        <w:snapToGrid w:val="0"/>
        <w:spacing w:line="360" w:lineRule="auto"/>
        <w:ind w:firstLine="420" w:firstLineChars="150"/>
        <w:textAlignment w:val="auto"/>
        <w:rPr>
          <w:rFonts w:ascii="华文宋体" w:hAnsi="华文宋体" w:eastAsia="华文宋体"/>
          <w:sz w:val="28"/>
          <w:szCs w:val="28"/>
        </w:rPr>
      </w:pPr>
      <w:r>
        <w:rPr>
          <w:rFonts w:hint="eastAsia" w:ascii="华文宋体" w:hAnsi="华文宋体" w:eastAsia="华文宋体"/>
          <w:sz w:val="28"/>
          <w:szCs w:val="28"/>
        </w:rPr>
        <w:t>17.4.3磋商供应商有下列情形之一的，视为串通行为，其响应无效：</w:t>
      </w:r>
    </w:p>
    <w:p>
      <w:pPr>
        <w:pStyle w:val="28"/>
        <w:snapToGrid w:val="0"/>
        <w:spacing w:line="360" w:lineRule="auto"/>
        <w:ind w:firstLine="632" w:firstLineChars="226"/>
        <w:textAlignment w:val="auto"/>
        <w:rPr>
          <w:rFonts w:ascii="华文宋体" w:hAnsi="华文宋体" w:eastAsia="华文宋体"/>
          <w:sz w:val="28"/>
          <w:szCs w:val="28"/>
        </w:rPr>
      </w:pPr>
      <w:r>
        <w:rPr>
          <w:rFonts w:hint="eastAsia" w:ascii="华文宋体" w:hAnsi="华文宋体" w:eastAsia="华文宋体"/>
          <w:sz w:val="28"/>
          <w:szCs w:val="28"/>
        </w:rPr>
        <w:t>A、不同磋商供应商的响应文件由同一单位或者个人编制，或上传电子</w:t>
      </w:r>
      <w:r>
        <w:rPr>
          <w:rFonts w:hint="eastAsia" w:ascii="华文宋体" w:hAnsi="华文宋体" w:eastAsia="华文宋体" w:cs="华文中宋"/>
          <w:sz w:val="28"/>
          <w:szCs w:val="28"/>
        </w:rPr>
        <w:t>响应</w:t>
      </w:r>
      <w:r>
        <w:rPr>
          <w:rFonts w:hint="eastAsia" w:ascii="华文宋体" w:hAnsi="华文宋体" w:eastAsia="华文宋体"/>
          <w:sz w:val="28"/>
          <w:szCs w:val="28"/>
        </w:rPr>
        <w:t>文件的IP地址一致的。</w:t>
      </w:r>
    </w:p>
    <w:p>
      <w:pPr>
        <w:pStyle w:val="28"/>
        <w:snapToGrid w:val="0"/>
        <w:spacing w:line="360" w:lineRule="auto"/>
        <w:ind w:firstLine="632" w:firstLineChars="226"/>
        <w:textAlignment w:val="auto"/>
        <w:rPr>
          <w:rFonts w:ascii="华文宋体" w:hAnsi="华文宋体" w:eastAsia="华文宋体"/>
          <w:sz w:val="28"/>
          <w:szCs w:val="28"/>
        </w:rPr>
      </w:pPr>
      <w:r>
        <w:rPr>
          <w:rFonts w:hint="eastAsia" w:ascii="华文宋体" w:hAnsi="华文宋体" w:eastAsia="华文宋体"/>
          <w:sz w:val="28"/>
          <w:szCs w:val="28"/>
        </w:rPr>
        <w:t>B、不同磋商供应商委托同一单位或者个人办理磋商事宜；</w:t>
      </w:r>
    </w:p>
    <w:p>
      <w:pPr>
        <w:pStyle w:val="28"/>
        <w:snapToGrid w:val="0"/>
        <w:spacing w:line="360" w:lineRule="auto"/>
        <w:ind w:firstLine="632" w:firstLineChars="226"/>
        <w:textAlignment w:val="auto"/>
        <w:rPr>
          <w:rFonts w:ascii="华文宋体" w:hAnsi="华文宋体" w:eastAsia="华文宋体"/>
          <w:sz w:val="28"/>
          <w:szCs w:val="28"/>
        </w:rPr>
      </w:pPr>
      <w:r>
        <w:rPr>
          <w:rFonts w:hint="eastAsia" w:ascii="华文宋体" w:hAnsi="华文宋体" w:eastAsia="华文宋体"/>
          <w:sz w:val="28"/>
          <w:szCs w:val="28"/>
        </w:rPr>
        <w:t>C、不同磋商供应商的响应文件载明的项目管理成员或者联系人为同一人；</w:t>
      </w:r>
    </w:p>
    <w:p>
      <w:pPr>
        <w:pStyle w:val="28"/>
        <w:snapToGrid w:val="0"/>
        <w:spacing w:line="360" w:lineRule="auto"/>
        <w:ind w:firstLine="632" w:firstLineChars="226"/>
        <w:textAlignment w:val="auto"/>
        <w:rPr>
          <w:rFonts w:ascii="华文宋体" w:hAnsi="华文宋体" w:eastAsia="华文宋体"/>
          <w:sz w:val="28"/>
          <w:szCs w:val="28"/>
        </w:rPr>
      </w:pPr>
      <w:r>
        <w:rPr>
          <w:rFonts w:hint="eastAsia" w:ascii="华文宋体" w:hAnsi="华文宋体" w:eastAsia="华文宋体"/>
          <w:sz w:val="28"/>
          <w:szCs w:val="28"/>
        </w:rPr>
        <w:t>D、不同磋商供应商的响应文件异常一致或者磋商报价呈规律性差异；</w:t>
      </w:r>
    </w:p>
    <w:p>
      <w:pPr>
        <w:pStyle w:val="28"/>
        <w:snapToGrid w:val="0"/>
        <w:spacing w:line="360" w:lineRule="auto"/>
        <w:ind w:firstLine="632" w:firstLineChars="226"/>
        <w:textAlignment w:val="auto"/>
        <w:rPr>
          <w:rFonts w:ascii="华文宋体" w:hAnsi="华文宋体" w:eastAsia="华文宋体"/>
          <w:sz w:val="28"/>
          <w:szCs w:val="28"/>
        </w:rPr>
      </w:pPr>
      <w:r>
        <w:rPr>
          <w:rFonts w:hint="eastAsia" w:ascii="华文宋体" w:hAnsi="华文宋体" w:eastAsia="华文宋体"/>
          <w:sz w:val="28"/>
          <w:szCs w:val="28"/>
        </w:rPr>
        <w:t>E、不同磋商供应商的响应文件相互混装。</w:t>
      </w:r>
    </w:p>
    <w:p>
      <w:pPr>
        <w:pStyle w:val="28"/>
        <w:snapToGrid w:val="0"/>
        <w:spacing w:line="360" w:lineRule="auto"/>
        <w:ind w:firstLine="420" w:firstLineChars="150"/>
        <w:textAlignment w:val="auto"/>
        <w:rPr>
          <w:rFonts w:ascii="华文宋体" w:hAnsi="华文宋体" w:eastAsia="华文宋体"/>
          <w:sz w:val="28"/>
          <w:szCs w:val="28"/>
        </w:rPr>
      </w:pPr>
      <w:r>
        <w:rPr>
          <w:rFonts w:hint="eastAsia" w:ascii="华文宋体" w:hAnsi="华文宋体" w:eastAsia="华文宋体"/>
          <w:sz w:val="28"/>
          <w:szCs w:val="28"/>
        </w:rPr>
        <w:t>17.4.4审查中，对明显的文字和计算错误按下述原则处理：</w:t>
      </w:r>
    </w:p>
    <w:p>
      <w:pPr>
        <w:pStyle w:val="28"/>
        <w:snapToGrid w:val="0"/>
        <w:spacing w:line="360" w:lineRule="auto"/>
        <w:ind w:firstLine="632" w:firstLineChars="226"/>
        <w:textAlignment w:val="auto"/>
        <w:rPr>
          <w:rFonts w:ascii="华文宋体" w:hAnsi="华文宋体" w:eastAsia="华文宋体"/>
          <w:sz w:val="28"/>
          <w:szCs w:val="28"/>
        </w:rPr>
      </w:pPr>
      <w:r>
        <w:rPr>
          <w:rFonts w:hint="eastAsia" w:ascii="华文宋体" w:hAnsi="华文宋体" w:eastAsia="华文宋体"/>
          <w:sz w:val="28"/>
          <w:szCs w:val="28"/>
        </w:rPr>
        <w:t>A、如果正本与副本不一致，以正本为准；</w:t>
      </w:r>
    </w:p>
    <w:p>
      <w:pPr>
        <w:pStyle w:val="28"/>
        <w:snapToGrid w:val="0"/>
        <w:spacing w:line="360" w:lineRule="auto"/>
        <w:ind w:firstLine="632" w:firstLineChars="226"/>
        <w:textAlignment w:val="auto"/>
        <w:rPr>
          <w:rFonts w:ascii="华文宋体" w:hAnsi="华文宋体" w:eastAsia="华文宋体"/>
          <w:sz w:val="28"/>
          <w:szCs w:val="28"/>
        </w:rPr>
      </w:pPr>
      <w:r>
        <w:rPr>
          <w:rFonts w:hint="eastAsia" w:ascii="华文宋体" w:hAnsi="华文宋体" w:eastAsia="华文宋体"/>
          <w:sz w:val="28"/>
          <w:szCs w:val="28"/>
        </w:rPr>
        <w:t>B、报价一览表内容与响应文件中相应内容不一致的,以报价一览表为准；</w:t>
      </w:r>
    </w:p>
    <w:p>
      <w:pPr>
        <w:pStyle w:val="28"/>
        <w:snapToGrid w:val="0"/>
        <w:spacing w:line="360" w:lineRule="auto"/>
        <w:ind w:firstLine="632" w:firstLineChars="226"/>
        <w:textAlignment w:val="auto"/>
        <w:rPr>
          <w:rFonts w:ascii="华文宋体" w:hAnsi="华文宋体" w:eastAsia="华文宋体"/>
          <w:sz w:val="28"/>
          <w:szCs w:val="28"/>
        </w:rPr>
      </w:pPr>
      <w:r>
        <w:rPr>
          <w:rFonts w:hint="eastAsia" w:ascii="华文宋体" w:hAnsi="华文宋体" w:eastAsia="华文宋体"/>
          <w:sz w:val="28"/>
          <w:szCs w:val="28"/>
        </w:rPr>
        <w:t>C、大写金额和小写金额不一致的，以大写金额为准；</w:t>
      </w:r>
    </w:p>
    <w:p>
      <w:pPr>
        <w:pStyle w:val="28"/>
        <w:snapToGrid w:val="0"/>
        <w:spacing w:line="360" w:lineRule="auto"/>
        <w:ind w:firstLine="632" w:firstLineChars="226"/>
        <w:textAlignment w:val="auto"/>
        <w:rPr>
          <w:rFonts w:ascii="华文宋体" w:hAnsi="华文宋体" w:eastAsia="华文宋体"/>
          <w:sz w:val="28"/>
          <w:szCs w:val="28"/>
        </w:rPr>
      </w:pPr>
      <w:r>
        <w:rPr>
          <w:rFonts w:hint="eastAsia" w:ascii="华文宋体" w:hAnsi="华文宋体" w:eastAsia="华文宋体"/>
          <w:sz w:val="28"/>
          <w:szCs w:val="28"/>
        </w:rPr>
        <w:t>D、单价金额小数点或百分比有明显错误的，以报价一览表的总价为准，并修改单价；</w:t>
      </w:r>
    </w:p>
    <w:p>
      <w:pPr>
        <w:pStyle w:val="28"/>
        <w:snapToGrid w:val="0"/>
        <w:spacing w:line="360" w:lineRule="auto"/>
        <w:ind w:firstLine="632" w:firstLineChars="226"/>
        <w:textAlignment w:val="auto"/>
        <w:rPr>
          <w:rFonts w:ascii="华文宋体" w:hAnsi="华文宋体" w:eastAsia="华文宋体"/>
          <w:sz w:val="28"/>
          <w:szCs w:val="28"/>
        </w:rPr>
      </w:pPr>
      <w:r>
        <w:rPr>
          <w:rFonts w:hint="eastAsia" w:ascii="华文宋体" w:hAnsi="华文宋体" w:eastAsia="华文宋体"/>
          <w:sz w:val="28"/>
          <w:szCs w:val="28"/>
        </w:rPr>
        <w:t xml:space="preserve">E、总价金额与按单价汇总金额不一致的，以单价金额计算结果为准； </w:t>
      </w:r>
    </w:p>
    <w:p>
      <w:pPr>
        <w:pStyle w:val="28"/>
        <w:snapToGrid w:val="0"/>
        <w:spacing w:line="360" w:lineRule="auto"/>
        <w:ind w:firstLine="632" w:firstLineChars="226"/>
        <w:textAlignment w:val="auto"/>
        <w:rPr>
          <w:rFonts w:ascii="华文宋体" w:hAnsi="华文宋体" w:eastAsia="华文宋体"/>
          <w:sz w:val="28"/>
          <w:szCs w:val="28"/>
        </w:rPr>
      </w:pPr>
      <w:r>
        <w:rPr>
          <w:rFonts w:hint="eastAsia" w:ascii="华文宋体" w:hAnsi="华文宋体" w:eastAsia="华文宋体"/>
          <w:sz w:val="28"/>
          <w:szCs w:val="28"/>
        </w:rPr>
        <w:t>磋商小组将要求磋商供应商按上述原则在山西政府采购平台内调整确认，确认方式为PDF加盖电子公章。磋商供应商确认后的报价对磋商供应商具有约束力，如果磋商供应商不予确认，其报价无效。</w:t>
      </w:r>
    </w:p>
    <w:p>
      <w:pPr>
        <w:pStyle w:val="28"/>
        <w:snapToGrid w:val="0"/>
        <w:spacing w:line="480" w:lineRule="exact"/>
        <w:ind w:firstLine="435"/>
        <w:rPr>
          <w:rFonts w:ascii="华文宋体" w:hAnsi="华文宋体" w:eastAsia="华文宋体"/>
          <w:sz w:val="28"/>
          <w:szCs w:val="28"/>
        </w:rPr>
      </w:pPr>
      <w:r>
        <w:rPr>
          <w:rFonts w:hint="eastAsia" w:ascii="华文宋体" w:hAnsi="华文宋体" w:eastAsia="华文宋体"/>
          <w:sz w:val="28"/>
          <w:szCs w:val="28"/>
        </w:rPr>
        <w:t>17.5未通过资格性检查或未实质性响应磋商文件</w:t>
      </w:r>
      <w:r>
        <w:rPr>
          <w:rFonts w:hint="eastAsia" w:ascii="华文宋体" w:hAnsi="华文宋体" w:eastAsia="华文宋体"/>
          <w:bCs/>
          <w:sz w:val="28"/>
          <w:szCs w:val="28"/>
        </w:rPr>
        <w:t>规定要求的响应文件按</w:t>
      </w:r>
      <w:r>
        <w:rPr>
          <w:rFonts w:hint="eastAsia" w:ascii="华文宋体" w:hAnsi="华文宋体" w:eastAsia="华文宋体"/>
          <w:bCs/>
          <w:sz w:val="28"/>
          <w:szCs w:val="28"/>
          <w:u w:val="single"/>
        </w:rPr>
        <w:t>无效</w:t>
      </w:r>
      <w:r>
        <w:rPr>
          <w:rFonts w:hint="eastAsia" w:ascii="华文宋体" w:hAnsi="华文宋体" w:eastAsia="华文宋体"/>
          <w:bCs/>
          <w:sz w:val="28"/>
          <w:szCs w:val="28"/>
        </w:rPr>
        <w:t>响应处理，</w:t>
      </w:r>
      <w:r>
        <w:rPr>
          <w:rFonts w:hint="eastAsia" w:ascii="华文宋体" w:hAnsi="华文宋体" w:eastAsia="华文宋体"/>
          <w:sz w:val="28"/>
          <w:szCs w:val="28"/>
        </w:rPr>
        <w:t>磋商小组须及时告知有关磋商供应商。</w:t>
      </w:r>
    </w:p>
    <w:p>
      <w:pPr>
        <w:pStyle w:val="28"/>
        <w:snapToGrid w:val="0"/>
        <w:spacing w:line="48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17.6实质性响应的响应文件是指与磋商文件的条款、条件和规格相符，根据本磋商文件规定的审查内容，经磋商小组认定的没有重大偏离或保留的响应文件。</w:t>
      </w:r>
    </w:p>
    <w:p>
      <w:pPr>
        <w:pStyle w:val="28"/>
        <w:snapToGrid w:val="0"/>
        <w:spacing w:line="480" w:lineRule="exact"/>
        <w:ind w:firstLine="435"/>
        <w:rPr>
          <w:rFonts w:ascii="华文宋体" w:hAnsi="华文宋体" w:eastAsia="华文宋体"/>
          <w:sz w:val="28"/>
          <w:szCs w:val="28"/>
        </w:rPr>
      </w:pPr>
      <w:r>
        <w:rPr>
          <w:rFonts w:hint="eastAsia" w:ascii="华文宋体" w:hAnsi="华文宋体" w:eastAsia="华文宋体"/>
          <w:sz w:val="28"/>
          <w:szCs w:val="28"/>
        </w:rPr>
        <w:t>17.7 重大偏离或保留系指磋商供应商提供的服务的主要技术性能、数量、服务方案和交货(服务)期限等明显不能满足磋商文件的要求，或者实质上与磋商文件不一致，而且限制了采购人的权利或磋商供应商的义务，纠正这些偏离或保留将对其他实质上响应要求的磋商供应商的竞争地位产生不公正的影响。</w:t>
      </w:r>
    </w:p>
    <w:p>
      <w:pPr>
        <w:pStyle w:val="28"/>
        <w:snapToGrid w:val="0"/>
        <w:spacing w:line="480" w:lineRule="exact"/>
        <w:ind w:firstLine="551" w:firstLineChars="196"/>
        <w:rPr>
          <w:rFonts w:ascii="华文宋体" w:hAnsi="华文宋体" w:eastAsia="华文宋体"/>
          <w:b/>
          <w:sz w:val="28"/>
          <w:szCs w:val="28"/>
        </w:rPr>
      </w:pPr>
      <w:r>
        <w:rPr>
          <w:rFonts w:ascii="华文宋体" w:hAnsi="华文宋体" w:eastAsia="华文宋体"/>
          <w:b/>
          <w:sz w:val="28"/>
          <w:szCs w:val="28"/>
        </w:rPr>
        <w:t>1</w:t>
      </w:r>
      <w:r>
        <w:rPr>
          <w:rFonts w:hint="eastAsia" w:ascii="华文宋体" w:hAnsi="华文宋体" w:eastAsia="华文宋体"/>
          <w:b/>
          <w:sz w:val="28"/>
          <w:szCs w:val="28"/>
        </w:rPr>
        <w:t>8．</w:t>
      </w:r>
      <w:r>
        <w:rPr>
          <w:rFonts w:hint="eastAsia" w:ascii="华文宋体" w:hAnsi="华文宋体" w:eastAsia="华文宋体"/>
          <w:b/>
          <w:bCs/>
          <w:sz w:val="28"/>
          <w:szCs w:val="28"/>
        </w:rPr>
        <w:t>磋商</w:t>
      </w:r>
    </w:p>
    <w:p>
      <w:pPr>
        <w:pStyle w:val="28"/>
        <w:snapToGrid w:val="0"/>
        <w:spacing w:line="480" w:lineRule="exact"/>
        <w:ind w:firstLine="551" w:firstLineChars="196"/>
        <w:rPr>
          <w:rFonts w:ascii="华文宋体" w:hAnsi="华文宋体" w:eastAsia="华文宋体"/>
          <w:b/>
          <w:bCs/>
          <w:sz w:val="28"/>
          <w:szCs w:val="28"/>
        </w:rPr>
      </w:pPr>
      <w:r>
        <w:rPr>
          <w:rFonts w:ascii="华文宋体" w:hAnsi="华文宋体" w:eastAsia="华文宋体"/>
          <w:b/>
          <w:bCs/>
          <w:sz w:val="28"/>
          <w:szCs w:val="28"/>
        </w:rPr>
        <w:t>1</w:t>
      </w:r>
      <w:r>
        <w:rPr>
          <w:rFonts w:hint="eastAsia" w:ascii="华文宋体" w:hAnsi="华文宋体" w:eastAsia="华文宋体"/>
          <w:b/>
          <w:bCs/>
          <w:sz w:val="28"/>
          <w:szCs w:val="28"/>
        </w:rPr>
        <w:t xml:space="preserve">8.1 </w:t>
      </w:r>
      <w:r>
        <w:rPr>
          <w:rFonts w:hint="eastAsia" w:ascii="华文宋体" w:hAnsi="华文宋体" w:eastAsia="华文宋体"/>
          <w:sz w:val="28"/>
          <w:szCs w:val="28"/>
        </w:rPr>
        <w:t>磋商小组所有成员集中与单一磋商供应商分别进行磋商，并给予所有参加磋商的磋商供应商平等的磋商机会。</w:t>
      </w:r>
    </w:p>
    <w:p>
      <w:pPr>
        <w:pStyle w:val="28"/>
        <w:snapToGrid w:val="0"/>
        <w:spacing w:line="480" w:lineRule="exact"/>
        <w:ind w:firstLine="548" w:firstLineChars="196"/>
        <w:rPr>
          <w:rFonts w:ascii="华文宋体" w:hAnsi="华文宋体" w:eastAsia="华文宋体"/>
          <w:sz w:val="28"/>
          <w:szCs w:val="28"/>
        </w:rPr>
      </w:pPr>
      <w:r>
        <w:rPr>
          <w:rFonts w:ascii="华文宋体" w:hAnsi="华文宋体" w:eastAsia="华文宋体"/>
          <w:sz w:val="28"/>
          <w:szCs w:val="28"/>
        </w:rPr>
        <w:t>1</w:t>
      </w:r>
      <w:r>
        <w:rPr>
          <w:rFonts w:hint="eastAsia" w:ascii="华文宋体" w:hAnsi="华文宋体" w:eastAsia="华文宋体"/>
          <w:sz w:val="28"/>
          <w:szCs w:val="28"/>
        </w:rPr>
        <w:t>8.2 磋商的顺序，按照参加磋商的磋商供应商随机的顺序进行。</w:t>
      </w:r>
    </w:p>
    <w:p>
      <w:pPr>
        <w:pStyle w:val="28"/>
        <w:snapToGrid w:val="0"/>
        <w:spacing w:line="480" w:lineRule="exact"/>
        <w:ind w:firstLine="548" w:firstLineChars="196"/>
        <w:rPr>
          <w:rFonts w:ascii="华文宋体" w:hAnsi="华文宋体" w:eastAsia="华文宋体"/>
          <w:sz w:val="28"/>
          <w:szCs w:val="28"/>
        </w:rPr>
      </w:pPr>
      <w:r>
        <w:rPr>
          <w:rFonts w:ascii="华文宋体" w:hAnsi="华文宋体" w:eastAsia="华文宋体"/>
          <w:sz w:val="28"/>
          <w:szCs w:val="28"/>
        </w:rPr>
        <w:t>1</w:t>
      </w:r>
      <w:r>
        <w:rPr>
          <w:rFonts w:hint="eastAsia" w:ascii="华文宋体" w:hAnsi="华文宋体" w:eastAsia="华文宋体"/>
          <w:sz w:val="28"/>
          <w:szCs w:val="28"/>
        </w:rPr>
        <w:t>8.3 磋商内容包括服务的技术配置、售后服务、服务方案、价格等采购需求以及磋商小组认为有必要明确的其它问题。</w:t>
      </w:r>
    </w:p>
    <w:p>
      <w:pPr>
        <w:pStyle w:val="28"/>
        <w:snapToGrid w:val="0"/>
        <w:spacing w:line="480" w:lineRule="exact"/>
        <w:ind w:firstLine="548" w:firstLineChars="196"/>
        <w:rPr>
          <w:rFonts w:ascii="华文宋体" w:hAnsi="华文宋体" w:eastAsia="华文宋体"/>
          <w:sz w:val="28"/>
          <w:szCs w:val="28"/>
        </w:rPr>
      </w:pPr>
      <w:r>
        <w:rPr>
          <w:rFonts w:hint="eastAsia" w:ascii="华文宋体" w:hAnsi="华文宋体" w:eastAsia="华文宋体"/>
          <w:sz w:val="28"/>
          <w:szCs w:val="28"/>
        </w:rPr>
        <w:t>磋商时，磋商小组根据情况，可以要求或同意磋商供应商就某些磋商事项作出明确的承诺，承诺内容需在山西政府采购平台中以PDF格式并加盖电子公章形式进行响应。作为响应文件的组成部分。</w:t>
      </w:r>
    </w:p>
    <w:p>
      <w:pPr>
        <w:pStyle w:val="28"/>
        <w:snapToGrid w:val="0"/>
        <w:spacing w:line="480" w:lineRule="exact"/>
        <w:ind w:firstLine="548" w:firstLineChars="196"/>
        <w:rPr>
          <w:rFonts w:ascii="华文宋体" w:hAnsi="华文宋体" w:eastAsia="华文宋体"/>
          <w:sz w:val="28"/>
          <w:szCs w:val="28"/>
        </w:rPr>
      </w:pPr>
      <w:r>
        <w:rPr>
          <w:rFonts w:ascii="华文宋体" w:hAnsi="华文宋体" w:eastAsia="华文宋体"/>
          <w:bCs/>
          <w:sz w:val="28"/>
          <w:szCs w:val="28"/>
        </w:rPr>
        <w:t>1</w:t>
      </w:r>
      <w:r>
        <w:rPr>
          <w:rFonts w:hint="eastAsia" w:ascii="华文宋体" w:hAnsi="华文宋体" w:eastAsia="华文宋体"/>
          <w:bCs/>
          <w:sz w:val="28"/>
          <w:szCs w:val="28"/>
        </w:rPr>
        <w:t xml:space="preserve">8.4磋商供应商须知前附表序号3 </w:t>
      </w:r>
      <w:r>
        <w:rPr>
          <w:rFonts w:hint="eastAsia" w:ascii="华文宋体" w:hAnsi="华文宋体" w:eastAsia="华文宋体"/>
          <w:sz w:val="28"/>
          <w:szCs w:val="28"/>
        </w:rPr>
        <w:t>明确本项目的技术要求、服务要求、合同商务要求、合同文本在磋商过程中不作任何实质性变动，磋商供应商的响应文件全部实质性响应了磋商文件的要求，在满足3家以上磋商供应商的竞争要求的情况下，进入最后报价。</w:t>
      </w:r>
    </w:p>
    <w:p>
      <w:pPr>
        <w:pStyle w:val="28"/>
        <w:snapToGrid w:val="0"/>
        <w:spacing w:line="480" w:lineRule="exact"/>
        <w:ind w:firstLine="435"/>
        <w:rPr>
          <w:rFonts w:ascii="华文宋体" w:hAnsi="华文宋体" w:eastAsia="华文宋体"/>
          <w:sz w:val="28"/>
          <w:szCs w:val="28"/>
        </w:rPr>
      </w:pPr>
      <w:r>
        <w:rPr>
          <w:rFonts w:ascii="华文宋体" w:hAnsi="华文宋体" w:eastAsia="华文宋体"/>
          <w:bCs/>
          <w:sz w:val="28"/>
          <w:szCs w:val="28"/>
        </w:rPr>
        <w:t>1</w:t>
      </w:r>
      <w:r>
        <w:rPr>
          <w:rFonts w:hint="eastAsia" w:ascii="华文宋体" w:hAnsi="华文宋体" w:eastAsia="华文宋体"/>
          <w:bCs/>
          <w:sz w:val="28"/>
          <w:szCs w:val="28"/>
        </w:rPr>
        <w:t xml:space="preserve">8.5磋商供应商须知前附表序号3 </w:t>
      </w:r>
      <w:r>
        <w:rPr>
          <w:rFonts w:hint="eastAsia" w:ascii="华文宋体" w:hAnsi="华文宋体" w:eastAsia="华文宋体"/>
          <w:sz w:val="28"/>
          <w:szCs w:val="28"/>
        </w:rPr>
        <w:t>明确了在磋商过程中可能进行实质性变动本项目的技术要求、服务要求、合同商务要求、合同文本的内容，但在磋商过程中，磋商小组根据磋商情况，不进行任何实质性变动，磋商供应商的响应文件全部实质性响应了磋商文件的要求，在满足3家以上磋商供应商的竞争要求的情况下，进入最后报价。</w:t>
      </w:r>
    </w:p>
    <w:p>
      <w:pPr>
        <w:pStyle w:val="28"/>
        <w:snapToGrid w:val="0"/>
        <w:spacing w:line="480" w:lineRule="exact"/>
        <w:ind w:firstLine="560" w:firstLineChars="200"/>
        <w:rPr>
          <w:rFonts w:ascii="华文宋体" w:hAnsi="华文宋体" w:eastAsia="华文宋体"/>
          <w:sz w:val="28"/>
          <w:szCs w:val="28"/>
        </w:rPr>
      </w:pPr>
      <w:r>
        <w:rPr>
          <w:rFonts w:ascii="华文宋体" w:hAnsi="华文宋体" w:eastAsia="华文宋体"/>
          <w:sz w:val="28"/>
          <w:szCs w:val="28"/>
        </w:rPr>
        <w:t>1</w:t>
      </w:r>
      <w:r>
        <w:rPr>
          <w:rFonts w:hint="eastAsia" w:ascii="华文宋体" w:hAnsi="华文宋体" w:eastAsia="华文宋体"/>
          <w:sz w:val="28"/>
          <w:szCs w:val="28"/>
        </w:rPr>
        <w:t>8.6</w:t>
      </w:r>
      <w:r>
        <w:rPr>
          <w:rFonts w:hint="eastAsia" w:ascii="华文宋体" w:hAnsi="华文宋体" w:eastAsia="华文宋体"/>
          <w:bCs/>
          <w:sz w:val="28"/>
          <w:szCs w:val="28"/>
        </w:rPr>
        <w:t xml:space="preserve">磋商供应商须知前附表序号3 </w:t>
      </w:r>
      <w:r>
        <w:rPr>
          <w:rFonts w:hint="eastAsia" w:ascii="华文宋体" w:hAnsi="华文宋体" w:eastAsia="华文宋体"/>
          <w:sz w:val="28"/>
          <w:szCs w:val="28"/>
        </w:rPr>
        <w:t>明确了在磋商过程中可能进行实质性变动本项目的技术要求或服务要求或合同商务条款的内容，在磋商过程中，磋商小组根据磋商情况，按照明确的可能实质性变动的内容，经采购人代表确认后，进行实质性变动，集采机构将及时在山西政府采购平台内通知所有参加磋商的磋商供应商，使每个磋商供应商均同时获得磋商文件的变动情况，磋商供应商接到该通知要按照集采机构要求加盖电子公章进行确认。</w:t>
      </w:r>
    </w:p>
    <w:p>
      <w:pPr>
        <w:pStyle w:val="28"/>
        <w:snapToGrid w:val="0"/>
        <w:spacing w:line="480" w:lineRule="exact"/>
        <w:ind w:firstLine="560" w:firstLineChars="200"/>
        <w:rPr>
          <w:rFonts w:ascii="华文宋体" w:hAnsi="华文宋体" w:eastAsia="华文宋体"/>
          <w:sz w:val="28"/>
          <w:szCs w:val="28"/>
        </w:rPr>
      </w:pPr>
      <w:r>
        <w:rPr>
          <w:rFonts w:ascii="华文宋体" w:hAnsi="华文宋体" w:eastAsia="华文宋体"/>
          <w:sz w:val="28"/>
          <w:szCs w:val="28"/>
        </w:rPr>
        <w:t>1</w:t>
      </w:r>
      <w:r>
        <w:rPr>
          <w:rFonts w:hint="eastAsia" w:ascii="华文宋体" w:hAnsi="华文宋体" w:eastAsia="华文宋体"/>
          <w:sz w:val="28"/>
          <w:szCs w:val="28"/>
        </w:rPr>
        <w:t>8.7 对磋商文件作出的实质性变动的内容是磋商文件的有效组成部分，该通知由磋商小组成员共同签字。</w:t>
      </w:r>
    </w:p>
    <w:p>
      <w:pPr>
        <w:pStyle w:val="28"/>
        <w:snapToGrid w:val="0"/>
        <w:spacing w:line="480" w:lineRule="exact"/>
        <w:ind w:firstLine="560" w:firstLineChars="200"/>
        <w:rPr>
          <w:rFonts w:ascii="华文宋体" w:hAnsi="华文宋体" w:eastAsia="华文宋体"/>
          <w:sz w:val="28"/>
          <w:szCs w:val="28"/>
        </w:rPr>
      </w:pPr>
      <w:r>
        <w:rPr>
          <w:rFonts w:ascii="华文宋体" w:hAnsi="华文宋体" w:eastAsia="华文宋体"/>
          <w:sz w:val="28"/>
          <w:szCs w:val="28"/>
        </w:rPr>
        <w:t>1</w:t>
      </w:r>
      <w:r>
        <w:rPr>
          <w:rFonts w:hint="eastAsia" w:ascii="华文宋体" w:hAnsi="华文宋体" w:eastAsia="华文宋体"/>
          <w:sz w:val="28"/>
          <w:szCs w:val="28"/>
        </w:rPr>
        <w:t>8.8  发生实质性变动时，磋商供应商应当按照磋商文件的变动情况和磋商小组的要求重新提交响应文件。重新提交响应文件包括现场提交响应文件补充文件的形式和另行约定时间提交响应文件的形式。</w:t>
      </w:r>
    </w:p>
    <w:p>
      <w:pPr>
        <w:pStyle w:val="28"/>
        <w:snapToGrid w:val="0"/>
        <w:spacing w:line="480" w:lineRule="exact"/>
        <w:ind w:firstLine="560" w:firstLineChars="200"/>
        <w:rPr>
          <w:rFonts w:ascii="华文宋体" w:hAnsi="华文宋体" w:eastAsia="华文宋体"/>
          <w:sz w:val="28"/>
          <w:szCs w:val="28"/>
        </w:rPr>
      </w:pPr>
      <w:r>
        <w:rPr>
          <w:rFonts w:ascii="华文宋体" w:hAnsi="华文宋体" w:eastAsia="华文宋体"/>
          <w:sz w:val="28"/>
          <w:szCs w:val="28"/>
        </w:rPr>
        <w:t>1</w:t>
      </w:r>
      <w:r>
        <w:rPr>
          <w:rFonts w:hint="eastAsia" w:ascii="华文宋体" w:hAnsi="华文宋体" w:eastAsia="华文宋体"/>
          <w:sz w:val="28"/>
          <w:szCs w:val="28"/>
        </w:rPr>
        <w:t>8.8.1 如发生的实质性变动内容较简单，参加磋商的供应商在山西政府采购平台内能够做出承诺，并且经磋商小组认可，可以以提交响应文件补充文件的形式提交响应文件。</w:t>
      </w:r>
    </w:p>
    <w:p>
      <w:pPr>
        <w:pStyle w:val="28"/>
        <w:snapToGrid w:val="0"/>
        <w:spacing w:line="480" w:lineRule="exact"/>
        <w:ind w:firstLine="560" w:firstLineChars="200"/>
        <w:rPr>
          <w:rFonts w:ascii="华文宋体" w:hAnsi="华文宋体" w:eastAsia="华文宋体"/>
          <w:sz w:val="28"/>
          <w:szCs w:val="28"/>
        </w:rPr>
      </w:pPr>
      <w:r>
        <w:rPr>
          <w:rFonts w:ascii="华文宋体" w:hAnsi="华文宋体" w:eastAsia="华文宋体"/>
          <w:sz w:val="28"/>
          <w:szCs w:val="28"/>
        </w:rPr>
        <w:t>1</w:t>
      </w:r>
      <w:r>
        <w:rPr>
          <w:rFonts w:hint="eastAsia" w:ascii="华文宋体" w:hAnsi="华文宋体" w:eastAsia="华文宋体"/>
          <w:sz w:val="28"/>
          <w:szCs w:val="28"/>
        </w:rPr>
        <w:t>8.8.2 如发生的实质性变动内容较复杂，参加磋商的供应商在磋商现场不能马上做出承诺，而必须给予一定的时间根据实质性变动的内容重新制作电子响应文件，则在磋商现场由磋商小组另行约定时间提交响应文件。</w:t>
      </w:r>
    </w:p>
    <w:p>
      <w:pPr>
        <w:pStyle w:val="28"/>
        <w:snapToGrid w:val="0"/>
        <w:spacing w:line="480" w:lineRule="exact"/>
        <w:ind w:firstLine="560" w:firstLineChars="200"/>
        <w:rPr>
          <w:rFonts w:ascii="华文宋体" w:hAnsi="华文宋体" w:eastAsia="华文宋体"/>
          <w:sz w:val="28"/>
          <w:szCs w:val="28"/>
        </w:rPr>
      </w:pPr>
      <w:r>
        <w:rPr>
          <w:rFonts w:ascii="华文宋体" w:hAnsi="华文宋体" w:eastAsia="华文宋体"/>
          <w:sz w:val="28"/>
          <w:szCs w:val="28"/>
        </w:rPr>
        <w:t>1</w:t>
      </w:r>
      <w:r>
        <w:rPr>
          <w:rFonts w:hint="eastAsia" w:ascii="华文宋体" w:hAnsi="华文宋体" w:eastAsia="华文宋体"/>
          <w:sz w:val="28"/>
          <w:szCs w:val="28"/>
        </w:rPr>
        <w:t>8.9 磋商供应商按照磋商文件变动情况和磋商小组要求重新提交的响应文件，除要对磋商文件变动的内容做出实质性响应外，还要做出新的一轮报价。</w:t>
      </w:r>
    </w:p>
    <w:p>
      <w:pPr>
        <w:pStyle w:val="28"/>
        <w:snapToGrid w:val="0"/>
        <w:spacing w:line="480" w:lineRule="exact"/>
        <w:ind w:firstLine="560" w:firstLineChars="200"/>
        <w:rPr>
          <w:rFonts w:ascii="华文宋体" w:hAnsi="华文宋体" w:eastAsia="华文宋体"/>
          <w:bCs/>
          <w:sz w:val="28"/>
          <w:szCs w:val="28"/>
        </w:rPr>
      </w:pPr>
      <w:r>
        <w:rPr>
          <w:rFonts w:ascii="华文宋体" w:hAnsi="华文宋体" w:eastAsia="华文宋体"/>
          <w:sz w:val="28"/>
          <w:szCs w:val="28"/>
        </w:rPr>
        <w:t>1</w:t>
      </w:r>
      <w:r>
        <w:rPr>
          <w:rFonts w:hint="eastAsia" w:ascii="华文宋体" w:hAnsi="华文宋体" w:eastAsia="华文宋体"/>
          <w:sz w:val="28"/>
          <w:szCs w:val="28"/>
        </w:rPr>
        <w:t>8.10</w:t>
      </w:r>
      <w:r>
        <w:rPr>
          <w:rFonts w:hint="eastAsia" w:ascii="华文宋体" w:hAnsi="华文宋体" w:eastAsia="华文宋体"/>
          <w:bCs/>
          <w:sz w:val="28"/>
          <w:szCs w:val="28"/>
        </w:rPr>
        <w:t>磋商小组应对磋商供应商重新提交的响应文件</w:t>
      </w:r>
      <w:r>
        <w:rPr>
          <w:rFonts w:hint="eastAsia" w:ascii="华文宋体" w:hAnsi="华文宋体" w:eastAsia="华文宋体"/>
          <w:sz w:val="28"/>
          <w:szCs w:val="28"/>
        </w:rPr>
        <w:t>按照本文件第20.13条要求进行</w:t>
      </w:r>
      <w:r>
        <w:rPr>
          <w:rFonts w:hint="eastAsia" w:ascii="华文宋体" w:hAnsi="华文宋体" w:eastAsia="华文宋体"/>
          <w:bCs/>
          <w:sz w:val="28"/>
          <w:szCs w:val="28"/>
        </w:rPr>
        <w:t>审查。</w:t>
      </w:r>
    </w:p>
    <w:p>
      <w:pPr>
        <w:pStyle w:val="28"/>
        <w:snapToGrid w:val="0"/>
        <w:spacing w:line="480" w:lineRule="exact"/>
        <w:ind w:firstLine="560" w:firstLineChars="200"/>
        <w:rPr>
          <w:rFonts w:ascii="华文宋体" w:hAnsi="华文宋体" w:eastAsia="华文宋体"/>
          <w:sz w:val="28"/>
          <w:szCs w:val="28"/>
        </w:rPr>
      </w:pPr>
      <w:r>
        <w:rPr>
          <w:rFonts w:ascii="华文宋体" w:hAnsi="华文宋体" w:eastAsia="华文宋体"/>
          <w:bCs/>
          <w:sz w:val="28"/>
          <w:szCs w:val="28"/>
        </w:rPr>
        <w:t>1</w:t>
      </w:r>
      <w:r>
        <w:rPr>
          <w:rFonts w:hint="eastAsia" w:ascii="华文宋体" w:hAnsi="华文宋体" w:eastAsia="华文宋体"/>
          <w:bCs/>
          <w:sz w:val="28"/>
          <w:szCs w:val="28"/>
        </w:rPr>
        <w:t>8.11</w:t>
      </w:r>
      <w:r>
        <w:rPr>
          <w:rFonts w:hint="eastAsia" w:ascii="华文宋体" w:hAnsi="华文宋体" w:eastAsia="华文宋体"/>
          <w:sz w:val="28"/>
          <w:szCs w:val="28"/>
        </w:rPr>
        <w:t>根据磋商文件（包括实质性变动的内容）和磋商供应商重新提交的响应文件，磋商小组所有成员集中与单一磋商供应商分别进行新一轮的磋商。</w:t>
      </w:r>
    </w:p>
    <w:p>
      <w:pPr>
        <w:pStyle w:val="28"/>
        <w:snapToGrid w:val="0"/>
        <w:spacing w:line="480" w:lineRule="exact"/>
        <w:ind w:firstLine="560" w:firstLineChars="200"/>
        <w:rPr>
          <w:rFonts w:ascii="华文宋体" w:hAnsi="华文宋体" w:eastAsia="华文宋体"/>
          <w:sz w:val="28"/>
          <w:szCs w:val="28"/>
        </w:rPr>
      </w:pPr>
      <w:r>
        <w:rPr>
          <w:rFonts w:ascii="华文宋体" w:hAnsi="华文宋体" w:eastAsia="华文宋体"/>
          <w:sz w:val="28"/>
          <w:szCs w:val="28"/>
        </w:rPr>
        <w:t>1</w:t>
      </w:r>
      <w:r>
        <w:rPr>
          <w:rFonts w:hint="eastAsia" w:ascii="华文宋体" w:hAnsi="华文宋体" w:eastAsia="华文宋体"/>
          <w:sz w:val="28"/>
          <w:szCs w:val="28"/>
        </w:rPr>
        <w:t>8.12 经磋商、审查，磋商供应商重新提交的响应文件全部实质性响应了磋商文件的要求，在满足3家以上磋商供应商的竞争要求的情况下，进入最后报价。</w:t>
      </w:r>
    </w:p>
    <w:p>
      <w:pPr>
        <w:pStyle w:val="28"/>
        <w:snapToGrid w:val="0"/>
        <w:spacing w:line="480" w:lineRule="exact"/>
        <w:ind w:firstLine="560" w:firstLineChars="200"/>
        <w:rPr>
          <w:rFonts w:ascii="华文宋体" w:hAnsi="华文宋体" w:eastAsia="华文宋体"/>
          <w:sz w:val="28"/>
          <w:szCs w:val="28"/>
        </w:rPr>
      </w:pPr>
      <w:r>
        <w:rPr>
          <w:rFonts w:ascii="华文宋体" w:hAnsi="华文宋体" w:eastAsia="华文宋体"/>
          <w:sz w:val="28"/>
          <w:szCs w:val="28"/>
        </w:rPr>
        <w:t>1</w:t>
      </w:r>
      <w:r>
        <w:rPr>
          <w:rFonts w:hint="eastAsia" w:ascii="华文宋体" w:hAnsi="华文宋体" w:eastAsia="华文宋体"/>
          <w:sz w:val="28"/>
          <w:szCs w:val="28"/>
        </w:rPr>
        <w:t>8.13 磋商过程中，磋商供应商的所有承诺、书面补充文件以及重新提交的响应文件，需要以PDF格式并加盖电子公章在山西政府采购平台内进行提交。已提交响应文件的供应商，在提交最后报价之前，可以根据磋商情况退出磋商，退出磋商要求要以PDF格式并加盖电子公章在山西政府采购平台内提出。</w:t>
      </w:r>
    </w:p>
    <w:p>
      <w:pPr>
        <w:pStyle w:val="28"/>
        <w:snapToGrid w:val="0"/>
        <w:spacing w:line="480" w:lineRule="exact"/>
        <w:ind w:firstLine="562" w:firstLineChars="200"/>
        <w:rPr>
          <w:rFonts w:ascii="华文宋体" w:hAnsi="华文宋体" w:eastAsia="华文宋体"/>
          <w:b/>
          <w:i/>
          <w:sz w:val="28"/>
          <w:szCs w:val="28"/>
        </w:rPr>
      </w:pPr>
      <w:r>
        <w:rPr>
          <w:rFonts w:hint="eastAsia" w:ascii="华文宋体" w:hAnsi="华文宋体" w:eastAsia="华文宋体"/>
          <w:b/>
          <w:sz w:val="28"/>
          <w:szCs w:val="28"/>
        </w:rPr>
        <w:t>19. 最后报价</w:t>
      </w:r>
    </w:p>
    <w:p>
      <w:pPr>
        <w:pStyle w:val="28"/>
        <w:snapToGrid w:val="0"/>
        <w:spacing w:line="480" w:lineRule="exact"/>
        <w:ind w:firstLine="560" w:firstLineChars="200"/>
        <w:rPr>
          <w:rFonts w:ascii="华文宋体" w:hAnsi="华文宋体" w:eastAsia="华文宋体"/>
          <w:sz w:val="28"/>
          <w:szCs w:val="28"/>
        </w:rPr>
      </w:pPr>
      <w:r>
        <w:rPr>
          <w:rFonts w:hint="eastAsia" w:ascii="华文宋体" w:hAnsi="华文宋体" w:eastAsia="华文宋体"/>
          <w:bCs/>
          <w:sz w:val="28"/>
          <w:szCs w:val="28"/>
        </w:rPr>
        <w:t>19.1磋商结束后，对磋商文件做出实质性响应的磋商供应商进行最后报价，最后报价在“山西政府采购平台”内进行，磋商供应商最后报价按照磋商小组提供的报价格式单进行报价，磋商供应商须在磋商小组确定的最后报价时间内进行报价，最后报价是磋商供应商响应文件有效的组成部分。</w:t>
      </w:r>
    </w:p>
    <w:p>
      <w:pPr>
        <w:pStyle w:val="28"/>
        <w:snapToGrid w:val="0"/>
        <w:spacing w:line="48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19.1.1 磋商文件对技术、服务要求已详细列明，磋商结束后，所有继续参加磋商的磋商供应商（不得少于3家）要按照磋商小组的要求在规定时间内提交最后报价。</w:t>
      </w:r>
    </w:p>
    <w:p>
      <w:pPr>
        <w:pStyle w:val="28"/>
        <w:snapToGrid w:val="0"/>
        <w:spacing w:line="48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19.1.2 磋商文件对技术、服务要求没有详细列明，需经磋商由磋商供应商提供最终设计方案或解决方案的，磋商结束后，磋商小组将按照少数服从多数的原则投票推荐3家以上磋商供应商的设计方案或者解决方案，并要求其在规定时间内提交最后报价。</w:t>
      </w:r>
    </w:p>
    <w:p>
      <w:pPr>
        <w:pStyle w:val="28"/>
        <w:snapToGrid w:val="0"/>
        <w:spacing w:line="48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19.1.3 若实质性响应的供应商在规定时间内未提交最后报价，磋商小组将不对未提交最后报价的供应商的响应文件和最后报价进行综合评分。</w:t>
      </w:r>
    </w:p>
    <w:p>
      <w:pPr>
        <w:pStyle w:val="28"/>
        <w:snapToGrid w:val="0"/>
        <w:spacing w:line="480" w:lineRule="exact"/>
        <w:ind w:firstLine="562" w:firstLineChars="200"/>
        <w:rPr>
          <w:rFonts w:ascii="华文宋体" w:hAnsi="华文宋体" w:eastAsia="华文宋体"/>
          <w:b/>
          <w:sz w:val="28"/>
          <w:szCs w:val="28"/>
        </w:rPr>
      </w:pPr>
      <w:r>
        <w:rPr>
          <w:rFonts w:hint="eastAsia" w:ascii="华文宋体" w:hAnsi="华文宋体" w:eastAsia="华文宋体"/>
          <w:b/>
          <w:sz w:val="28"/>
          <w:szCs w:val="28"/>
        </w:rPr>
        <w:t>20.综合评审</w:t>
      </w:r>
    </w:p>
    <w:p>
      <w:pPr>
        <w:pStyle w:val="28"/>
        <w:snapToGrid w:val="0"/>
        <w:spacing w:line="48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20.1 经磋商确定最终采购需求和提交最后报价的供应商后，由磋商小组采用综合评分法对提交最后报价的磋商供应商的响应文件和最后报价进行综合评分。</w:t>
      </w:r>
    </w:p>
    <w:p>
      <w:pPr>
        <w:pStyle w:val="28"/>
        <w:snapToGrid w:val="0"/>
        <w:spacing w:line="48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20.2 采用综合评分法评审，应按照磋商文件</w:t>
      </w:r>
      <w:r>
        <w:rPr>
          <w:rFonts w:hint="eastAsia" w:ascii="华文宋体" w:hAnsi="华文宋体" w:eastAsia="华文宋体"/>
          <w:bCs/>
          <w:sz w:val="28"/>
          <w:szCs w:val="28"/>
        </w:rPr>
        <w:t>第六部分评定和成交标准</w:t>
      </w:r>
      <w:r>
        <w:rPr>
          <w:rFonts w:hint="eastAsia" w:ascii="华文宋体" w:hAnsi="华文宋体" w:eastAsia="华文宋体"/>
          <w:sz w:val="28"/>
          <w:szCs w:val="28"/>
        </w:rPr>
        <w:t>中规定的综合评分法评分细则进行。</w:t>
      </w:r>
    </w:p>
    <w:p>
      <w:pPr>
        <w:pStyle w:val="28"/>
        <w:snapToGrid w:val="0"/>
        <w:spacing w:line="480" w:lineRule="exact"/>
        <w:ind w:firstLine="562" w:firstLineChars="200"/>
        <w:rPr>
          <w:rFonts w:ascii="华文宋体" w:hAnsi="华文宋体" w:eastAsia="华文宋体"/>
          <w:b/>
          <w:sz w:val="28"/>
          <w:szCs w:val="28"/>
        </w:rPr>
      </w:pPr>
      <w:r>
        <w:rPr>
          <w:rFonts w:hint="eastAsia" w:ascii="华文宋体" w:hAnsi="华文宋体" w:eastAsia="华文宋体"/>
          <w:b/>
          <w:sz w:val="28"/>
          <w:szCs w:val="28"/>
        </w:rPr>
        <w:t>21. 确定成交供应商</w:t>
      </w:r>
    </w:p>
    <w:p>
      <w:pPr>
        <w:pStyle w:val="28"/>
        <w:snapToGrid w:val="0"/>
        <w:spacing w:line="480" w:lineRule="exact"/>
        <w:ind w:firstLine="560" w:firstLineChars="200"/>
        <w:textAlignment w:val="auto"/>
        <w:rPr>
          <w:rFonts w:ascii="华文宋体" w:hAnsi="华文宋体" w:eastAsia="华文宋体"/>
          <w:sz w:val="28"/>
          <w:szCs w:val="28"/>
        </w:rPr>
      </w:pPr>
      <w:r>
        <w:rPr>
          <w:rFonts w:hint="eastAsia" w:ascii="华文宋体" w:hAnsi="华文宋体" w:eastAsia="华文宋体"/>
          <w:sz w:val="28"/>
          <w:szCs w:val="28"/>
        </w:rPr>
        <w:t>21.1 磋商小组根据</w:t>
      </w:r>
      <w:r>
        <w:rPr>
          <w:rFonts w:hint="eastAsia" w:ascii="华文宋体" w:hAnsi="华文宋体" w:eastAsia="华文宋体"/>
          <w:bCs/>
          <w:sz w:val="28"/>
          <w:szCs w:val="28"/>
        </w:rPr>
        <w:t>综合评分情况，</w:t>
      </w:r>
      <w:r>
        <w:rPr>
          <w:rFonts w:hint="eastAsia" w:ascii="华文宋体" w:hAnsi="华文宋体" w:eastAsia="华文宋体"/>
          <w:sz w:val="28"/>
          <w:szCs w:val="28"/>
        </w:rPr>
        <w:t>取评审得分最高的磋商供应商为成交供应商，得分相同的，按最后报价由低到高顺序确定。得分和最后报价均相同的，按技术指标优劣顺序确定。</w:t>
      </w:r>
    </w:p>
    <w:p>
      <w:pPr>
        <w:pStyle w:val="28"/>
        <w:snapToGrid w:val="0"/>
        <w:spacing w:line="48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21.2 磋商小组组长根据磋商过程中形成的原始记录和评审结果编写评审报告，由磋商小组全体人员签字认可。</w:t>
      </w:r>
    </w:p>
    <w:p>
      <w:pPr>
        <w:pStyle w:val="28"/>
        <w:snapToGrid w:val="0"/>
        <w:spacing w:line="480" w:lineRule="exact"/>
        <w:ind w:firstLine="562" w:firstLineChars="200"/>
        <w:textAlignment w:val="auto"/>
        <w:rPr>
          <w:rFonts w:ascii="华文宋体" w:hAnsi="华文宋体" w:eastAsia="华文宋体"/>
          <w:b/>
          <w:sz w:val="28"/>
          <w:szCs w:val="28"/>
        </w:rPr>
      </w:pPr>
      <w:r>
        <w:rPr>
          <w:rFonts w:hint="eastAsia" w:ascii="华文宋体" w:hAnsi="华文宋体" w:eastAsia="华文宋体"/>
          <w:b/>
          <w:sz w:val="28"/>
          <w:szCs w:val="28"/>
        </w:rPr>
        <w:t xml:space="preserve">22. 评审复核    </w:t>
      </w:r>
    </w:p>
    <w:p>
      <w:pPr>
        <w:pStyle w:val="28"/>
        <w:snapToGrid w:val="0"/>
        <w:spacing w:line="480" w:lineRule="exact"/>
        <w:ind w:firstLine="560" w:firstLineChars="200"/>
        <w:textAlignment w:val="auto"/>
        <w:rPr>
          <w:rFonts w:ascii="华文宋体" w:hAnsi="华文宋体" w:eastAsia="华文宋体"/>
          <w:sz w:val="28"/>
          <w:szCs w:val="28"/>
        </w:rPr>
      </w:pPr>
      <w:r>
        <w:rPr>
          <w:rFonts w:hint="eastAsia" w:ascii="华文宋体" w:hAnsi="华文宋体" w:eastAsia="华文宋体"/>
          <w:sz w:val="28"/>
          <w:szCs w:val="28"/>
        </w:rPr>
        <w:t>22.1评审结果汇总完成后，除下列情形外，任何人不得修改评审结果：</w:t>
      </w:r>
    </w:p>
    <w:p>
      <w:pPr>
        <w:pStyle w:val="28"/>
        <w:snapToGrid w:val="0"/>
        <w:spacing w:line="480" w:lineRule="exact"/>
        <w:ind w:firstLine="560" w:firstLineChars="200"/>
        <w:textAlignment w:val="auto"/>
        <w:rPr>
          <w:rFonts w:ascii="华文宋体" w:hAnsi="华文宋体" w:eastAsia="华文宋体"/>
          <w:sz w:val="28"/>
          <w:szCs w:val="28"/>
        </w:rPr>
      </w:pPr>
      <w:r>
        <w:rPr>
          <w:rFonts w:hint="eastAsia" w:ascii="华文宋体" w:hAnsi="华文宋体" w:eastAsia="华文宋体"/>
          <w:sz w:val="28"/>
          <w:szCs w:val="28"/>
        </w:rPr>
        <w:t>A、分值汇总计算错误的；</w:t>
      </w:r>
    </w:p>
    <w:p>
      <w:pPr>
        <w:pStyle w:val="28"/>
        <w:snapToGrid w:val="0"/>
        <w:spacing w:line="480" w:lineRule="exact"/>
        <w:ind w:firstLine="560" w:firstLineChars="200"/>
        <w:textAlignment w:val="auto"/>
        <w:rPr>
          <w:rFonts w:ascii="华文宋体" w:hAnsi="华文宋体" w:eastAsia="华文宋体"/>
          <w:sz w:val="28"/>
          <w:szCs w:val="28"/>
        </w:rPr>
      </w:pPr>
      <w:r>
        <w:rPr>
          <w:rFonts w:hint="eastAsia" w:ascii="华文宋体" w:hAnsi="华文宋体" w:eastAsia="华文宋体"/>
          <w:sz w:val="28"/>
          <w:szCs w:val="28"/>
        </w:rPr>
        <w:t>B、分项评分超出评分标准范围的；</w:t>
      </w:r>
    </w:p>
    <w:p>
      <w:pPr>
        <w:pStyle w:val="28"/>
        <w:snapToGrid w:val="0"/>
        <w:spacing w:line="480" w:lineRule="exact"/>
        <w:ind w:firstLine="560" w:firstLineChars="200"/>
        <w:textAlignment w:val="auto"/>
        <w:rPr>
          <w:rFonts w:ascii="华文宋体" w:hAnsi="华文宋体" w:eastAsia="华文宋体"/>
          <w:sz w:val="28"/>
          <w:szCs w:val="28"/>
        </w:rPr>
      </w:pPr>
      <w:r>
        <w:rPr>
          <w:rFonts w:hint="eastAsia" w:ascii="华文宋体" w:hAnsi="华文宋体" w:eastAsia="华文宋体"/>
          <w:sz w:val="28"/>
          <w:szCs w:val="28"/>
        </w:rPr>
        <w:t>C、磋商小组对客观评审因素评分不一致的；</w:t>
      </w:r>
    </w:p>
    <w:p>
      <w:pPr>
        <w:pStyle w:val="28"/>
        <w:snapToGrid w:val="0"/>
        <w:spacing w:line="480" w:lineRule="exact"/>
        <w:ind w:firstLine="560" w:firstLineChars="200"/>
        <w:textAlignment w:val="auto"/>
        <w:rPr>
          <w:rFonts w:ascii="华文宋体" w:hAnsi="华文宋体" w:eastAsia="华文宋体"/>
          <w:sz w:val="28"/>
          <w:szCs w:val="28"/>
        </w:rPr>
      </w:pPr>
      <w:r>
        <w:rPr>
          <w:rFonts w:hint="eastAsia" w:ascii="华文宋体" w:hAnsi="华文宋体" w:eastAsia="华文宋体"/>
          <w:sz w:val="28"/>
          <w:szCs w:val="28"/>
        </w:rPr>
        <w:t>D、经磋商小组认定评分畸高、畸低的；</w:t>
      </w:r>
    </w:p>
    <w:p>
      <w:pPr>
        <w:pStyle w:val="28"/>
        <w:snapToGrid w:val="0"/>
        <w:spacing w:line="480" w:lineRule="exact"/>
        <w:ind w:firstLine="554" w:firstLineChars="198"/>
        <w:textAlignment w:val="auto"/>
        <w:rPr>
          <w:rFonts w:ascii="华文宋体" w:hAnsi="华文宋体" w:eastAsia="华文宋体" w:cs="宋体"/>
          <w:sz w:val="28"/>
          <w:szCs w:val="28"/>
        </w:rPr>
      </w:pPr>
      <w:r>
        <w:rPr>
          <w:rFonts w:hint="eastAsia" w:ascii="华文宋体" w:hAnsi="华文宋体" w:eastAsia="华文宋体" w:cs="宋体"/>
          <w:sz w:val="28"/>
          <w:szCs w:val="28"/>
        </w:rPr>
        <w:t>22.2评审报告签署前，经复核发现存在以上情形之一的，磋商小组应当当场修改评审结果，并在评审报告中记载；评审报告签署后，采购人或者集采机构发现存在以上情形之一的，应当组织原磋商小组进行重新评审，重新评审改变评审结果的，书面报告本级财政部门。</w:t>
      </w:r>
    </w:p>
    <w:p>
      <w:pPr>
        <w:pStyle w:val="28"/>
        <w:snapToGrid w:val="0"/>
        <w:spacing w:line="480" w:lineRule="exact"/>
        <w:ind w:firstLine="554" w:firstLineChars="198"/>
        <w:textAlignment w:val="auto"/>
        <w:rPr>
          <w:rFonts w:ascii="华文宋体" w:hAnsi="华文宋体" w:eastAsia="华文宋体"/>
          <w:sz w:val="28"/>
          <w:szCs w:val="28"/>
        </w:rPr>
      </w:pPr>
      <w:r>
        <w:rPr>
          <w:rFonts w:hint="eastAsia" w:ascii="华文宋体" w:hAnsi="华文宋体" w:eastAsia="华文宋体"/>
          <w:sz w:val="28"/>
          <w:szCs w:val="28"/>
        </w:rPr>
        <w:t>22.3. 关于磋商供应商瑕疵滞后发现的处理规则</w:t>
      </w:r>
    </w:p>
    <w:p>
      <w:pPr>
        <w:pStyle w:val="28"/>
        <w:snapToGrid w:val="0"/>
        <w:spacing w:line="480" w:lineRule="exact"/>
        <w:ind w:firstLine="560" w:firstLineChars="200"/>
        <w:textAlignment w:val="auto"/>
        <w:rPr>
          <w:rFonts w:ascii="华文宋体" w:hAnsi="华文宋体" w:eastAsia="华文宋体"/>
          <w:sz w:val="28"/>
          <w:szCs w:val="28"/>
        </w:rPr>
      </w:pPr>
      <w:r>
        <w:rPr>
          <w:rFonts w:hint="eastAsia" w:ascii="华文宋体" w:hAnsi="华文宋体" w:eastAsia="华文宋体"/>
          <w:sz w:val="28"/>
          <w:szCs w:val="28"/>
        </w:rPr>
        <w:t>无论基于何种原因，各项本应作拒绝或无效处理的情形，即便未被及时发现而使该磋商供应商进入初审、磋商或其它后续程序的，包括已经签约的情形，一旦被发现存在上述情形，导致此前评议结果被取消，其相关的一切损失均由该磋商供应商承担。</w:t>
      </w:r>
    </w:p>
    <w:p>
      <w:pPr>
        <w:pStyle w:val="28"/>
        <w:snapToGrid w:val="0"/>
        <w:spacing w:line="480" w:lineRule="exact"/>
        <w:ind w:firstLine="562" w:firstLineChars="200"/>
        <w:textAlignment w:val="auto"/>
        <w:rPr>
          <w:rFonts w:ascii="华文宋体" w:hAnsi="华文宋体" w:eastAsia="华文宋体"/>
          <w:b/>
          <w:sz w:val="28"/>
          <w:szCs w:val="28"/>
        </w:rPr>
      </w:pPr>
      <w:r>
        <w:rPr>
          <w:rFonts w:hint="eastAsia" w:ascii="华文宋体" w:hAnsi="华文宋体" w:eastAsia="华文宋体"/>
          <w:b/>
          <w:sz w:val="28"/>
          <w:szCs w:val="28"/>
        </w:rPr>
        <w:t>23. 磋商保密</w:t>
      </w:r>
    </w:p>
    <w:p>
      <w:pPr>
        <w:pStyle w:val="28"/>
        <w:snapToGrid w:val="0"/>
        <w:spacing w:line="480" w:lineRule="exact"/>
        <w:ind w:firstLine="560" w:firstLineChars="200"/>
        <w:textAlignment w:val="auto"/>
        <w:rPr>
          <w:rFonts w:ascii="华文宋体" w:hAnsi="华文宋体" w:eastAsia="华文宋体"/>
          <w:sz w:val="28"/>
          <w:szCs w:val="28"/>
        </w:rPr>
      </w:pPr>
      <w:r>
        <w:rPr>
          <w:rFonts w:hint="eastAsia" w:ascii="华文宋体" w:hAnsi="华文宋体" w:eastAsia="华文宋体"/>
          <w:sz w:val="28"/>
          <w:szCs w:val="28"/>
        </w:rPr>
        <w:t>23.1采购人、集采机构要采取必要措施，保证磋商在严格保密的情况下进行。除采购人代表、磋商现场组织人员外，采购人的其他工作人员以及与磋商工作无关的人员不得进入磋商现场。</w:t>
      </w:r>
    </w:p>
    <w:p>
      <w:pPr>
        <w:pStyle w:val="28"/>
        <w:snapToGrid w:val="0"/>
        <w:spacing w:line="480" w:lineRule="exact"/>
        <w:ind w:firstLine="560" w:firstLineChars="200"/>
        <w:textAlignment w:val="auto"/>
        <w:rPr>
          <w:rFonts w:ascii="华文宋体" w:hAnsi="华文宋体" w:eastAsia="华文宋体"/>
          <w:sz w:val="28"/>
          <w:szCs w:val="28"/>
        </w:rPr>
      </w:pPr>
      <w:r>
        <w:rPr>
          <w:rFonts w:hint="eastAsia" w:ascii="华文宋体" w:hAnsi="华文宋体" w:eastAsia="华文宋体"/>
          <w:sz w:val="28"/>
          <w:szCs w:val="28"/>
        </w:rPr>
        <w:t>23.2有关人员对磋商情况以及在磋商过程中获悉的国家秘密、商业秘密负有保密责任；任何人不得透露与磋商有关的其他磋商供应商的技术资料、价格和其他信息。</w:t>
      </w:r>
    </w:p>
    <w:p>
      <w:pPr>
        <w:pStyle w:val="28"/>
        <w:snapToGrid w:val="0"/>
        <w:spacing w:line="480" w:lineRule="exact"/>
        <w:ind w:firstLine="560" w:firstLineChars="200"/>
        <w:textAlignment w:val="auto"/>
        <w:rPr>
          <w:rFonts w:ascii="华文宋体" w:hAnsi="华文宋体" w:eastAsia="华文宋体"/>
          <w:sz w:val="28"/>
          <w:szCs w:val="28"/>
        </w:rPr>
      </w:pPr>
      <w:r>
        <w:rPr>
          <w:rFonts w:hint="eastAsia" w:ascii="华文宋体" w:hAnsi="华文宋体" w:eastAsia="华文宋体"/>
          <w:sz w:val="28"/>
          <w:szCs w:val="28"/>
        </w:rPr>
        <w:t>23.3 磋商结束后，参与评审磋商的所有人员不得带走磋商现场的任何资料。</w:t>
      </w:r>
    </w:p>
    <w:p>
      <w:pPr>
        <w:pStyle w:val="28"/>
        <w:snapToGrid w:val="0"/>
        <w:spacing w:line="480" w:lineRule="exact"/>
        <w:ind w:firstLine="562" w:firstLineChars="200"/>
        <w:textAlignment w:val="auto"/>
        <w:rPr>
          <w:rFonts w:ascii="华文宋体" w:hAnsi="华文宋体" w:eastAsia="华文宋体"/>
          <w:sz w:val="28"/>
          <w:szCs w:val="28"/>
        </w:rPr>
      </w:pPr>
      <w:r>
        <w:rPr>
          <w:rFonts w:hint="eastAsia" w:ascii="华文宋体" w:hAnsi="华文宋体" w:eastAsia="华文宋体"/>
          <w:b/>
          <w:bCs/>
          <w:sz w:val="28"/>
          <w:szCs w:val="28"/>
        </w:rPr>
        <w:t>24. 采购项目终止</w:t>
      </w:r>
    </w:p>
    <w:p>
      <w:pPr>
        <w:pStyle w:val="28"/>
        <w:snapToGrid w:val="0"/>
        <w:spacing w:line="480" w:lineRule="exact"/>
        <w:ind w:firstLine="560" w:firstLineChars="200"/>
        <w:textAlignment w:val="auto"/>
        <w:rPr>
          <w:rFonts w:ascii="华文宋体" w:hAnsi="华文宋体" w:eastAsia="华文宋体"/>
          <w:sz w:val="28"/>
          <w:szCs w:val="28"/>
        </w:rPr>
      </w:pPr>
      <w:r>
        <w:rPr>
          <w:rFonts w:hint="eastAsia" w:ascii="华文宋体" w:hAnsi="华文宋体" w:eastAsia="华文宋体"/>
          <w:sz w:val="28"/>
          <w:szCs w:val="28"/>
        </w:rPr>
        <w:t>24.1 出现下列情形之一的，终止本次磋商活动：</w:t>
      </w:r>
    </w:p>
    <w:p>
      <w:pPr>
        <w:pStyle w:val="28"/>
        <w:snapToGrid w:val="0"/>
        <w:spacing w:line="480" w:lineRule="exact"/>
        <w:ind w:firstLine="560" w:firstLineChars="200"/>
        <w:textAlignment w:val="auto"/>
        <w:rPr>
          <w:rFonts w:ascii="华文宋体" w:hAnsi="华文宋体" w:eastAsia="华文宋体"/>
          <w:sz w:val="28"/>
          <w:szCs w:val="28"/>
        </w:rPr>
      </w:pPr>
      <w:r>
        <w:rPr>
          <w:rFonts w:hint="eastAsia" w:ascii="华文宋体" w:hAnsi="华文宋体" w:eastAsia="华文宋体"/>
          <w:sz w:val="28"/>
          <w:szCs w:val="28"/>
        </w:rPr>
        <w:t>A、符合专业条件的磋商供应商或者对磋商文件作实质响应的供应商数量不足3家的；</w:t>
      </w:r>
    </w:p>
    <w:p>
      <w:pPr>
        <w:pStyle w:val="28"/>
        <w:snapToGrid w:val="0"/>
        <w:spacing w:line="480" w:lineRule="exact"/>
        <w:ind w:firstLine="560" w:firstLineChars="200"/>
        <w:textAlignment w:val="auto"/>
        <w:rPr>
          <w:rFonts w:ascii="华文宋体" w:hAnsi="华文宋体" w:eastAsia="华文宋体"/>
          <w:sz w:val="28"/>
          <w:szCs w:val="28"/>
        </w:rPr>
      </w:pPr>
      <w:r>
        <w:rPr>
          <w:rFonts w:hint="eastAsia" w:ascii="华文宋体" w:hAnsi="华文宋体" w:eastAsia="华文宋体"/>
          <w:sz w:val="28"/>
          <w:szCs w:val="28"/>
        </w:rPr>
        <w:t>B、磋商供应商的报价均超过采购预算或最高限价的；</w:t>
      </w:r>
    </w:p>
    <w:p>
      <w:pPr>
        <w:pStyle w:val="28"/>
        <w:snapToGrid w:val="0"/>
        <w:spacing w:line="480" w:lineRule="exact"/>
        <w:ind w:firstLine="560" w:firstLineChars="200"/>
        <w:textAlignment w:val="auto"/>
        <w:rPr>
          <w:rFonts w:ascii="华文宋体" w:hAnsi="华文宋体" w:eastAsia="华文宋体"/>
          <w:sz w:val="28"/>
          <w:szCs w:val="28"/>
        </w:rPr>
      </w:pPr>
      <w:r>
        <w:rPr>
          <w:rFonts w:hint="eastAsia" w:ascii="华文宋体" w:hAnsi="华文宋体" w:eastAsia="华文宋体"/>
          <w:sz w:val="28"/>
          <w:szCs w:val="28"/>
        </w:rPr>
        <w:t>C、出现影响采购公正的违法、违规行为的；</w:t>
      </w:r>
    </w:p>
    <w:p>
      <w:pPr>
        <w:pStyle w:val="28"/>
        <w:snapToGrid w:val="0"/>
        <w:spacing w:line="480" w:lineRule="exact"/>
        <w:ind w:firstLine="560" w:firstLineChars="200"/>
        <w:textAlignment w:val="auto"/>
        <w:rPr>
          <w:rFonts w:ascii="华文宋体" w:hAnsi="华文宋体" w:eastAsia="华文宋体"/>
          <w:sz w:val="28"/>
          <w:szCs w:val="28"/>
        </w:rPr>
      </w:pPr>
      <w:r>
        <w:rPr>
          <w:rFonts w:hint="eastAsia" w:ascii="华文宋体" w:hAnsi="华文宋体" w:eastAsia="华文宋体"/>
          <w:sz w:val="28"/>
          <w:szCs w:val="28"/>
        </w:rPr>
        <w:t>D、因重大变故，采购任务取消的。</w:t>
      </w:r>
    </w:p>
    <w:p>
      <w:pPr>
        <w:pStyle w:val="28"/>
        <w:snapToGrid w:val="0"/>
        <w:spacing w:line="480" w:lineRule="exact"/>
        <w:ind w:firstLine="560" w:firstLineChars="200"/>
        <w:textAlignment w:val="auto"/>
        <w:rPr>
          <w:rFonts w:ascii="华文宋体" w:hAnsi="华文宋体" w:eastAsia="华文宋体"/>
          <w:sz w:val="28"/>
          <w:szCs w:val="28"/>
        </w:rPr>
      </w:pPr>
      <w:r>
        <w:rPr>
          <w:rFonts w:hint="eastAsia" w:ascii="华文宋体" w:hAnsi="华文宋体" w:eastAsia="华文宋体"/>
          <w:sz w:val="28"/>
          <w:szCs w:val="28"/>
        </w:rPr>
        <w:t>24.2 项目终止磋商后，</w:t>
      </w:r>
      <w:r>
        <w:rPr>
          <w:rFonts w:hint="eastAsia" w:ascii="华文宋体" w:hAnsi="华文宋体" w:eastAsia="华文宋体"/>
          <w:sz w:val="28"/>
          <w:szCs w:val="28"/>
          <w:u w:val="single"/>
        </w:rPr>
        <w:t>磋</w:t>
      </w:r>
      <w:r>
        <w:rPr>
          <w:rFonts w:hint="eastAsia" w:ascii="华文宋体" w:hAnsi="华文宋体" w:eastAsia="华文宋体"/>
          <w:sz w:val="28"/>
          <w:szCs w:val="28"/>
        </w:rPr>
        <w:t>商小组应做出书面报告，采购代理机构将在财政部门指定的媒体上发布项目终止公告。</w:t>
      </w:r>
    </w:p>
    <w:p>
      <w:pPr>
        <w:pStyle w:val="28"/>
        <w:snapToGrid w:val="0"/>
        <w:spacing w:line="480" w:lineRule="exact"/>
        <w:ind w:firstLine="560" w:firstLineChars="200"/>
        <w:textAlignment w:val="auto"/>
        <w:rPr>
          <w:rFonts w:ascii="华文宋体" w:hAnsi="华文宋体" w:eastAsia="华文宋体"/>
          <w:sz w:val="28"/>
          <w:szCs w:val="28"/>
        </w:rPr>
      </w:pPr>
      <w:r>
        <w:rPr>
          <w:rFonts w:hint="eastAsia" w:ascii="华文宋体" w:hAnsi="华文宋体" w:eastAsia="华文宋体"/>
          <w:sz w:val="28"/>
          <w:szCs w:val="28"/>
        </w:rPr>
        <w:t>24.3 如本项目属于市场竞争不充分的科研项目，以及需要扶持的科技成果转化项目，符合竞争要求的提交最后报价的磋商供应商可以是2家，而不被终止。</w:t>
      </w:r>
    </w:p>
    <w:p>
      <w:pPr>
        <w:pStyle w:val="28"/>
        <w:snapToGrid w:val="0"/>
        <w:spacing w:line="480" w:lineRule="exact"/>
        <w:ind w:firstLine="562" w:firstLineChars="200"/>
        <w:rPr>
          <w:rFonts w:ascii="华文宋体" w:hAnsi="华文宋体" w:eastAsia="华文宋体"/>
          <w:b/>
          <w:sz w:val="28"/>
          <w:szCs w:val="28"/>
        </w:rPr>
      </w:pPr>
      <w:r>
        <w:rPr>
          <w:rFonts w:hint="eastAsia" w:ascii="华文宋体" w:hAnsi="华文宋体" w:eastAsia="华文宋体"/>
          <w:b/>
          <w:sz w:val="28"/>
          <w:szCs w:val="28"/>
        </w:rPr>
        <w:t>六、签订合同</w:t>
      </w:r>
      <w:bookmarkEnd w:id="55"/>
      <w:bookmarkEnd w:id="56"/>
    </w:p>
    <w:p>
      <w:pPr>
        <w:pStyle w:val="28"/>
        <w:snapToGrid w:val="0"/>
        <w:spacing w:line="480" w:lineRule="exact"/>
        <w:ind w:firstLine="635" w:firstLineChars="226"/>
        <w:rPr>
          <w:rFonts w:ascii="华文宋体" w:hAnsi="华文宋体" w:eastAsia="华文宋体"/>
          <w:b/>
          <w:sz w:val="28"/>
          <w:szCs w:val="28"/>
        </w:rPr>
      </w:pPr>
      <w:r>
        <w:rPr>
          <w:rFonts w:hint="eastAsia" w:ascii="华文宋体" w:hAnsi="华文宋体" w:eastAsia="华文宋体"/>
          <w:b/>
          <w:sz w:val="28"/>
          <w:szCs w:val="28"/>
        </w:rPr>
        <w:t>25. 成交通知</w:t>
      </w:r>
    </w:p>
    <w:p>
      <w:pPr>
        <w:pStyle w:val="28"/>
        <w:snapToGrid w:val="0"/>
        <w:spacing w:line="48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25.1 成交供应商确定后,采购代理机构将在刊登本次磋商公告的媒体上发布成交公告，但该成交结果的有效性不依赖于未成交的磋商供应商是否知道成交结果。成交通知书对采购人和成交供应商具有同等法律效力。成交通知书发出以后，采购人改变成交结果或者成交供应商放弃成交，应当承担相应的法律责任。</w:t>
      </w:r>
    </w:p>
    <w:p>
      <w:pPr>
        <w:pStyle w:val="28"/>
        <w:snapToGrid w:val="0"/>
        <w:spacing w:line="48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25.2 采购代理机构对未成交的磋商供应商不作未成交原因的解释。</w:t>
      </w:r>
    </w:p>
    <w:p>
      <w:pPr>
        <w:pStyle w:val="28"/>
        <w:snapToGrid w:val="0"/>
        <w:spacing w:line="48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25.3 成交通知书是合同的组成部分。</w:t>
      </w:r>
    </w:p>
    <w:p>
      <w:pPr>
        <w:pStyle w:val="28"/>
        <w:snapToGrid w:val="0"/>
        <w:spacing w:line="480" w:lineRule="exact"/>
        <w:ind w:firstLine="635" w:firstLineChars="226"/>
        <w:rPr>
          <w:rFonts w:ascii="华文宋体" w:hAnsi="华文宋体" w:eastAsia="华文宋体"/>
          <w:b/>
          <w:sz w:val="28"/>
          <w:szCs w:val="28"/>
        </w:rPr>
      </w:pPr>
      <w:r>
        <w:rPr>
          <w:rFonts w:hint="eastAsia" w:ascii="华文宋体" w:hAnsi="华文宋体" w:eastAsia="华文宋体"/>
          <w:b/>
          <w:sz w:val="28"/>
          <w:szCs w:val="28"/>
        </w:rPr>
        <w:t>26. 签订合同</w:t>
      </w:r>
    </w:p>
    <w:p>
      <w:pPr>
        <w:pStyle w:val="28"/>
        <w:snapToGrid w:val="0"/>
        <w:spacing w:line="48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26.1 成交供应商应在接到成交通知书30日内按照磋商文件、响应文件及评审过程中的有关澄清、说明、承诺或者补正文件的内容与采购人签订合同。</w:t>
      </w:r>
    </w:p>
    <w:p>
      <w:pPr>
        <w:pStyle w:val="28"/>
        <w:snapToGrid w:val="0"/>
        <w:spacing w:line="48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26.2 成交供应商不得再与采购人签订背离合同实质性内容的其它协议或声明。</w:t>
      </w:r>
    </w:p>
    <w:p>
      <w:pPr>
        <w:pStyle w:val="28"/>
        <w:snapToGrid w:val="0"/>
        <w:spacing w:line="48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26.3 本文件第四部分商务、技术要求商务条件中要求成交供应商提交履约保证金的，成交供应商须按照规定向采购人提交履约保证金。</w:t>
      </w:r>
    </w:p>
    <w:p>
      <w:pPr>
        <w:pStyle w:val="28"/>
        <w:snapToGrid w:val="0"/>
        <w:spacing w:line="480" w:lineRule="exact"/>
        <w:ind w:firstLine="562" w:firstLineChars="200"/>
        <w:rPr>
          <w:rFonts w:ascii="华文宋体" w:hAnsi="华文宋体" w:eastAsia="华文宋体"/>
          <w:b/>
          <w:sz w:val="28"/>
          <w:szCs w:val="28"/>
        </w:rPr>
      </w:pPr>
      <w:r>
        <w:rPr>
          <w:rFonts w:hint="eastAsia" w:ascii="华文宋体" w:hAnsi="华文宋体" w:eastAsia="华文宋体"/>
          <w:b/>
          <w:sz w:val="28"/>
          <w:szCs w:val="28"/>
        </w:rPr>
        <w:t>七、服务费　　</w:t>
      </w:r>
    </w:p>
    <w:p>
      <w:pPr>
        <w:pStyle w:val="28"/>
        <w:snapToGrid w:val="0"/>
        <w:spacing w:line="480" w:lineRule="exact"/>
        <w:ind w:firstLine="560" w:firstLineChars="200"/>
        <w:rPr>
          <w:rFonts w:ascii="华文宋体" w:hAnsi="华文宋体" w:eastAsia="华文宋体"/>
          <w:sz w:val="28"/>
          <w:szCs w:val="28"/>
        </w:rPr>
      </w:pPr>
      <w:bookmarkStart w:id="57" w:name="_Toc424555847"/>
      <w:bookmarkStart w:id="58" w:name="_Toc493142145"/>
      <w:r>
        <w:rPr>
          <w:rFonts w:hint="eastAsia" w:ascii="华文宋体" w:hAnsi="华文宋体" w:eastAsia="华文宋体"/>
          <w:sz w:val="28"/>
          <w:szCs w:val="28"/>
        </w:rPr>
        <w:t>集中采购机构作为非营利事业法人，是集中采购项目的执行机构，在政府采购活动中不收取任何服务费。</w:t>
      </w:r>
    </w:p>
    <w:p>
      <w:pPr>
        <w:pStyle w:val="28"/>
        <w:snapToGrid w:val="0"/>
        <w:spacing w:line="480" w:lineRule="exact"/>
        <w:ind w:firstLine="562" w:firstLineChars="200"/>
        <w:rPr>
          <w:rFonts w:ascii="华文宋体" w:hAnsi="华文宋体" w:eastAsia="华文宋体"/>
          <w:b/>
          <w:sz w:val="28"/>
          <w:szCs w:val="28"/>
        </w:rPr>
      </w:pPr>
      <w:r>
        <w:rPr>
          <w:rFonts w:hint="eastAsia" w:ascii="华文宋体" w:hAnsi="华文宋体" w:eastAsia="华文宋体"/>
          <w:b/>
          <w:sz w:val="28"/>
          <w:szCs w:val="28"/>
        </w:rPr>
        <w:t>八、保密和披露</w:t>
      </w:r>
      <w:bookmarkEnd w:id="57"/>
      <w:bookmarkEnd w:id="58"/>
    </w:p>
    <w:p>
      <w:pPr>
        <w:spacing w:line="480" w:lineRule="exact"/>
        <w:ind w:firstLine="562" w:firstLineChars="200"/>
        <w:rPr>
          <w:rFonts w:ascii="华文宋体" w:hAnsi="华文宋体" w:eastAsia="华文宋体"/>
          <w:b/>
          <w:sz w:val="28"/>
          <w:szCs w:val="28"/>
        </w:rPr>
      </w:pPr>
      <w:r>
        <w:rPr>
          <w:rFonts w:hint="eastAsia" w:ascii="华文宋体" w:hAnsi="华文宋体" w:eastAsia="华文宋体"/>
          <w:b/>
          <w:sz w:val="28"/>
          <w:szCs w:val="28"/>
        </w:rPr>
        <w:t>28. 保密</w:t>
      </w:r>
    </w:p>
    <w:p>
      <w:pPr>
        <w:pStyle w:val="28"/>
        <w:adjustRightInd/>
        <w:snapToGrid w:val="0"/>
        <w:spacing w:line="48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磋商供应商自领取磋商文件之日起，须承诺承担对本采购项目的保密义务，不得将因本次磋商获得的信息向第三人外传。</w:t>
      </w:r>
    </w:p>
    <w:p>
      <w:pPr>
        <w:spacing w:line="480" w:lineRule="exact"/>
        <w:ind w:firstLine="562" w:firstLineChars="200"/>
        <w:rPr>
          <w:rFonts w:ascii="华文宋体" w:hAnsi="华文宋体" w:eastAsia="华文宋体"/>
          <w:b/>
          <w:sz w:val="28"/>
          <w:szCs w:val="28"/>
        </w:rPr>
      </w:pPr>
      <w:r>
        <w:rPr>
          <w:rFonts w:hint="eastAsia" w:ascii="华文宋体" w:hAnsi="华文宋体" w:eastAsia="华文宋体"/>
          <w:b/>
          <w:sz w:val="28"/>
          <w:szCs w:val="28"/>
        </w:rPr>
        <w:t>29. 披露</w:t>
      </w:r>
    </w:p>
    <w:p>
      <w:pPr>
        <w:pStyle w:val="28"/>
        <w:adjustRightInd/>
        <w:snapToGrid w:val="0"/>
        <w:spacing w:line="48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29.1 采购代理机构有权将磋商供应商提供的所有资料向有关政府部门或评审的有关人员披露。</w:t>
      </w:r>
    </w:p>
    <w:p>
      <w:pPr>
        <w:pStyle w:val="28"/>
        <w:adjustRightInd/>
        <w:snapToGrid w:val="0"/>
        <w:spacing w:line="48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29.2 在采购代理机构认为适当时、国家机关调查、审查、审计时以及其他符合法律规定的情形下，采购代理机构无须事先征求磋商供应商/成交人同意而可以披露关于采购过程、合同文本、签署情况的资料、磋商供应商/成交人的名称及地址、响应文件的有关信息以及补充条款等，但应当在合理的必要范围内。对任何已经公布过的内容或与之内容相同的资料，以及磋商供应商/成交人已经泄露或公开的，无须再承担保密责任。</w:t>
      </w:r>
    </w:p>
    <w:p>
      <w:pPr>
        <w:spacing w:line="480" w:lineRule="exact"/>
        <w:ind w:firstLine="562" w:firstLineChars="200"/>
        <w:rPr>
          <w:rFonts w:ascii="华文宋体" w:hAnsi="华文宋体" w:eastAsia="华文宋体"/>
          <w:b/>
          <w:sz w:val="28"/>
          <w:szCs w:val="28"/>
        </w:rPr>
      </w:pPr>
      <w:bookmarkStart w:id="59" w:name="_Toc493142146"/>
      <w:bookmarkStart w:id="60" w:name="_Toc424555848"/>
      <w:r>
        <w:rPr>
          <w:rFonts w:hint="eastAsia" w:ascii="华文宋体" w:hAnsi="华文宋体" w:eastAsia="华文宋体"/>
          <w:b/>
          <w:sz w:val="28"/>
          <w:szCs w:val="28"/>
        </w:rPr>
        <w:t>九、询问和质疑</w:t>
      </w:r>
      <w:bookmarkEnd w:id="59"/>
      <w:bookmarkEnd w:id="60"/>
    </w:p>
    <w:p>
      <w:pPr>
        <w:spacing w:line="480" w:lineRule="exact"/>
        <w:ind w:firstLine="562" w:firstLineChars="200"/>
        <w:rPr>
          <w:rFonts w:ascii="华文宋体" w:hAnsi="华文宋体" w:eastAsia="华文宋体"/>
          <w:b/>
          <w:sz w:val="28"/>
          <w:szCs w:val="28"/>
        </w:rPr>
      </w:pPr>
      <w:r>
        <w:rPr>
          <w:rFonts w:hint="eastAsia" w:ascii="华文宋体" w:hAnsi="华文宋体" w:eastAsia="华文宋体"/>
          <w:b/>
          <w:sz w:val="28"/>
          <w:szCs w:val="28"/>
        </w:rPr>
        <w:t>30. 询问</w:t>
      </w:r>
    </w:p>
    <w:p>
      <w:pPr>
        <w:adjustRightInd w:val="0"/>
        <w:snapToGrid w:val="0"/>
        <w:spacing w:line="360" w:lineRule="auto"/>
        <w:ind w:firstLine="560" w:firstLineChars="200"/>
        <w:rPr>
          <w:rFonts w:ascii="华文宋体" w:hAnsi="华文宋体" w:eastAsia="华文宋体"/>
          <w:sz w:val="28"/>
          <w:szCs w:val="28"/>
        </w:rPr>
      </w:pPr>
      <w:r>
        <w:rPr>
          <w:rFonts w:hint="eastAsia" w:ascii="华文宋体" w:hAnsi="华文宋体" w:eastAsia="华文宋体"/>
          <w:sz w:val="28"/>
          <w:szCs w:val="28"/>
        </w:rPr>
        <w:t>30.1 潜在供应商对磋商文件有疑问的，可按第一章磋商公告中载明的联系方式、地址，口头或书面形式向采购代理机构、采购人提出询问；进行质疑的，必须通过山西省政府采购平台提出质疑。</w:t>
      </w:r>
    </w:p>
    <w:p>
      <w:pPr>
        <w:adjustRightInd w:val="0"/>
        <w:snapToGrid w:val="0"/>
        <w:spacing w:line="360" w:lineRule="auto"/>
        <w:ind w:firstLine="562" w:firstLineChars="200"/>
        <w:rPr>
          <w:rFonts w:ascii="华文宋体" w:hAnsi="华文宋体" w:eastAsia="华文宋体"/>
          <w:b/>
          <w:sz w:val="28"/>
          <w:szCs w:val="28"/>
        </w:rPr>
      </w:pPr>
      <w:r>
        <w:rPr>
          <w:rFonts w:hint="eastAsia" w:ascii="华文宋体" w:hAnsi="华文宋体" w:eastAsia="华文宋体"/>
          <w:b/>
          <w:sz w:val="28"/>
          <w:szCs w:val="28"/>
        </w:rPr>
        <w:t>31. 质疑</w:t>
      </w:r>
    </w:p>
    <w:p>
      <w:pPr>
        <w:adjustRightInd w:val="0"/>
        <w:snapToGrid w:val="0"/>
        <w:spacing w:line="360" w:lineRule="auto"/>
        <w:ind w:firstLine="560" w:firstLineChars="200"/>
        <w:rPr>
          <w:rFonts w:ascii="华文宋体" w:hAnsi="华文宋体" w:eastAsia="华文宋体"/>
          <w:sz w:val="28"/>
          <w:szCs w:val="28"/>
        </w:rPr>
      </w:pPr>
      <w:r>
        <w:rPr>
          <w:rFonts w:hint="eastAsia" w:ascii="华文宋体" w:hAnsi="华文宋体" w:eastAsia="华文宋体"/>
          <w:sz w:val="28"/>
          <w:szCs w:val="28"/>
        </w:rPr>
        <w:t>31.1在线质疑提出</w:t>
      </w:r>
    </w:p>
    <w:p>
      <w:pPr>
        <w:adjustRightInd w:val="0"/>
        <w:snapToGrid w:val="0"/>
        <w:spacing w:line="360" w:lineRule="auto"/>
        <w:ind w:firstLine="560" w:firstLineChars="200"/>
        <w:rPr>
          <w:rFonts w:ascii="华文宋体" w:hAnsi="华文宋体" w:eastAsia="华文宋体"/>
          <w:sz w:val="28"/>
          <w:szCs w:val="28"/>
        </w:rPr>
      </w:pPr>
      <w:r>
        <w:rPr>
          <w:rFonts w:hint="eastAsia" w:ascii="华文宋体" w:hAnsi="华文宋体" w:eastAsia="华文宋体"/>
          <w:sz w:val="28"/>
          <w:szCs w:val="28"/>
        </w:rPr>
        <w:t>供应商参与山西省政府采购项目时，符合法定质疑条件的，通过政府采购平台进入“项目质疑管理”栏目向采购人、采购代理机构在线提起质疑。</w:t>
      </w:r>
    </w:p>
    <w:p>
      <w:pPr>
        <w:adjustRightInd w:val="0"/>
        <w:snapToGrid w:val="0"/>
        <w:spacing w:line="360" w:lineRule="auto"/>
        <w:ind w:firstLine="560" w:firstLineChars="200"/>
        <w:rPr>
          <w:rFonts w:ascii="华文宋体" w:hAnsi="华文宋体" w:eastAsia="华文宋体"/>
          <w:sz w:val="28"/>
          <w:szCs w:val="28"/>
        </w:rPr>
      </w:pPr>
      <w:r>
        <w:rPr>
          <w:rFonts w:hint="eastAsia" w:ascii="华文宋体" w:hAnsi="华文宋体" w:eastAsia="华文宋体"/>
          <w:sz w:val="28"/>
          <w:szCs w:val="28"/>
        </w:rPr>
        <w:t>供应商应当在法定质疑期内一次性提出针对同一采购程序环节的质疑。</w:t>
      </w:r>
    </w:p>
    <w:p>
      <w:pPr>
        <w:adjustRightInd w:val="0"/>
        <w:snapToGrid w:val="0"/>
        <w:spacing w:line="360" w:lineRule="auto"/>
        <w:ind w:firstLine="560" w:firstLineChars="200"/>
        <w:rPr>
          <w:rFonts w:ascii="华文宋体" w:hAnsi="华文宋体" w:eastAsia="华文宋体"/>
          <w:sz w:val="28"/>
          <w:szCs w:val="28"/>
        </w:rPr>
      </w:pPr>
      <w:r>
        <w:rPr>
          <w:rFonts w:hint="eastAsia" w:ascii="华文宋体" w:hAnsi="华文宋体" w:eastAsia="华文宋体"/>
          <w:sz w:val="28"/>
          <w:szCs w:val="28"/>
        </w:rPr>
        <w:t>政府采购平台自动登记收到质疑的时间，从次日计算答复期限。</w:t>
      </w:r>
    </w:p>
    <w:p>
      <w:pPr>
        <w:adjustRightInd w:val="0"/>
        <w:snapToGrid w:val="0"/>
        <w:spacing w:line="360" w:lineRule="auto"/>
        <w:ind w:firstLine="560" w:firstLineChars="200"/>
        <w:rPr>
          <w:rFonts w:ascii="华文宋体" w:hAnsi="华文宋体" w:eastAsia="华文宋体"/>
          <w:sz w:val="28"/>
          <w:szCs w:val="28"/>
        </w:rPr>
      </w:pPr>
      <w:r>
        <w:rPr>
          <w:rFonts w:hint="eastAsia" w:ascii="华文宋体" w:hAnsi="华文宋体" w:eastAsia="华文宋体"/>
          <w:sz w:val="28"/>
          <w:szCs w:val="28"/>
        </w:rPr>
        <w:t>31.2质疑材料要求</w:t>
      </w:r>
    </w:p>
    <w:p>
      <w:pPr>
        <w:adjustRightInd w:val="0"/>
        <w:snapToGrid w:val="0"/>
        <w:spacing w:line="360" w:lineRule="auto"/>
        <w:ind w:firstLine="560" w:firstLineChars="200"/>
        <w:rPr>
          <w:rFonts w:ascii="华文宋体" w:hAnsi="华文宋体" w:eastAsia="华文宋体"/>
          <w:sz w:val="28"/>
          <w:szCs w:val="28"/>
        </w:rPr>
      </w:pPr>
      <w:r>
        <w:rPr>
          <w:rFonts w:hint="eastAsia" w:ascii="华文宋体" w:hAnsi="华文宋体" w:eastAsia="华文宋体"/>
          <w:sz w:val="28"/>
          <w:szCs w:val="28"/>
        </w:rPr>
        <w:t>供应商提起在线质疑，应当按照《政府采购质疑和投诉办法》有关规定如实填写事项及信息，在线提交质疑函及必要的证明材料纸质版扫描件或图片（支持格式：DOC、DOCX、PDF、JPG、PNG、GIF）。</w:t>
      </w:r>
    </w:p>
    <w:p>
      <w:pPr>
        <w:adjustRightInd w:val="0"/>
        <w:snapToGrid w:val="0"/>
        <w:spacing w:line="360" w:lineRule="auto"/>
        <w:ind w:firstLine="560" w:firstLineChars="200"/>
        <w:rPr>
          <w:rFonts w:ascii="华文宋体" w:hAnsi="华文宋体" w:eastAsia="华文宋体"/>
          <w:sz w:val="28"/>
          <w:szCs w:val="28"/>
        </w:rPr>
      </w:pPr>
      <w:r>
        <w:rPr>
          <w:rFonts w:hint="eastAsia" w:ascii="华文宋体" w:hAnsi="华文宋体" w:eastAsia="华文宋体"/>
          <w:sz w:val="28"/>
          <w:szCs w:val="28"/>
        </w:rPr>
        <w:t>在线质疑由供应商委托代理人提起的，还需上传授权委托书及被委托人身份证明，授权委托书应当载明委托人及被委托人的姓名或名称、代理事项、具体权限、期限等。</w:t>
      </w:r>
    </w:p>
    <w:p>
      <w:pPr>
        <w:adjustRightInd w:val="0"/>
        <w:snapToGrid w:val="0"/>
        <w:spacing w:line="360" w:lineRule="auto"/>
        <w:ind w:firstLine="560" w:firstLineChars="200"/>
        <w:rPr>
          <w:rFonts w:ascii="华文宋体" w:hAnsi="华文宋体" w:eastAsia="华文宋体"/>
          <w:sz w:val="28"/>
          <w:szCs w:val="28"/>
        </w:rPr>
      </w:pPr>
      <w:r>
        <w:rPr>
          <w:rFonts w:hint="eastAsia" w:ascii="华文宋体" w:hAnsi="华文宋体" w:eastAsia="华文宋体"/>
          <w:sz w:val="28"/>
          <w:szCs w:val="28"/>
        </w:rPr>
        <w:t>供应商为法人或者其他组织的，相关材料由法定代表人、主要负责人或者其授权代表签名或者盖章并加盖公章；供应商为自然人的，相关材料由本人签名。</w:t>
      </w:r>
    </w:p>
    <w:p>
      <w:pPr>
        <w:adjustRightInd w:val="0"/>
        <w:snapToGrid w:val="0"/>
        <w:spacing w:line="360" w:lineRule="auto"/>
        <w:ind w:firstLine="560" w:firstLineChars="200"/>
        <w:rPr>
          <w:rFonts w:ascii="华文宋体" w:hAnsi="华文宋体" w:eastAsia="华文宋体"/>
          <w:sz w:val="28"/>
          <w:szCs w:val="28"/>
        </w:rPr>
      </w:pPr>
      <w:r>
        <w:rPr>
          <w:rFonts w:hint="eastAsia" w:ascii="华文宋体" w:hAnsi="华文宋体" w:eastAsia="华文宋体"/>
          <w:sz w:val="28"/>
          <w:szCs w:val="28"/>
        </w:rPr>
        <w:t>31.3在线质疑答复</w:t>
      </w:r>
    </w:p>
    <w:p>
      <w:pPr>
        <w:adjustRightInd w:val="0"/>
        <w:snapToGrid w:val="0"/>
        <w:spacing w:line="360" w:lineRule="auto"/>
        <w:ind w:firstLine="560" w:firstLineChars="200"/>
        <w:rPr>
          <w:rFonts w:ascii="华文宋体" w:hAnsi="华文宋体" w:eastAsia="华文宋体"/>
          <w:sz w:val="28"/>
          <w:szCs w:val="28"/>
        </w:rPr>
      </w:pPr>
      <w:r>
        <w:rPr>
          <w:rFonts w:hint="eastAsia" w:ascii="华文宋体" w:hAnsi="华文宋体" w:eastAsia="华文宋体"/>
          <w:sz w:val="28"/>
          <w:szCs w:val="28"/>
        </w:rPr>
        <w:t>采购人、采购代理机构收到在线质疑后，应当按照政府采购相关规定，在7个工作日内通过政府采购平台对供应商依法提出的质疑作出答复，但答复的内容不得涉及商业秘密。</w:t>
      </w:r>
    </w:p>
    <w:p>
      <w:pPr>
        <w:adjustRightInd w:val="0"/>
        <w:snapToGrid w:val="0"/>
        <w:spacing w:line="360" w:lineRule="auto"/>
        <w:ind w:firstLine="560" w:firstLineChars="200"/>
        <w:rPr>
          <w:rFonts w:ascii="华文宋体" w:hAnsi="华文宋体" w:eastAsia="华文宋体"/>
          <w:sz w:val="28"/>
          <w:szCs w:val="28"/>
        </w:rPr>
      </w:pPr>
      <w:r>
        <w:rPr>
          <w:rFonts w:hint="eastAsia" w:ascii="华文宋体" w:hAnsi="华文宋体" w:eastAsia="华文宋体"/>
          <w:sz w:val="28"/>
          <w:szCs w:val="28"/>
        </w:rPr>
        <w:t>质疑供应商通过政府采购平台在线接收质疑答复结果。</w:t>
      </w:r>
    </w:p>
    <w:p>
      <w:pPr>
        <w:adjustRightInd w:val="0"/>
        <w:snapToGrid w:val="0"/>
        <w:spacing w:line="360" w:lineRule="auto"/>
        <w:ind w:firstLine="560" w:firstLineChars="200"/>
        <w:rPr>
          <w:rFonts w:ascii="华文宋体" w:hAnsi="华文宋体" w:eastAsia="华文宋体"/>
          <w:sz w:val="28"/>
          <w:szCs w:val="28"/>
        </w:rPr>
      </w:pPr>
      <w:r>
        <w:rPr>
          <w:rFonts w:hint="eastAsia" w:ascii="华文宋体" w:hAnsi="华文宋体" w:eastAsia="华文宋体"/>
          <w:sz w:val="28"/>
          <w:szCs w:val="28"/>
        </w:rPr>
        <w:t>对采购文件质疑的处理。采购代理机构应当对被质疑的采购文件相关内容进行核实并逐一作出答复；必要时，可邀请不少于3名以上单数政府采购专家对质疑内容进行审核，并依据专家意见进行答复。质疑针对采购文件中采购需求（含评分办法）的，由采购人进行答复。</w:t>
      </w:r>
    </w:p>
    <w:p>
      <w:pPr>
        <w:adjustRightInd w:val="0"/>
        <w:snapToGrid w:val="0"/>
        <w:spacing w:line="360" w:lineRule="auto"/>
        <w:ind w:firstLine="560" w:firstLineChars="200"/>
        <w:rPr>
          <w:rFonts w:ascii="华文宋体" w:hAnsi="华文宋体" w:eastAsia="华文宋体"/>
          <w:sz w:val="28"/>
          <w:szCs w:val="28"/>
        </w:rPr>
      </w:pPr>
      <w:r>
        <w:rPr>
          <w:rFonts w:hint="eastAsia" w:ascii="华文宋体" w:hAnsi="华文宋体" w:eastAsia="华文宋体"/>
          <w:sz w:val="28"/>
          <w:szCs w:val="28"/>
        </w:rPr>
        <w:t>对采购过程质疑的处理。采购代理机构应当对质疑内容进行核实，并依据核实结果进行答复，必要时应出具相关依据。</w:t>
      </w:r>
    </w:p>
    <w:p>
      <w:pPr>
        <w:adjustRightInd w:val="0"/>
        <w:snapToGrid w:val="0"/>
        <w:spacing w:line="360" w:lineRule="auto"/>
        <w:ind w:firstLine="560" w:firstLineChars="200"/>
        <w:rPr>
          <w:rFonts w:ascii="华文宋体" w:hAnsi="华文宋体" w:eastAsia="华文宋体"/>
          <w:sz w:val="28"/>
          <w:szCs w:val="28"/>
        </w:rPr>
      </w:pPr>
      <w:r>
        <w:rPr>
          <w:rFonts w:hint="eastAsia" w:ascii="华文宋体" w:hAnsi="华文宋体" w:eastAsia="华文宋体"/>
          <w:sz w:val="28"/>
          <w:szCs w:val="28"/>
        </w:rPr>
        <w:t>对中标、成交结果质疑的处理。质疑内容属于评审报告中已有结论性意见的，采购人可依据评审报告意见答复；必要时，采购人应当组织原评审委员会协助处理质疑事项，并依据评审委员会出具的意见进行答复。质疑内容涉及原评审存在资格性检查认定错误、实质性条款评判错误、分值汇总计算错误、价格计算错误、分项评分和客观分评分错误情形的，由原评审委员会予以明确，并书面陈述是否产生错误、原因和事实依据。质疑供应商提供的证明材料属于其他供应商投标（响应）文件未公开内容的，质疑供应商应当提供书面材料证明其合法来源。</w:t>
      </w:r>
    </w:p>
    <w:p>
      <w:pPr>
        <w:adjustRightInd w:val="0"/>
        <w:snapToGrid w:val="0"/>
        <w:spacing w:line="360" w:lineRule="auto"/>
        <w:ind w:firstLine="560" w:firstLineChars="200"/>
        <w:rPr>
          <w:rFonts w:ascii="华文宋体" w:hAnsi="华文宋体" w:eastAsia="华文宋体"/>
          <w:sz w:val="28"/>
          <w:szCs w:val="28"/>
        </w:rPr>
      </w:pPr>
      <w:r>
        <w:rPr>
          <w:rFonts w:hint="eastAsia" w:ascii="华文宋体" w:hAnsi="华文宋体" w:eastAsia="华文宋体"/>
          <w:sz w:val="28"/>
          <w:szCs w:val="28"/>
        </w:rPr>
        <w:t>31.4质疑供应商撤回质疑的，终止质疑处理。</w:t>
      </w:r>
    </w:p>
    <w:p>
      <w:pPr>
        <w:adjustRightInd w:val="0"/>
        <w:snapToGrid w:val="0"/>
        <w:spacing w:line="480" w:lineRule="exact"/>
        <w:ind w:firstLine="840" w:firstLineChars="300"/>
        <w:rPr>
          <w:rFonts w:ascii="华文宋体" w:hAnsi="华文宋体" w:eastAsia="华文宋体"/>
          <w:sz w:val="28"/>
          <w:szCs w:val="28"/>
        </w:rPr>
      </w:pPr>
    </w:p>
    <w:p>
      <w:pPr>
        <w:adjustRightInd w:val="0"/>
        <w:snapToGrid w:val="0"/>
        <w:spacing w:line="360" w:lineRule="auto"/>
        <w:ind w:firstLine="280" w:firstLineChars="100"/>
        <w:rPr>
          <w:rFonts w:ascii="华文宋体" w:hAnsi="华文宋体" w:eastAsia="华文宋体"/>
          <w:sz w:val="28"/>
          <w:szCs w:val="28"/>
        </w:rPr>
      </w:pPr>
      <w:r>
        <w:rPr>
          <w:rFonts w:hint="eastAsia" w:ascii="华文宋体" w:hAnsi="华文宋体" w:eastAsia="华文宋体"/>
          <w:sz w:val="28"/>
          <w:szCs w:val="28"/>
        </w:rPr>
        <w:t>31.5</w:t>
      </w:r>
      <w:r>
        <w:rPr>
          <w:rFonts w:ascii="华文宋体" w:hAnsi="华文宋体" w:eastAsia="华文宋体"/>
          <w:sz w:val="28"/>
          <w:szCs w:val="28"/>
        </w:rPr>
        <w:t>质疑函</w:t>
      </w:r>
      <w:r>
        <w:rPr>
          <w:rFonts w:hint="eastAsia" w:ascii="华文宋体" w:hAnsi="华文宋体" w:eastAsia="华文宋体"/>
          <w:sz w:val="28"/>
          <w:szCs w:val="28"/>
        </w:rPr>
        <w:t>（格式）</w:t>
      </w:r>
    </w:p>
    <w:p>
      <w:pPr>
        <w:adjustRightInd w:val="0"/>
        <w:snapToGrid w:val="0"/>
        <w:spacing w:line="360" w:lineRule="auto"/>
        <w:ind w:firstLine="560" w:firstLineChars="200"/>
        <w:rPr>
          <w:rFonts w:ascii="华文宋体" w:hAnsi="华文宋体" w:eastAsia="华文宋体"/>
          <w:sz w:val="28"/>
          <w:szCs w:val="28"/>
        </w:rPr>
      </w:pPr>
      <w:r>
        <w:rPr>
          <w:rFonts w:hint="eastAsia" w:ascii="华文宋体" w:hAnsi="华文宋体" w:eastAsia="华文宋体"/>
          <w:sz w:val="28"/>
          <w:szCs w:val="28"/>
        </w:rPr>
        <w:t>⑴、质疑供应商基本信息</w:t>
      </w:r>
    </w:p>
    <w:p>
      <w:pPr>
        <w:spacing w:line="360" w:lineRule="auto"/>
        <w:rPr>
          <w:rFonts w:ascii="华文宋体" w:hAnsi="华文宋体" w:eastAsia="华文宋体"/>
          <w:sz w:val="28"/>
          <w:szCs w:val="28"/>
          <w:u w:val="dotted"/>
        </w:rPr>
      </w:pPr>
      <w:r>
        <w:rPr>
          <w:rFonts w:hint="eastAsia" w:ascii="华文宋体" w:hAnsi="华文宋体" w:eastAsia="华文宋体"/>
          <w:sz w:val="28"/>
          <w:szCs w:val="28"/>
        </w:rPr>
        <w:t>质疑供应商：</w:t>
      </w:r>
      <w:r>
        <w:rPr>
          <w:rFonts w:hint="eastAsia" w:ascii="华文宋体" w:hAnsi="华文宋体" w:eastAsia="华文宋体"/>
          <w:sz w:val="28"/>
          <w:szCs w:val="28"/>
          <w:u w:val="dotted"/>
        </w:rPr>
        <w:t xml:space="preserve">                                        </w:t>
      </w:r>
    </w:p>
    <w:p>
      <w:pPr>
        <w:spacing w:line="360" w:lineRule="auto"/>
        <w:rPr>
          <w:rFonts w:ascii="华文宋体" w:hAnsi="华文宋体" w:eastAsia="华文宋体"/>
          <w:sz w:val="28"/>
          <w:szCs w:val="28"/>
        </w:rPr>
      </w:pPr>
      <w:r>
        <w:rPr>
          <w:rFonts w:hint="eastAsia" w:ascii="华文宋体" w:hAnsi="华文宋体" w:eastAsia="华文宋体"/>
          <w:sz w:val="28"/>
          <w:szCs w:val="28"/>
        </w:rPr>
        <w:t>地址：</w:t>
      </w:r>
      <w:r>
        <w:rPr>
          <w:rFonts w:hint="eastAsia" w:ascii="华文宋体" w:hAnsi="华文宋体" w:eastAsia="华文宋体"/>
          <w:sz w:val="28"/>
          <w:szCs w:val="28"/>
          <w:u w:val="dotted"/>
        </w:rPr>
        <w:t xml:space="preserve">                          </w:t>
      </w:r>
      <w:r>
        <w:rPr>
          <w:rFonts w:hint="eastAsia" w:ascii="华文宋体" w:hAnsi="华文宋体" w:eastAsia="华文宋体"/>
          <w:sz w:val="28"/>
          <w:szCs w:val="28"/>
        </w:rPr>
        <w:t>邮编：</w:t>
      </w:r>
      <w:r>
        <w:rPr>
          <w:rFonts w:hint="eastAsia" w:ascii="华文宋体" w:hAnsi="华文宋体" w:eastAsia="华文宋体"/>
          <w:sz w:val="28"/>
          <w:szCs w:val="28"/>
          <w:u w:val="dotted"/>
        </w:rPr>
        <w:t xml:space="preserve">              </w:t>
      </w:r>
    </w:p>
    <w:p>
      <w:pPr>
        <w:spacing w:line="360" w:lineRule="auto"/>
        <w:rPr>
          <w:rFonts w:ascii="华文宋体" w:hAnsi="华文宋体" w:eastAsia="华文宋体"/>
          <w:sz w:val="28"/>
          <w:szCs w:val="28"/>
        </w:rPr>
      </w:pPr>
      <w:r>
        <w:rPr>
          <w:rFonts w:hint="eastAsia" w:ascii="华文宋体" w:hAnsi="华文宋体" w:eastAsia="华文宋体"/>
          <w:sz w:val="28"/>
          <w:szCs w:val="28"/>
        </w:rPr>
        <w:t>联系人：</w:t>
      </w:r>
      <w:r>
        <w:rPr>
          <w:rFonts w:hint="eastAsia" w:ascii="华文宋体" w:hAnsi="华文宋体" w:eastAsia="华文宋体"/>
          <w:sz w:val="28"/>
          <w:szCs w:val="28"/>
          <w:u w:val="dotted"/>
        </w:rPr>
        <w:t xml:space="preserve">                      </w:t>
      </w:r>
      <w:r>
        <w:rPr>
          <w:rFonts w:hint="eastAsia" w:ascii="华文宋体" w:hAnsi="华文宋体" w:eastAsia="华文宋体"/>
          <w:sz w:val="28"/>
          <w:szCs w:val="28"/>
        </w:rPr>
        <w:t>联系电话：</w:t>
      </w:r>
      <w:r>
        <w:rPr>
          <w:rFonts w:hint="eastAsia" w:ascii="华文宋体" w:hAnsi="华文宋体" w:eastAsia="华文宋体"/>
          <w:sz w:val="28"/>
          <w:szCs w:val="28"/>
          <w:u w:val="dotted"/>
        </w:rPr>
        <w:t xml:space="preserve">                              </w:t>
      </w:r>
    </w:p>
    <w:p>
      <w:pPr>
        <w:spacing w:line="360" w:lineRule="auto"/>
        <w:rPr>
          <w:rFonts w:ascii="华文宋体" w:hAnsi="华文宋体" w:eastAsia="华文宋体"/>
          <w:sz w:val="28"/>
          <w:szCs w:val="28"/>
          <w:u w:val="dotted"/>
        </w:rPr>
      </w:pPr>
      <w:r>
        <w:rPr>
          <w:rFonts w:hint="eastAsia" w:ascii="华文宋体" w:hAnsi="华文宋体" w:eastAsia="华文宋体"/>
          <w:sz w:val="28"/>
          <w:szCs w:val="28"/>
        </w:rPr>
        <w:t>授权代表：</w:t>
      </w:r>
      <w:r>
        <w:rPr>
          <w:rFonts w:hint="eastAsia" w:ascii="华文宋体" w:hAnsi="华文宋体" w:eastAsia="华文宋体"/>
          <w:sz w:val="28"/>
          <w:szCs w:val="28"/>
          <w:u w:val="dotted"/>
        </w:rPr>
        <w:t xml:space="preserve">                                          </w:t>
      </w:r>
    </w:p>
    <w:p>
      <w:pPr>
        <w:spacing w:line="360" w:lineRule="auto"/>
        <w:rPr>
          <w:rFonts w:ascii="华文宋体" w:hAnsi="华文宋体" w:eastAsia="华文宋体"/>
          <w:sz w:val="28"/>
          <w:szCs w:val="28"/>
        </w:rPr>
      </w:pPr>
      <w:r>
        <w:rPr>
          <w:rFonts w:hint="eastAsia" w:ascii="华文宋体" w:hAnsi="华文宋体" w:eastAsia="华文宋体"/>
          <w:sz w:val="28"/>
          <w:szCs w:val="28"/>
        </w:rPr>
        <w:t>联系电话：</w:t>
      </w:r>
      <w:r>
        <w:rPr>
          <w:rFonts w:hint="eastAsia" w:ascii="华文宋体" w:hAnsi="华文宋体" w:eastAsia="华文宋体"/>
          <w:sz w:val="28"/>
          <w:szCs w:val="28"/>
          <w:u w:val="dotted"/>
        </w:rPr>
        <w:t xml:space="preserve">                                           </w:t>
      </w:r>
      <w:r>
        <w:rPr>
          <w:rFonts w:ascii="华文宋体" w:hAnsi="华文宋体" w:eastAsia="华文宋体"/>
          <w:sz w:val="28"/>
          <w:szCs w:val="28"/>
        </w:rPr>
        <w:t xml:space="preserve"> </w:t>
      </w:r>
    </w:p>
    <w:p>
      <w:pPr>
        <w:spacing w:line="360" w:lineRule="auto"/>
        <w:rPr>
          <w:rFonts w:ascii="华文宋体" w:hAnsi="华文宋体" w:eastAsia="华文宋体"/>
          <w:sz w:val="28"/>
          <w:szCs w:val="28"/>
        </w:rPr>
      </w:pPr>
      <w:r>
        <w:rPr>
          <w:rFonts w:hint="eastAsia" w:ascii="华文宋体" w:hAnsi="华文宋体" w:eastAsia="华文宋体"/>
          <w:sz w:val="28"/>
          <w:szCs w:val="28"/>
        </w:rPr>
        <w:t>地址：</w:t>
      </w:r>
      <w:r>
        <w:rPr>
          <w:rFonts w:ascii="华文宋体" w:hAnsi="华文宋体" w:eastAsia="华文宋体"/>
          <w:sz w:val="28"/>
          <w:szCs w:val="28"/>
        </w:rPr>
        <w:t xml:space="preserve"> </w:t>
      </w:r>
      <w:r>
        <w:rPr>
          <w:rFonts w:hint="eastAsia" w:ascii="华文宋体" w:hAnsi="华文宋体" w:eastAsia="华文宋体"/>
          <w:sz w:val="28"/>
          <w:szCs w:val="28"/>
          <w:u w:val="dotted"/>
        </w:rPr>
        <w:t xml:space="preserve">                        </w:t>
      </w:r>
      <w:r>
        <w:rPr>
          <w:rFonts w:hint="eastAsia" w:ascii="华文宋体" w:hAnsi="华文宋体" w:eastAsia="华文宋体"/>
          <w:sz w:val="28"/>
          <w:szCs w:val="28"/>
        </w:rPr>
        <w:t>邮编：</w:t>
      </w:r>
      <w:r>
        <w:rPr>
          <w:rFonts w:hint="eastAsia" w:ascii="华文宋体" w:hAnsi="华文宋体" w:eastAsia="华文宋体"/>
          <w:sz w:val="28"/>
          <w:szCs w:val="28"/>
          <w:u w:val="dotted"/>
        </w:rPr>
        <w:t xml:space="preserve">                </w:t>
      </w:r>
    </w:p>
    <w:p>
      <w:pPr>
        <w:spacing w:line="360" w:lineRule="auto"/>
        <w:rPr>
          <w:rFonts w:ascii="华文宋体" w:hAnsi="华文宋体" w:eastAsia="华文宋体"/>
          <w:bCs/>
          <w:sz w:val="28"/>
          <w:szCs w:val="28"/>
        </w:rPr>
      </w:pPr>
      <w:r>
        <w:rPr>
          <w:rFonts w:hint="eastAsia" w:ascii="华文宋体" w:hAnsi="华文宋体" w:eastAsia="华文宋体"/>
          <w:bCs/>
          <w:sz w:val="28"/>
          <w:szCs w:val="28"/>
        </w:rPr>
        <w:t>⑵、质疑项目基本情况</w:t>
      </w:r>
    </w:p>
    <w:p>
      <w:pPr>
        <w:spacing w:line="360" w:lineRule="auto"/>
        <w:rPr>
          <w:rFonts w:ascii="华文宋体" w:hAnsi="华文宋体" w:eastAsia="华文宋体"/>
          <w:sz w:val="28"/>
          <w:szCs w:val="28"/>
        </w:rPr>
      </w:pPr>
      <w:r>
        <w:rPr>
          <w:rFonts w:hint="eastAsia" w:ascii="华文宋体" w:hAnsi="华文宋体" w:eastAsia="华文宋体"/>
          <w:sz w:val="28"/>
          <w:szCs w:val="28"/>
        </w:rPr>
        <w:t>质疑项目的名称：</w:t>
      </w:r>
      <w:r>
        <w:rPr>
          <w:rFonts w:hint="eastAsia" w:ascii="华文宋体" w:hAnsi="华文宋体" w:eastAsia="华文宋体"/>
          <w:sz w:val="28"/>
          <w:szCs w:val="28"/>
          <w:u w:val="dotted"/>
        </w:rPr>
        <w:t xml:space="preserve">                                      </w:t>
      </w:r>
    </w:p>
    <w:p>
      <w:pPr>
        <w:spacing w:line="360" w:lineRule="auto"/>
        <w:rPr>
          <w:rFonts w:ascii="华文宋体" w:hAnsi="华文宋体" w:eastAsia="华文宋体"/>
          <w:sz w:val="28"/>
          <w:szCs w:val="28"/>
        </w:rPr>
      </w:pPr>
      <w:r>
        <w:rPr>
          <w:rFonts w:hint="eastAsia" w:ascii="华文宋体" w:hAnsi="华文宋体" w:eastAsia="华文宋体"/>
          <w:sz w:val="28"/>
          <w:szCs w:val="28"/>
        </w:rPr>
        <w:t>质疑项目的编号：</w:t>
      </w:r>
      <w:r>
        <w:rPr>
          <w:rFonts w:hint="eastAsia" w:ascii="华文宋体" w:hAnsi="华文宋体" w:eastAsia="华文宋体"/>
          <w:sz w:val="28"/>
          <w:szCs w:val="28"/>
          <w:u w:val="dotted"/>
        </w:rPr>
        <w:t xml:space="preserve">               </w:t>
      </w:r>
      <w:r>
        <w:rPr>
          <w:rFonts w:hint="eastAsia" w:ascii="华文宋体" w:hAnsi="华文宋体" w:eastAsia="华文宋体"/>
          <w:sz w:val="28"/>
          <w:szCs w:val="28"/>
        </w:rPr>
        <w:t>包号：</w:t>
      </w:r>
      <w:r>
        <w:rPr>
          <w:rFonts w:hint="eastAsia" w:ascii="华文宋体" w:hAnsi="华文宋体" w:eastAsia="华文宋体"/>
          <w:sz w:val="28"/>
          <w:szCs w:val="28"/>
          <w:u w:val="dotted"/>
        </w:rPr>
        <w:t xml:space="preserve">                 </w:t>
      </w:r>
    </w:p>
    <w:p>
      <w:pPr>
        <w:spacing w:line="360" w:lineRule="auto"/>
        <w:rPr>
          <w:rFonts w:ascii="华文宋体" w:hAnsi="华文宋体" w:eastAsia="华文宋体"/>
          <w:sz w:val="28"/>
          <w:szCs w:val="28"/>
          <w:u w:val="dotted"/>
        </w:rPr>
      </w:pPr>
      <w:r>
        <w:rPr>
          <w:rFonts w:hint="eastAsia" w:ascii="华文宋体" w:hAnsi="华文宋体" w:eastAsia="华文宋体"/>
          <w:sz w:val="28"/>
          <w:szCs w:val="28"/>
        </w:rPr>
        <w:t>采购人名称：</w:t>
      </w:r>
      <w:r>
        <w:rPr>
          <w:rFonts w:hint="eastAsia" w:ascii="华文宋体" w:hAnsi="华文宋体" w:eastAsia="华文宋体"/>
          <w:sz w:val="28"/>
          <w:szCs w:val="28"/>
          <w:u w:val="dotted"/>
        </w:rPr>
        <w:t xml:space="preserve">                                         </w:t>
      </w:r>
    </w:p>
    <w:p>
      <w:pPr>
        <w:spacing w:line="360" w:lineRule="auto"/>
        <w:rPr>
          <w:rFonts w:ascii="华文宋体" w:hAnsi="华文宋体" w:eastAsia="华文宋体"/>
          <w:sz w:val="28"/>
          <w:szCs w:val="28"/>
        </w:rPr>
      </w:pPr>
      <w:r>
        <w:rPr>
          <w:rFonts w:hint="eastAsia" w:ascii="华文宋体" w:hAnsi="华文宋体" w:eastAsia="华文宋体"/>
          <w:sz w:val="28"/>
          <w:szCs w:val="28"/>
        </w:rPr>
        <w:t>采购文件获取日期：</w:t>
      </w:r>
      <w:r>
        <w:rPr>
          <w:rFonts w:hint="eastAsia" w:ascii="华文宋体" w:hAnsi="华文宋体" w:eastAsia="华文宋体"/>
          <w:sz w:val="28"/>
          <w:szCs w:val="28"/>
          <w:u w:val="dotted"/>
        </w:rPr>
        <w:t xml:space="preserve">                                           </w:t>
      </w:r>
    </w:p>
    <w:p>
      <w:pPr>
        <w:spacing w:line="360" w:lineRule="auto"/>
        <w:rPr>
          <w:rFonts w:ascii="华文宋体" w:hAnsi="华文宋体" w:eastAsia="华文宋体"/>
          <w:bCs/>
          <w:sz w:val="28"/>
          <w:szCs w:val="28"/>
        </w:rPr>
      </w:pPr>
      <w:r>
        <w:rPr>
          <w:rFonts w:hint="eastAsia" w:ascii="华文宋体" w:hAnsi="华文宋体" w:eastAsia="华文宋体"/>
          <w:bCs/>
          <w:sz w:val="28"/>
          <w:szCs w:val="28"/>
        </w:rPr>
        <w:t>⑶、质疑事项具体内容</w:t>
      </w:r>
    </w:p>
    <w:p>
      <w:pPr>
        <w:spacing w:line="360" w:lineRule="auto"/>
        <w:rPr>
          <w:rFonts w:ascii="华文宋体" w:hAnsi="华文宋体" w:eastAsia="华文宋体"/>
          <w:sz w:val="28"/>
          <w:szCs w:val="28"/>
          <w:u w:val="dotted"/>
        </w:rPr>
      </w:pPr>
      <w:r>
        <w:rPr>
          <w:rFonts w:hint="eastAsia" w:ascii="华文宋体" w:hAnsi="华文宋体" w:eastAsia="华文宋体"/>
          <w:sz w:val="28"/>
          <w:szCs w:val="28"/>
        </w:rPr>
        <w:t>质疑事项1：</w:t>
      </w:r>
      <w:r>
        <w:rPr>
          <w:rFonts w:hint="eastAsia" w:ascii="华文宋体" w:hAnsi="华文宋体" w:eastAsia="华文宋体"/>
          <w:sz w:val="28"/>
          <w:szCs w:val="28"/>
          <w:u w:val="dotted"/>
        </w:rPr>
        <w:t xml:space="preserve">                                         </w:t>
      </w:r>
    </w:p>
    <w:p>
      <w:pPr>
        <w:spacing w:line="360" w:lineRule="auto"/>
        <w:rPr>
          <w:rFonts w:ascii="华文宋体" w:hAnsi="华文宋体" w:eastAsia="华文宋体"/>
          <w:sz w:val="28"/>
          <w:szCs w:val="28"/>
          <w:u w:val="dotted"/>
        </w:rPr>
      </w:pPr>
      <w:r>
        <w:rPr>
          <w:rFonts w:hint="eastAsia" w:ascii="华文宋体" w:hAnsi="华文宋体" w:eastAsia="华文宋体"/>
          <w:sz w:val="28"/>
          <w:szCs w:val="28"/>
        </w:rPr>
        <w:t>事实依据：</w:t>
      </w:r>
      <w:r>
        <w:rPr>
          <w:rFonts w:hint="eastAsia" w:ascii="华文宋体" w:hAnsi="华文宋体" w:eastAsia="华文宋体"/>
          <w:sz w:val="28"/>
          <w:szCs w:val="28"/>
          <w:u w:val="dotted"/>
        </w:rPr>
        <w:t xml:space="preserve">                                          </w:t>
      </w:r>
    </w:p>
    <w:p>
      <w:pPr>
        <w:spacing w:line="360" w:lineRule="auto"/>
        <w:rPr>
          <w:rFonts w:ascii="华文宋体" w:hAnsi="华文宋体" w:eastAsia="华文宋体"/>
          <w:sz w:val="28"/>
          <w:szCs w:val="28"/>
          <w:u w:val="dotted"/>
        </w:rPr>
      </w:pPr>
      <w:r>
        <w:rPr>
          <w:rFonts w:hint="eastAsia" w:ascii="华文宋体" w:hAnsi="华文宋体" w:eastAsia="华文宋体"/>
          <w:sz w:val="28"/>
          <w:szCs w:val="28"/>
        </w:rPr>
        <w:t>法律依据：</w:t>
      </w:r>
      <w:r>
        <w:rPr>
          <w:rFonts w:hint="eastAsia" w:ascii="华文宋体" w:hAnsi="华文宋体" w:eastAsia="华文宋体"/>
          <w:sz w:val="28"/>
          <w:szCs w:val="28"/>
          <w:u w:val="dotted"/>
        </w:rPr>
        <w:t xml:space="preserve">                                          </w:t>
      </w:r>
    </w:p>
    <w:p>
      <w:pPr>
        <w:spacing w:line="360" w:lineRule="auto"/>
        <w:rPr>
          <w:rFonts w:ascii="华文宋体" w:hAnsi="华文宋体" w:eastAsia="华文宋体"/>
          <w:sz w:val="28"/>
          <w:szCs w:val="28"/>
          <w:u w:val="dotted"/>
        </w:rPr>
      </w:pPr>
      <w:r>
        <w:rPr>
          <w:rFonts w:hint="eastAsia" w:ascii="华文宋体" w:hAnsi="华文宋体" w:eastAsia="华文宋体"/>
          <w:sz w:val="28"/>
          <w:szCs w:val="28"/>
        </w:rPr>
        <w:t>质疑事项2……</w:t>
      </w:r>
    </w:p>
    <w:p>
      <w:pPr>
        <w:spacing w:line="360" w:lineRule="auto"/>
        <w:rPr>
          <w:rFonts w:ascii="华文宋体" w:hAnsi="华文宋体" w:eastAsia="华文宋体"/>
          <w:bCs/>
          <w:sz w:val="28"/>
          <w:szCs w:val="28"/>
        </w:rPr>
      </w:pPr>
      <w:r>
        <w:rPr>
          <w:rFonts w:hint="eastAsia" w:ascii="华文宋体" w:hAnsi="华文宋体" w:eastAsia="华文宋体"/>
          <w:bCs/>
          <w:sz w:val="28"/>
          <w:szCs w:val="28"/>
        </w:rPr>
        <w:t>⑷、与质疑事项相关的质疑请求</w:t>
      </w:r>
    </w:p>
    <w:p>
      <w:pPr>
        <w:spacing w:line="360" w:lineRule="auto"/>
        <w:rPr>
          <w:rFonts w:ascii="华文宋体" w:hAnsi="华文宋体" w:eastAsia="华文宋体"/>
          <w:sz w:val="28"/>
          <w:szCs w:val="28"/>
          <w:u w:val="dotted"/>
        </w:rPr>
      </w:pPr>
      <w:r>
        <w:rPr>
          <w:rFonts w:hint="eastAsia" w:ascii="华文宋体" w:hAnsi="华文宋体" w:eastAsia="华文宋体"/>
          <w:sz w:val="28"/>
          <w:szCs w:val="28"/>
        </w:rPr>
        <w:t>请求：</w:t>
      </w:r>
      <w:r>
        <w:rPr>
          <w:rFonts w:hint="eastAsia" w:ascii="华文宋体" w:hAnsi="华文宋体" w:eastAsia="华文宋体"/>
          <w:sz w:val="28"/>
          <w:szCs w:val="28"/>
          <w:u w:val="dotted"/>
        </w:rPr>
        <w:t xml:space="preserve">                                               </w:t>
      </w:r>
    </w:p>
    <w:p>
      <w:pPr>
        <w:spacing w:line="360" w:lineRule="auto"/>
        <w:rPr>
          <w:rFonts w:ascii="华文宋体" w:hAnsi="华文宋体" w:eastAsia="华文宋体"/>
          <w:sz w:val="28"/>
          <w:szCs w:val="28"/>
        </w:rPr>
      </w:pPr>
      <w:r>
        <w:rPr>
          <w:rFonts w:hint="eastAsia" w:ascii="华文宋体" w:hAnsi="华文宋体" w:eastAsia="华文宋体"/>
          <w:sz w:val="28"/>
          <w:szCs w:val="28"/>
        </w:rPr>
        <w:t xml:space="preserve">签字(签章)：                   公章：                      日期：    </w:t>
      </w:r>
    </w:p>
    <w:p>
      <w:pPr>
        <w:spacing w:line="360" w:lineRule="auto"/>
        <w:rPr>
          <w:rFonts w:ascii="华文宋体" w:hAnsi="华文宋体" w:eastAsia="华文宋体"/>
          <w:sz w:val="28"/>
          <w:szCs w:val="28"/>
        </w:rPr>
      </w:pPr>
      <w:r>
        <w:rPr>
          <w:rFonts w:hint="eastAsia" w:ascii="华文宋体" w:hAnsi="华文宋体" w:eastAsia="华文宋体"/>
          <w:sz w:val="28"/>
          <w:szCs w:val="28"/>
        </w:rPr>
        <w:t>质疑函制作说明：</w:t>
      </w:r>
    </w:p>
    <w:p>
      <w:pPr>
        <w:numPr>
          <w:ilvl w:val="0"/>
          <w:numId w:val="2"/>
        </w:numPr>
        <w:spacing w:line="360" w:lineRule="auto"/>
        <w:rPr>
          <w:rFonts w:ascii="华文宋体" w:hAnsi="华文宋体" w:eastAsia="华文宋体"/>
          <w:sz w:val="28"/>
          <w:szCs w:val="28"/>
        </w:rPr>
      </w:pPr>
      <w:r>
        <w:rPr>
          <w:rFonts w:hint="eastAsia" w:ascii="华文宋体" w:hAnsi="华文宋体" w:eastAsia="华文宋体"/>
          <w:sz w:val="28"/>
          <w:szCs w:val="28"/>
        </w:rPr>
        <w:t>供应商提出质疑时，应提交质疑函和必要的证明材料。</w:t>
      </w:r>
    </w:p>
    <w:p>
      <w:pPr>
        <w:spacing w:line="360" w:lineRule="auto"/>
        <w:rPr>
          <w:rFonts w:ascii="华文宋体" w:hAnsi="华文宋体" w:eastAsia="华文宋体"/>
          <w:sz w:val="28"/>
          <w:szCs w:val="28"/>
        </w:rPr>
      </w:pPr>
      <w:r>
        <w:rPr>
          <w:rFonts w:hint="eastAsia" w:ascii="华文宋体" w:hAnsi="华文宋体" w:eastAsia="华文宋体"/>
          <w:sz w:val="28"/>
          <w:szCs w:val="28"/>
        </w:rPr>
        <w:t>②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numPr>
          <w:ilvl w:val="0"/>
          <w:numId w:val="2"/>
        </w:numPr>
        <w:spacing w:line="360" w:lineRule="auto"/>
        <w:rPr>
          <w:rFonts w:ascii="华文宋体" w:hAnsi="华文宋体" w:eastAsia="华文宋体"/>
          <w:sz w:val="28"/>
          <w:szCs w:val="28"/>
        </w:rPr>
      </w:pPr>
      <w:r>
        <w:rPr>
          <w:rFonts w:hint="eastAsia" w:ascii="华文宋体" w:hAnsi="华文宋体" w:eastAsia="华文宋体"/>
          <w:sz w:val="28"/>
          <w:szCs w:val="28"/>
        </w:rPr>
        <w:t>质疑供应商若对项目的某一分包进行质疑，质疑函中应列明具体分包号。</w:t>
      </w:r>
    </w:p>
    <w:p>
      <w:pPr>
        <w:numPr>
          <w:ilvl w:val="0"/>
          <w:numId w:val="2"/>
        </w:numPr>
        <w:spacing w:line="360" w:lineRule="auto"/>
        <w:rPr>
          <w:rFonts w:ascii="华文宋体" w:hAnsi="华文宋体" w:eastAsia="华文宋体"/>
          <w:sz w:val="28"/>
          <w:szCs w:val="28"/>
        </w:rPr>
      </w:pPr>
      <w:r>
        <w:rPr>
          <w:rFonts w:hint="eastAsia" w:ascii="华文宋体" w:hAnsi="华文宋体" w:eastAsia="华文宋体"/>
          <w:sz w:val="28"/>
          <w:szCs w:val="28"/>
        </w:rPr>
        <w:t>质疑函的质疑事项应具体、明确，并有必要的事实依据和法律依据。</w:t>
      </w:r>
    </w:p>
    <w:p>
      <w:pPr>
        <w:numPr>
          <w:ilvl w:val="0"/>
          <w:numId w:val="2"/>
        </w:numPr>
        <w:spacing w:line="360" w:lineRule="auto"/>
        <w:rPr>
          <w:rFonts w:ascii="华文宋体" w:hAnsi="华文宋体" w:eastAsia="华文宋体"/>
          <w:sz w:val="28"/>
          <w:szCs w:val="28"/>
        </w:rPr>
      </w:pPr>
      <w:r>
        <w:rPr>
          <w:rFonts w:hint="eastAsia" w:ascii="华文宋体" w:hAnsi="华文宋体" w:eastAsia="华文宋体"/>
          <w:sz w:val="28"/>
          <w:szCs w:val="28"/>
        </w:rPr>
        <w:t>质疑函的质疑请求应与质疑事项相关。</w:t>
      </w:r>
    </w:p>
    <w:p>
      <w:pPr>
        <w:spacing w:line="360" w:lineRule="auto"/>
        <w:rPr>
          <w:rFonts w:ascii="华文宋体" w:hAnsi="华文宋体" w:eastAsia="华文宋体"/>
          <w:sz w:val="28"/>
          <w:szCs w:val="28"/>
        </w:rPr>
      </w:pPr>
      <w:r>
        <w:rPr>
          <w:rFonts w:hint="eastAsia" w:ascii="华文宋体" w:hAnsi="华文宋体" w:eastAsia="华文宋体"/>
          <w:sz w:val="28"/>
          <w:szCs w:val="28"/>
        </w:rPr>
        <w:t>⑥质疑供应商为自然人的，质疑函应由本人签字；质疑供应商为法人或者其他组织的，质疑函应由法定代表人、主要负责人，或者其授权代表签字或者盖章，并加盖公章。</w:t>
      </w:r>
    </w:p>
    <w:p>
      <w:pPr>
        <w:rPr>
          <w:rFonts w:ascii="华文中宋" w:hAnsi="华文中宋" w:eastAsia="华文中宋"/>
          <w:b/>
          <w:spacing w:val="20"/>
          <w:sz w:val="28"/>
          <w:szCs w:val="28"/>
        </w:rPr>
      </w:pPr>
      <w:r>
        <w:rPr>
          <w:rFonts w:hint="eastAsia" w:ascii="华文中宋" w:hAnsi="华文中宋" w:eastAsia="华文中宋"/>
          <w:b/>
          <w:spacing w:val="20"/>
          <w:sz w:val="28"/>
          <w:szCs w:val="28"/>
        </w:rPr>
        <w:br w:type="page"/>
      </w:r>
    </w:p>
    <w:bookmarkEnd w:id="1"/>
    <w:p>
      <w:pPr>
        <w:spacing w:line="360" w:lineRule="auto"/>
        <w:jc w:val="center"/>
        <w:rPr>
          <w:rFonts w:ascii="华文宋体" w:hAnsi="华文宋体" w:eastAsia="华文宋体"/>
          <w:b/>
          <w:spacing w:val="20"/>
          <w:sz w:val="28"/>
          <w:szCs w:val="28"/>
        </w:rPr>
      </w:pPr>
    </w:p>
    <w:p>
      <w:pPr>
        <w:spacing w:line="360" w:lineRule="auto"/>
        <w:jc w:val="center"/>
        <w:rPr>
          <w:rFonts w:ascii="华文宋体" w:hAnsi="华文宋体" w:eastAsia="华文宋体"/>
          <w:b/>
          <w:sz w:val="28"/>
          <w:szCs w:val="28"/>
        </w:rPr>
      </w:pPr>
      <w:r>
        <w:rPr>
          <w:rFonts w:hint="eastAsia" w:ascii="华文宋体" w:hAnsi="华文宋体" w:eastAsia="华文宋体"/>
          <w:b/>
          <w:spacing w:val="20"/>
          <w:sz w:val="28"/>
          <w:szCs w:val="28"/>
        </w:rPr>
        <w:t>第四部分   商务、服务要求</w:t>
      </w:r>
    </w:p>
    <w:p>
      <w:pPr>
        <w:pStyle w:val="28"/>
        <w:numPr>
          <w:ilvl w:val="0"/>
          <w:numId w:val="3"/>
        </w:numPr>
        <w:snapToGrid w:val="0"/>
        <w:spacing w:line="480" w:lineRule="exact"/>
        <w:rPr>
          <w:rFonts w:hint="eastAsia" w:ascii="华文宋体" w:hAnsi="华文宋体" w:eastAsia="华文宋体"/>
          <w:b/>
          <w:sz w:val="28"/>
          <w:szCs w:val="28"/>
        </w:rPr>
      </w:pPr>
      <w:r>
        <w:rPr>
          <w:rFonts w:hint="eastAsia" w:ascii="华文宋体" w:hAnsi="华文宋体" w:eastAsia="华文宋体"/>
          <w:b/>
          <w:sz w:val="28"/>
          <w:szCs w:val="28"/>
        </w:rPr>
        <w:t>项目概况</w:t>
      </w:r>
    </w:p>
    <w:p>
      <w:pPr>
        <w:pStyle w:val="28"/>
        <w:snapToGrid w:val="0"/>
        <w:spacing w:line="480" w:lineRule="exact"/>
        <w:ind w:left="1161"/>
        <w:rPr>
          <w:rFonts w:hint="eastAsia" w:ascii="华文宋体" w:hAnsi="华文宋体" w:eastAsia="华文宋体"/>
          <w:b/>
          <w:sz w:val="28"/>
          <w:szCs w:val="28"/>
        </w:rPr>
      </w:pPr>
    </w:p>
    <w:p>
      <w:pPr>
        <w:autoSpaceDE/>
        <w:autoSpaceDN/>
        <w:ind w:firstLine="560" w:firstLineChars="200"/>
        <w:jc w:val="both"/>
        <w:rPr>
          <w:rFonts w:hint="eastAsia" w:ascii="华文中宋" w:hAnsi="华文中宋" w:eastAsia="华文中宋" w:cs="Times New Roman"/>
          <w:kern w:val="2"/>
          <w:sz w:val="32"/>
          <w:szCs w:val="32"/>
          <w:lang w:val="en-US" w:bidi="ar-SA"/>
        </w:rPr>
      </w:pPr>
      <w:r>
        <w:rPr>
          <w:rFonts w:hint="eastAsia" w:ascii="华文宋体" w:hAnsi="华文宋体" w:eastAsia="华文宋体"/>
          <w:sz w:val="28"/>
          <w:szCs w:val="28"/>
        </w:rPr>
        <w:t>项目名称：</w:t>
      </w:r>
      <w:r>
        <w:rPr>
          <w:rFonts w:hint="eastAsia" w:ascii="华文中宋" w:hAnsi="华文中宋" w:eastAsia="华文中宋" w:cs="Times New Roman"/>
          <w:kern w:val="2"/>
          <w:sz w:val="32"/>
          <w:szCs w:val="32"/>
          <w:lang w:val="en-US" w:bidi="ar-SA"/>
        </w:rPr>
        <w:t>平顺县妇幼保健计划生育服务中心室内外环境卫生保洁服务项目</w:t>
      </w:r>
    </w:p>
    <w:p>
      <w:pPr>
        <w:pStyle w:val="2"/>
        <w:rPr>
          <w:rFonts w:hint="eastAsia"/>
          <w:lang w:val="en-US"/>
        </w:rPr>
      </w:pPr>
    </w:p>
    <w:p>
      <w:pPr>
        <w:spacing w:line="360" w:lineRule="auto"/>
        <w:ind w:firstLine="560" w:firstLineChars="200"/>
        <w:rPr>
          <w:rFonts w:hint="default" w:ascii="华文宋体" w:hAnsi="华文宋体" w:eastAsia="华文宋体"/>
          <w:sz w:val="28"/>
          <w:szCs w:val="28"/>
          <w:lang w:val="en-US" w:eastAsia="zh-CN"/>
        </w:rPr>
      </w:pPr>
      <w:r>
        <w:rPr>
          <w:rFonts w:hint="eastAsia" w:ascii="华文宋体" w:hAnsi="华文宋体" w:eastAsia="华文宋体"/>
          <w:sz w:val="28"/>
          <w:szCs w:val="28"/>
        </w:rPr>
        <w:t>项目编号：1404252023CCS000</w:t>
      </w:r>
      <w:r>
        <w:rPr>
          <w:rFonts w:hint="eastAsia" w:ascii="华文宋体" w:hAnsi="华文宋体" w:eastAsia="华文宋体"/>
          <w:sz w:val="28"/>
          <w:szCs w:val="28"/>
          <w:lang w:val="en-US" w:eastAsia="zh-CN"/>
        </w:rPr>
        <w:t>78</w:t>
      </w:r>
    </w:p>
    <w:p>
      <w:pPr>
        <w:spacing w:line="360" w:lineRule="auto"/>
        <w:ind w:firstLine="560" w:firstLineChars="200"/>
        <w:rPr>
          <w:rFonts w:ascii="华文宋体" w:hAnsi="华文宋体" w:eastAsia="华文宋体"/>
          <w:sz w:val="28"/>
          <w:szCs w:val="28"/>
        </w:rPr>
      </w:pPr>
      <w:r>
        <w:rPr>
          <w:rFonts w:hint="eastAsia" w:ascii="华文宋体" w:hAnsi="华文宋体" w:eastAsia="华文宋体"/>
          <w:sz w:val="28"/>
          <w:szCs w:val="28"/>
        </w:rPr>
        <w:t>采购内容：卫生保洁服务</w:t>
      </w:r>
    </w:p>
    <w:p>
      <w:pPr>
        <w:spacing w:line="360" w:lineRule="auto"/>
        <w:ind w:firstLine="560" w:firstLineChars="200"/>
        <w:rPr>
          <w:rFonts w:ascii="华文宋体" w:hAnsi="华文宋体" w:eastAsia="华文宋体"/>
          <w:sz w:val="28"/>
          <w:szCs w:val="28"/>
        </w:rPr>
      </w:pPr>
      <w:r>
        <w:rPr>
          <w:rFonts w:hint="eastAsia" w:ascii="华文宋体" w:hAnsi="华文宋体" w:eastAsia="华文宋体"/>
          <w:sz w:val="28"/>
          <w:szCs w:val="28"/>
        </w:rPr>
        <w:t>服务期限：合同约定</w:t>
      </w:r>
    </w:p>
    <w:p>
      <w:pPr>
        <w:spacing w:line="360" w:lineRule="auto"/>
        <w:ind w:firstLine="560" w:firstLineChars="200"/>
        <w:rPr>
          <w:rFonts w:hint="eastAsia" w:ascii="华文宋体" w:hAnsi="华文宋体" w:eastAsia="华文宋体"/>
          <w:sz w:val="28"/>
          <w:szCs w:val="28"/>
          <w:lang w:eastAsia="zh-CN"/>
        </w:rPr>
      </w:pPr>
      <w:r>
        <w:rPr>
          <w:rFonts w:hint="eastAsia" w:ascii="华文宋体" w:hAnsi="华文宋体" w:eastAsia="华文宋体"/>
          <w:sz w:val="28"/>
          <w:szCs w:val="28"/>
        </w:rPr>
        <w:t>项目预算：</w:t>
      </w:r>
      <w:r>
        <w:rPr>
          <w:rFonts w:hint="eastAsia" w:ascii="华文宋体" w:hAnsi="华文宋体" w:eastAsia="华文宋体"/>
          <w:sz w:val="28"/>
          <w:szCs w:val="28"/>
          <w:lang w:val="en-US" w:eastAsia="zh-CN"/>
        </w:rPr>
        <w:t>26</w:t>
      </w:r>
      <w:r>
        <w:rPr>
          <w:rFonts w:hint="eastAsia" w:ascii="华文宋体" w:hAnsi="华文宋体" w:eastAsia="华文宋体"/>
          <w:sz w:val="28"/>
          <w:szCs w:val="28"/>
        </w:rPr>
        <w:t>0000.00元/</w:t>
      </w:r>
      <w:r>
        <w:rPr>
          <w:rFonts w:hint="eastAsia" w:ascii="华文宋体" w:hAnsi="华文宋体" w:eastAsia="华文宋体"/>
          <w:sz w:val="28"/>
          <w:szCs w:val="28"/>
          <w:lang w:eastAsia="zh-CN"/>
        </w:rPr>
        <w:t>年</w:t>
      </w:r>
    </w:p>
    <w:p>
      <w:pPr>
        <w:spacing w:line="360" w:lineRule="auto"/>
        <w:ind w:firstLine="560" w:firstLineChars="200"/>
        <w:rPr>
          <w:rFonts w:hint="eastAsia" w:ascii="华文宋体" w:hAnsi="华文宋体" w:eastAsia="华文宋体"/>
          <w:sz w:val="28"/>
          <w:szCs w:val="28"/>
          <w:lang w:eastAsia="zh-CN"/>
        </w:rPr>
      </w:pPr>
      <w:r>
        <w:rPr>
          <w:rFonts w:hint="eastAsia" w:ascii="华文宋体" w:hAnsi="华文宋体" w:eastAsia="华文宋体"/>
          <w:sz w:val="28"/>
          <w:szCs w:val="28"/>
          <w:lang w:eastAsia="zh-CN"/>
        </w:rPr>
        <w:t>最高限价</w:t>
      </w:r>
      <w:r>
        <w:rPr>
          <w:rFonts w:hint="eastAsia" w:ascii="华文宋体" w:hAnsi="华文宋体" w:eastAsia="华文宋体"/>
          <w:sz w:val="28"/>
          <w:szCs w:val="28"/>
        </w:rPr>
        <w:t>：</w:t>
      </w:r>
      <w:r>
        <w:rPr>
          <w:rFonts w:hint="eastAsia" w:ascii="华文宋体" w:hAnsi="华文宋体" w:eastAsia="华文宋体"/>
          <w:sz w:val="28"/>
          <w:szCs w:val="28"/>
          <w:lang w:val="en-US" w:eastAsia="zh-CN"/>
        </w:rPr>
        <w:t>26</w:t>
      </w:r>
      <w:r>
        <w:rPr>
          <w:rFonts w:hint="eastAsia" w:ascii="华文宋体" w:hAnsi="华文宋体" w:eastAsia="华文宋体"/>
          <w:sz w:val="28"/>
          <w:szCs w:val="28"/>
        </w:rPr>
        <w:t>0000.00元/</w:t>
      </w:r>
      <w:r>
        <w:rPr>
          <w:rFonts w:hint="eastAsia" w:ascii="华文宋体" w:hAnsi="华文宋体" w:eastAsia="华文宋体"/>
          <w:sz w:val="28"/>
          <w:szCs w:val="28"/>
          <w:lang w:eastAsia="zh-CN"/>
        </w:rPr>
        <w:t>年</w:t>
      </w:r>
    </w:p>
    <w:p>
      <w:pPr>
        <w:pStyle w:val="2"/>
        <w:rPr>
          <w:rFonts w:hint="default" w:eastAsia="华文宋体"/>
          <w:lang w:val="en-US" w:eastAsia="zh-CN"/>
        </w:rPr>
      </w:pPr>
      <w:r>
        <w:rPr>
          <w:rFonts w:hint="eastAsia" w:ascii="华文宋体" w:hAnsi="华文宋体" w:eastAsia="华文宋体"/>
          <w:sz w:val="28"/>
          <w:szCs w:val="28"/>
          <w:lang w:val="en-US" w:eastAsia="zh-CN"/>
        </w:rPr>
        <w:t xml:space="preserve">    合同履约期限：合同签订之日起1年</w:t>
      </w:r>
    </w:p>
    <w:p>
      <w:pPr>
        <w:pStyle w:val="28"/>
        <w:snapToGrid w:val="0"/>
        <w:spacing w:line="480" w:lineRule="exact"/>
        <w:ind w:firstLine="562" w:firstLineChars="200"/>
        <w:rPr>
          <w:sz w:val="24"/>
          <w:szCs w:val="24"/>
        </w:rPr>
      </w:pPr>
      <w:r>
        <w:rPr>
          <w:rFonts w:hint="eastAsia" w:ascii="华文宋体" w:hAnsi="华文宋体" w:eastAsia="华文宋体"/>
          <w:b/>
          <w:sz w:val="28"/>
          <w:szCs w:val="28"/>
        </w:rPr>
        <w:t>二、服务范围</w:t>
      </w:r>
    </w:p>
    <w:p>
      <w:pPr>
        <w:spacing w:line="360" w:lineRule="auto"/>
        <w:ind w:firstLine="566" w:firstLineChars="236"/>
        <w:rPr>
          <w:sz w:val="24"/>
          <w:szCs w:val="24"/>
        </w:rPr>
      </w:pPr>
      <w:r>
        <w:rPr>
          <w:rFonts w:hint="eastAsia"/>
          <w:sz w:val="24"/>
          <w:szCs w:val="24"/>
        </w:rPr>
        <w:t>1、综合楼和业务楼卫生保洁</w:t>
      </w:r>
      <w:r>
        <w:rPr>
          <w:rFonts w:hint="eastAsia"/>
          <w:sz w:val="24"/>
          <w:szCs w:val="24"/>
          <w:lang w:eastAsia="zh-CN"/>
        </w:rPr>
        <w:t>及消毒</w:t>
      </w:r>
      <w:r>
        <w:rPr>
          <w:rFonts w:hint="eastAsia"/>
          <w:sz w:val="24"/>
          <w:szCs w:val="24"/>
        </w:rPr>
        <w:t>：楼宇内</w:t>
      </w:r>
      <w:r>
        <w:rPr>
          <w:rFonts w:hint="eastAsia"/>
          <w:sz w:val="24"/>
          <w:szCs w:val="24"/>
          <w:lang w:eastAsia="zh-CN"/>
        </w:rPr>
        <w:t>外</w:t>
      </w:r>
      <w:r>
        <w:rPr>
          <w:rFonts w:hint="eastAsia"/>
          <w:sz w:val="24"/>
          <w:szCs w:val="24"/>
        </w:rPr>
        <w:t>的公共区域，病房、卫生间、配餐间的地面、墙面（2米以下）、门窗的保洁清理</w:t>
      </w:r>
      <w:r>
        <w:rPr>
          <w:rFonts w:hint="eastAsia"/>
          <w:sz w:val="24"/>
          <w:szCs w:val="24"/>
          <w:lang w:eastAsia="zh-CN"/>
        </w:rPr>
        <w:t>及消毒</w:t>
      </w:r>
      <w:r>
        <w:rPr>
          <w:rFonts w:hint="eastAsia"/>
          <w:sz w:val="24"/>
          <w:szCs w:val="24"/>
        </w:rPr>
        <w:t>;</w:t>
      </w:r>
    </w:p>
    <w:p>
      <w:pPr>
        <w:spacing w:line="360" w:lineRule="auto"/>
        <w:ind w:firstLine="566" w:firstLineChars="236"/>
        <w:rPr>
          <w:sz w:val="24"/>
          <w:szCs w:val="24"/>
        </w:rPr>
      </w:pPr>
      <w:r>
        <w:rPr>
          <w:rFonts w:hint="eastAsia"/>
          <w:sz w:val="24"/>
          <w:szCs w:val="24"/>
        </w:rPr>
        <w:t>2、大院、侧院及后院的草坪、花卉、树木的管护;</w:t>
      </w:r>
    </w:p>
    <w:p>
      <w:pPr>
        <w:spacing w:line="360" w:lineRule="auto"/>
        <w:ind w:firstLine="566" w:firstLineChars="236"/>
        <w:rPr>
          <w:sz w:val="24"/>
          <w:szCs w:val="24"/>
        </w:rPr>
      </w:pPr>
      <w:r>
        <w:rPr>
          <w:rFonts w:hint="eastAsia"/>
          <w:sz w:val="24"/>
          <w:szCs w:val="24"/>
        </w:rPr>
        <w:t>3、院内、楼内、病房的生活垃圾，化验室、护理站</w:t>
      </w:r>
      <w:r>
        <w:rPr>
          <w:rFonts w:hint="eastAsia"/>
          <w:sz w:val="24"/>
          <w:szCs w:val="24"/>
          <w:lang w:eastAsia="zh-CN"/>
        </w:rPr>
        <w:t>、手术室、产房、治疗室</w:t>
      </w:r>
      <w:r>
        <w:rPr>
          <w:rFonts w:hint="eastAsia"/>
          <w:sz w:val="24"/>
          <w:szCs w:val="24"/>
        </w:rPr>
        <w:t>等科室产生的医疗垃的下收管理</w:t>
      </w:r>
      <w:r>
        <w:rPr>
          <w:rFonts w:hint="eastAsia"/>
          <w:sz w:val="24"/>
          <w:szCs w:val="24"/>
          <w:lang w:eastAsia="zh-CN"/>
        </w:rPr>
        <w:t>及医疗垃圾暂存点的管理</w:t>
      </w:r>
      <w:r>
        <w:rPr>
          <w:rFonts w:hint="eastAsia"/>
          <w:sz w:val="24"/>
          <w:szCs w:val="24"/>
        </w:rPr>
        <w:t>;</w:t>
      </w:r>
    </w:p>
    <w:p>
      <w:pPr>
        <w:spacing w:line="360" w:lineRule="auto"/>
        <w:ind w:firstLine="566" w:firstLineChars="236"/>
        <w:rPr>
          <w:sz w:val="24"/>
          <w:szCs w:val="24"/>
        </w:rPr>
      </w:pPr>
      <w:r>
        <w:rPr>
          <w:rFonts w:hint="eastAsia"/>
          <w:sz w:val="24"/>
          <w:szCs w:val="24"/>
        </w:rPr>
        <w:t>4、大院及车库的保洁服务;</w:t>
      </w:r>
    </w:p>
    <w:p>
      <w:pPr>
        <w:spacing w:line="360" w:lineRule="auto"/>
        <w:ind w:firstLine="566" w:firstLineChars="236"/>
        <w:rPr>
          <w:sz w:val="24"/>
          <w:szCs w:val="24"/>
        </w:rPr>
      </w:pPr>
      <w:r>
        <w:rPr>
          <w:rFonts w:hint="eastAsia"/>
          <w:sz w:val="24"/>
          <w:szCs w:val="24"/>
        </w:rPr>
        <w:t>5、卫生间、病房</w:t>
      </w:r>
      <w:r>
        <w:rPr>
          <w:rFonts w:hint="eastAsia"/>
          <w:sz w:val="24"/>
          <w:szCs w:val="24"/>
          <w:lang w:eastAsia="zh-CN"/>
        </w:rPr>
        <w:t>卫生间</w:t>
      </w:r>
      <w:r>
        <w:rPr>
          <w:rFonts w:hint="eastAsia"/>
          <w:sz w:val="24"/>
          <w:szCs w:val="24"/>
        </w:rPr>
        <w:t>的</w:t>
      </w:r>
      <w:r>
        <w:rPr>
          <w:rFonts w:hint="eastAsia"/>
          <w:sz w:val="24"/>
          <w:szCs w:val="24"/>
          <w:lang w:eastAsia="zh-CN"/>
        </w:rPr>
        <w:t>零星维修及</w:t>
      </w:r>
      <w:r>
        <w:rPr>
          <w:rFonts w:hint="eastAsia"/>
          <w:sz w:val="24"/>
          <w:szCs w:val="24"/>
        </w:rPr>
        <w:t>上下水</w:t>
      </w:r>
      <w:r>
        <w:rPr>
          <w:rFonts w:hint="eastAsia"/>
          <w:sz w:val="24"/>
          <w:szCs w:val="24"/>
          <w:lang w:eastAsia="zh-CN"/>
        </w:rPr>
        <w:t>疏通</w:t>
      </w:r>
      <w:r>
        <w:rPr>
          <w:rFonts w:hint="eastAsia"/>
          <w:sz w:val="24"/>
          <w:szCs w:val="24"/>
        </w:rPr>
        <w:t>（材料由院方提供）；</w:t>
      </w:r>
    </w:p>
    <w:p>
      <w:pPr>
        <w:spacing w:line="420" w:lineRule="exact"/>
        <w:ind w:firstLine="566" w:firstLineChars="236"/>
        <w:rPr>
          <w:sz w:val="24"/>
          <w:szCs w:val="24"/>
        </w:rPr>
      </w:pPr>
      <w:r>
        <w:rPr>
          <w:rFonts w:hint="eastAsia"/>
          <w:sz w:val="24"/>
          <w:szCs w:val="24"/>
        </w:rPr>
        <w:t xml:space="preserve">6、医疗垃圾暂存点的管理； </w:t>
      </w:r>
    </w:p>
    <w:p>
      <w:pPr>
        <w:spacing w:line="420" w:lineRule="exact"/>
        <w:ind w:firstLine="566" w:firstLineChars="236"/>
        <w:rPr>
          <w:sz w:val="24"/>
          <w:szCs w:val="24"/>
        </w:rPr>
      </w:pPr>
      <w:r>
        <w:rPr>
          <w:rFonts w:hint="eastAsia"/>
          <w:sz w:val="24"/>
          <w:szCs w:val="24"/>
        </w:rPr>
        <w:t>7、污水处理站的管理;</w:t>
      </w:r>
    </w:p>
    <w:p>
      <w:pPr>
        <w:spacing w:line="420" w:lineRule="exact"/>
        <w:ind w:firstLine="566" w:firstLineChars="236"/>
        <w:rPr>
          <w:rFonts w:hint="eastAsia"/>
          <w:sz w:val="24"/>
          <w:szCs w:val="24"/>
          <w:lang w:eastAsia="zh-CN"/>
        </w:rPr>
      </w:pPr>
      <w:r>
        <w:rPr>
          <w:rFonts w:hint="eastAsia"/>
          <w:sz w:val="24"/>
          <w:szCs w:val="24"/>
        </w:rPr>
        <w:t>8、</w:t>
      </w:r>
      <w:r>
        <w:rPr>
          <w:rFonts w:hint="eastAsia"/>
          <w:sz w:val="24"/>
          <w:szCs w:val="24"/>
          <w:lang w:eastAsia="zh-CN"/>
        </w:rPr>
        <w:t>集中供氧室</w:t>
      </w:r>
      <w:r>
        <w:rPr>
          <w:rFonts w:hint="eastAsia"/>
          <w:sz w:val="24"/>
          <w:szCs w:val="24"/>
        </w:rPr>
        <w:t>的管理</w:t>
      </w:r>
      <w:r>
        <w:rPr>
          <w:rFonts w:hint="eastAsia"/>
          <w:sz w:val="24"/>
          <w:szCs w:val="24"/>
          <w:lang w:eastAsia="zh-CN"/>
        </w:rPr>
        <w:t>；</w:t>
      </w:r>
    </w:p>
    <w:p>
      <w:pPr>
        <w:spacing w:line="420" w:lineRule="exact"/>
        <w:ind w:firstLine="566" w:firstLineChars="236"/>
        <w:rPr>
          <w:rFonts w:hint="eastAsia"/>
          <w:sz w:val="24"/>
          <w:szCs w:val="24"/>
          <w:lang w:eastAsia="zh-CN"/>
        </w:rPr>
      </w:pPr>
      <w:r>
        <w:rPr>
          <w:rFonts w:hint="eastAsia"/>
          <w:sz w:val="24"/>
          <w:szCs w:val="24"/>
          <w:lang w:val="en-US" w:eastAsia="zh-CN"/>
        </w:rPr>
        <w:t>9、</w:t>
      </w:r>
      <w:r>
        <w:rPr>
          <w:rFonts w:hint="eastAsia"/>
          <w:sz w:val="24"/>
          <w:szCs w:val="24"/>
        </w:rPr>
        <w:t>床单被套枕套等</w:t>
      </w:r>
      <w:r>
        <w:rPr>
          <w:rFonts w:hint="eastAsia"/>
          <w:sz w:val="24"/>
          <w:szCs w:val="24"/>
          <w:lang w:eastAsia="zh-CN"/>
        </w:rPr>
        <w:t>收集</w:t>
      </w:r>
      <w:r>
        <w:rPr>
          <w:rFonts w:hint="eastAsia"/>
          <w:sz w:val="24"/>
          <w:szCs w:val="24"/>
        </w:rPr>
        <w:t>清洗消毒</w:t>
      </w:r>
      <w:r>
        <w:rPr>
          <w:rFonts w:hint="eastAsia"/>
          <w:sz w:val="24"/>
          <w:szCs w:val="24"/>
          <w:lang w:eastAsia="zh-CN"/>
        </w:rPr>
        <w:t>；</w:t>
      </w:r>
    </w:p>
    <w:p>
      <w:pPr>
        <w:spacing w:line="420" w:lineRule="exact"/>
        <w:ind w:firstLine="566" w:firstLineChars="236"/>
        <w:rPr>
          <w:rFonts w:hint="eastAsia" w:eastAsiaTheme="minorEastAsia"/>
          <w:sz w:val="24"/>
          <w:szCs w:val="24"/>
          <w:lang w:eastAsia="zh-CN"/>
        </w:rPr>
      </w:pPr>
      <w:r>
        <w:rPr>
          <w:rFonts w:hint="eastAsia"/>
          <w:sz w:val="24"/>
          <w:szCs w:val="24"/>
          <w:lang w:val="en-US" w:eastAsia="zh-CN"/>
        </w:rPr>
        <w:t>10、</w:t>
      </w:r>
      <w:r>
        <w:rPr>
          <w:rFonts w:hint="eastAsia"/>
          <w:sz w:val="24"/>
          <w:szCs w:val="24"/>
        </w:rPr>
        <w:t>医疗器械包（手术包）</w:t>
      </w:r>
      <w:r>
        <w:rPr>
          <w:rFonts w:hint="eastAsia"/>
          <w:sz w:val="24"/>
          <w:szCs w:val="24"/>
          <w:lang w:eastAsia="zh-CN"/>
        </w:rPr>
        <w:t>收集及</w:t>
      </w:r>
      <w:r>
        <w:rPr>
          <w:rFonts w:hint="eastAsia"/>
          <w:sz w:val="24"/>
          <w:szCs w:val="24"/>
        </w:rPr>
        <w:t>转运</w:t>
      </w:r>
      <w:r>
        <w:rPr>
          <w:rFonts w:hint="eastAsia"/>
          <w:sz w:val="24"/>
          <w:szCs w:val="24"/>
          <w:lang w:eastAsia="zh-CN"/>
        </w:rPr>
        <w:t>。</w:t>
      </w:r>
    </w:p>
    <w:p>
      <w:pPr>
        <w:spacing w:line="420" w:lineRule="exact"/>
        <w:ind w:firstLine="566" w:firstLineChars="236"/>
        <w:rPr>
          <w:rFonts w:hint="eastAsia"/>
          <w:sz w:val="24"/>
          <w:szCs w:val="24"/>
        </w:rPr>
      </w:pPr>
      <w:r>
        <w:rPr>
          <w:rFonts w:hint="eastAsia"/>
          <w:sz w:val="24"/>
          <w:szCs w:val="24"/>
        </w:rPr>
        <w:t>三、服务质量要求</w:t>
      </w:r>
    </w:p>
    <w:p>
      <w:pPr>
        <w:spacing w:line="420" w:lineRule="exact"/>
        <w:ind w:firstLine="566" w:firstLineChars="236"/>
        <w:rPr>
          <w:rFonts w:hint="eastAsia"/>
          <w:sz w:val="24"/>
          <w:szCs w:val="24"/>
        </w:rPr>
      </w:pPr>
      <w:r>
        <w:rPr>
          <w:rFonts w:hint="eastAsia"/>
          <w:sz w:val="24"/>
          <w:szCs w:val="24"/>
        </w:rPr>
        <w:t>（一）人员配置</w:t>
      </w:r>
    </w:p>
    <w:p>
      <w:pPr>
        <w:spacing w:line="420" w:lineRule="exact"/>
        <w:ind w:firstLine="566" w:firstLineChars="236"/>
        <w:rPr>
          <w:sz w:val="24"/>
          <w:szCs w:val="24"/>
        </w:rPr>
      </w:pPr>
      <w:r>
        <w:rPr>
          <w:rFonts w:hint="eastAsia"/>
          <w:sz w:val="24"/>
          <w:szCs w:val="24"/>
        </w:rPr>
        <w:t>服务人员共配置 10 名，其中：驻地主管1名、维修人员1名、医疗垃圾管理员（兼污水处理站管理）1名、保洁员7名。</w:t>
      </w:r>
    </w:p>
    <w:p>
      <w:pPr>
        <w:spacing w:line="420" w:lineRule="exact"/>
        <w:ind w:firstLine="566" w:firstLineChars="236"/>
        <w:rPr>
          <w:sz w:val="24"/>
          <w:szCs w:val="24"/>
        </w:rPr>
      </w:pPr>
      <w:r>
        <w:rPr>
          <w:rFonts w:hint="eastAsia"/>
          <w:sz w:val="24"/>
          <w:szCs w:val="24"/>
        </w:rPr>
        <w:t>(二)工作时间</w:t>
      </w:r>
    </w:p>
    <w:p>
      <w:pPr>
        <w:spacing w:line="420" w:lineRule="exact"/>
        <w:ind w:firstLine="566" w:firstLineChars="236"/>
        <w:rPr>
          <w:rFonts w:hint="eastAsia" w:eastAsiaTheme="minorEastAsia"/>
          <w:sz w:val="24"/>
          <w:szCs w:val="24"/>
          <w:lang w:eastAsia="zh-CN"/>
        </w:rPr>
      </w:pPr>
      <w:r>
        <w:rPr>
          <w:rFonts w:hint="eastAsia"/>
          <w:sz w:val="24"/>
          <w:szCs w:val="24"/>
        </w:rPr>
        <w:t>1、保洁工作时间</w:t>
      </w:r>
      <w:r>
        <w:rPr>
          <w:rFonts w:hint="eastAsia"/>
          <w:sz w:val="24"/>
          <w:szCs w:val="24"/>
          <w:lang w:eastAsia="zh-CN"/>
        </w:rPr>
        <w:t>及区域</w:t>
      </w:r>
    </w:p>
    <w:p>
      <w:pPr>
        <w:spacing w:line="420" w:lineRule="exact"/>
        <w:ind w:firstLine="566" w:firstLineChars="236"/>
        <w:rPr>
          <w:rFonts w:hint="eastAsia" w:eastAsiaTheme="minorEastAsia"/>
          <w:sz w:val="24"/>
          <w:szCs w:val="24"/>
          <w:lang w:eastAsia="zh-CN"/>
        </w:rPr>
      </w:pPr>
      <w:r>
        <w:rPr>
          <w:rFonts w:hint="eastAsia"/>
          <w:sz w:val="24"/>
          <w:szCs w:val="24"/>
        </w:rPr>
        <w:t>早上6:00上班,11:30下班。下午14:00 上班,下午 17:30 下班。</w:t>
      </w:r>
      <w:r>
        <w:rPr>
          <w:rFonts w:hint="eastAsia"/>
          <w:sz w:val="24"/>
          <w:szCs w:val="24"/>
          <w:lang w:eastAsia="zh-CN"/>
        </w:rPr>
        <w:t>室内外所有区域（包括车库）。下班时间出现异常情况随叫随到。</w:t>
      </w:r>
    </w:p>
    <w:p>
      <w:pPr>
        <w:numPr>
          <w:ilvl w:val="0"/>
          <w:numId w:val="4"/>
        </w:numPr>
        <w:spacing w:line="420" w:lineRule="exact"/>
        <w:ind w:firstLine="566" w:firstLineChars="236"/>
        <w:rPr>
          <w:rFonts w:hint="eastAsia"/>
          <w:sz w:val="24"/>
          <w:szCs w:val="24"/>
        </w:rPr>
      </w:pPr>
      <w:r>
        <w:rPr>
          <w:rFonts w:hint="eastAsia"/>
          <w:sz w:val="24"/>
          <w:szCs w:val="24"/>
        </w:rPr>
        <w:t>医疗垃圾下收时间: 下午 5:00 到各科室收集。</w:t>
      </w:r>
    </w:p>
    <w:p>
      <w:pPr>
        <w:numPr>
          <w:ilvl w:val="0"/>
          <w:numId w:val="4"/>
        </w:numPr>
        <w:spacing w:line="420" w:lineRule="exact"/>
        <w:ind w:firstLine="566" w:firstLineChars="236"/>
        <w:rPr>
          <w:rFonts w:hint="eastAsia"/>
          <w:sz w:val="24"/>
          <w:szCs w:val="24"/>
        </w:rPr>
      </w:pPr>
      <w:r>
        <w:rPr>
          <w:rFonts w:hint="eastAsia"/>
          <w:sz w:val="24"/>
          <w:szCs w:val="24"/>
          <w:lang w:eastAsia="zh-CN"/>
        </w:rPr>
        <w:t>医疗器械包收集时间：</w:t>
      </w:r>
      <w:r>
        <w:rPr>
          <w:rFonts w:hint="eastAsia"/>
          <w:sz w:val="24"/>
          <w:szCs w:val="24"/>
        </w:rPr>
        <w:t>下午 5:00 到</w:t>
      </w:r>
      <w:r>
        <w:rPr>
          <w:rFonts w:hint="eastAsia"/>
          <w:sz w:val="24"/>
          <w:szCs w:val="24"/>
          <w:lang w:eastAsia="zh-CN"/>
        </w:rPr>
        <w:t>相关</w:t>
      </w:r>
      <w:r>
        <w:rPr>
          <w:rFonts w:hint="eastAsia"/>
          <w:sz w:val="24"/>
          <w:szCs w:val="24"/>
        </w:rPr>
        <w:t>科室收集。</w:t>
      </w:r>
    </w:p>
    <w:p>
      <w:pPr>
        <w:numPr>
          <w:ilvl w:val="0"/>
          <w:numId w:val="4"/>
        </w:numPr>
        <w:spacing w:line="420" w:lineRule="exact"/>
        <w:ind w:firstLine="566" w:firstLineChars="236"/>
        <w:rPr>
          <w:rFonts w:hint="eastAsia"/>
          <w:sz w:val="24"/>
          <w:szCs w:val="24"/>
        </w:rPr>
      </w:pPr>
      <w:r>
        <w:rPr>
          <w:rFonts w:hint="eastAsia"/>
          <w:sz w:val="24"/>
          <w:szCs w:val="24"/>
        </w:rPr>
        <w:t>大院、侧院及后院的草坪、花卉、树木的管护</w:t>
      </w:r>
      <w:r>
        <w:rPr>
          <w:rFonts w:hint="eastAsia"/>
          <w:sz w:val="24"/>
          <w:szCs w:val="24"/>
          <w:lang w:eastAsia="zh-CN"/>
        </w:rPr>
        <w:t>：有异常情况随时，无异常情况至少每周一次。</w:t>
      </w:r>
    </w:p>
    <w:p>
      <w:pPr>
        <w:spacing w:line="420" w:lineRule="exact"/>
        <w:ind w:firstLine="566" w:firstLineChars="236"/>
        <w:rPr>
          <w:sz w:val="24"/>
          <w:szCs w:val="24"/>
        </w:rPr>
      </w:pPr>
      <w:r>
        <w:rPr>
          <w:rFonts w:hint="eastAsia"/>
          <w:sz w:val="24"/>
          <w:szCs w:val="24"/>
        </w:rPr>
        <w:t>(三)服务标准:</w:t>
      </w:r>
    </w:p>
    <w:p>
      <w:pPr>
        <w:spacing w:line="420" w:lineRule="exact"/>
        <w:ind w:firstLine="566" w:firstLineChars="236"/>
        <w:rPr>
          <w:sz w:val="24"/>
          <w:szCs w:val="24"/>
        </w:rPr>
      </w:pPr>
      <w:r>
        <w:rPr>
          <w:rFonts w:hint="eastAsia"/>
          <w:sz w:val="24"/>
          <w:szCs w:val="24"/>
        </w:rPr>
        <w:t>1、拖把、抹布分类</w:t>
      </w:r>
    </w:p>
    <w:p>
      <w:pPr>
        <w:spacing w:line="420" w:lineRule="exact"/>
        <w:ind w:firstLine="566" w:firstLineChars="236"/>
        <w:rPr>
          <w:sz w:val="24"/>
          <w:szCs w:val="24"/>
        </w:rPr>
      </w:pPr>
      <w:r>
        <w:rPr>
          <w:rFonts w:hint="eastAsia"/>
          <w:sz w:val="24"/>
          <w:szCs w:val="24"/>
        </w:rPr>
        <w:t xml:space="preserve">a.公共区域蓝色标识; </w:t>
      </w:r>
    </w:p>
    <w:p>
      <w:pPr>
        <w:spacing w:line="420" w:lineRule="exact"/>
        <w:ind w:firstLine="566" w:firstLineChars="236"/>
        <w:rPr>
          <w:sz w:val="24"/>
          <w:szCs w:val="24"/>
        </w:rPr>
      </w:pPr>
      <w:r>
        <w:rPr>
          <w:rFonts w:hint="eastAsia"/>
          <w:sz w:val="24"/>
          <w:szCs w:val="24"/>
        </w:rPr>
        <w:t>b.办公室黄色标识;</w:t>
      </w:r>
    </w:p>
    <w:p>
      <w:pPr>
        <w:spacing w:line="420" w:lineRule="exact"/>
        <w:ind w:firstLine="566" w:firstLineChars="236"/>
        <w:rPr>
          <w:sz w:val="24"/>
          <w:szCs w:val="24"/>
        </w:rPr>
      </w:pPr>
      <w:r>
        <w:rPr>
          <w:rFonts w:hint="eastAsia"/>
          <w:sz w:val="24"/>
          <w:szCs w:val="24"/>
        </w:rPr>
        <w:t xml:space="preserve">c.病房无色标识; </w:t>
      </w:r>
    </w:p>
    <w:p>
      <w:pPr>
        <w:spacing w:line="420" w:lineRule="exact"/>
        <w:ind w:firstLine="566" w:firstLineChars="236"/>
        <w:rPr>
          <w:sz w:val="24"/>
          <w:szCs w:val="24"/>
        </w:rPr>
      </w:pPr>
      <w:r>
        <w:rPr>
          <w:rFonts w:hint="eastAsia"/>
          <w:sz w:val="24"/>
          <w:szCs w:val="24"/>
        </w:rPr>
        <w:t>d.配餐间红色标识;</w:t>
      </w:r>
    </w:p>
    <w:p>
      <w:pPr>
        <w:spacing w:line="420" w:lineRule="exact"/>
        <w:ind w:firstLine="566" w:firstLineChars="236"/>
        <w:rPr>
          <w:sz w:val="24"/>
          <w:szCs w:val="24"/>
        </w:rPr>
      </w:pPr>
      <w:r>
        <w:rPr>
          <w:rFonts w:hint="eastAsia"/>
          <w:sz w:val="24"/>
          <w:szCs w:val="24"/>
        </w:rPr>
        <w:t>e.卫生间绿色标识;</w:t>
      </w:r>
    </w:p>
    <w:p>
      <w:pPr>
        <w:spacing w:line="420" w:lineRule="exact"/>
        <w:ind w:firstLine="566" w:firstLineChars="236"/>
        <w:rPr>
          <w:sz w:val="24"/>
          <w:szCs w:val="24"/>
        </w:rPr>
      </w:pPr>
      <w:r>
        <w:rPr>
          <w:rFonts w:hint="eastAsia"/>
          <w:sz w:val="24"/>
          <w:szCs w:val="24"/>
        </w:rPr>
        <w:t>f.护理站白色标识</w:t>
      </w:r>
    </w:p>
    <w:p>
      <w:pPr>
        <w:spacing w:line="420" w:lineRule="exact"/>
        <w:ind w:firstLine="566" w:firstLineChars="236"/>
        <w:rPr>
          <w:sz w:val="24"/>
          <w:szCs w:val="24"/>
        </w:rPr>
      </w:pPr>
      <w:r>
        <w:rPr>
          <w:rFonts w:hint="eastAsia"/>
          <w:sz w:val="24"/>
          <w:szCs w:val="24"/>
        </w:rPr>
        <w:t>2、垃圾分类</w:t>
      </w:r>
    </w:p>
    <w:p>
      <w:pPr>
        <w:spacing w:line="420" w:lineRule="exact"/>
        <w:ind w:firstLine="566" w:firstLineChars="236"/>
        <w:rPr>
          <w:sz w:val="24"/>
          <w:szCs w:val="24"/>
        </w:rPr>
      </w:pPr>
      <w:r>
        <w:rPr>
          <w:rFonts w:hint="eastAsia"/>
          <w:sz w:val="24"/>
          <w:szCs w:val="24"/>
        </w:rPr>
        <w:t>a.生活垃圾(黑色垃圾袋);</w:t>
      </w:r>
    </w:p>
    <w:p>
      <w:pPr>
        <w:spacing w:line="420" w:lineRule="exact"/>
        <w:ind w:firstLine="566" w:firstLineChars="236"/>
        <w:rPr>
          <w:sz w:val="24"/>
          <w:szCs w:val="24"/>
        </w:rPr>
      </w:pPr>
      <w:r>
        <w:rPr>
          <w:rFonts w:hint="eastAsia"/>
          <w:sz w:val="24"/>
          <w:szCs w:val="24"/>
        </w:rPr>
        <w:t>b.医疗垃圾(黄色垃圾袋:损伤性垃圾、感染性垃圾)</w:t>
      </w:r>
    </w:p>
    <w:p>
      <w:pPr>
        <w:spacing w:line="420" w:lineRule="exact"/>
        <w:ind w:firstLine="566" w:firstLineChars="236"/>
        <w:rPr>
          <w:sz w:val="24"/>
          <w:szCs w:val="24"/>
        </w:rPr>
      </w:pPr>
      <w:r>
        <w:rPr>
          <w:rFonts w:hint="eastAsia"/>
          <w:sz w:val="24"/>
          <w:szCs w:val="24"/>
        </w:rPr>
        <w:t>3、抹布使用:专人专用，专区专用，一人一消毒，一次一消毒</w:t>
      </w:r>
    </w:p>
    <w:p>
      <w:pPr>
        <w:spacing w:line="420" w:lineRule="exact"/>
        <w:ind w:firstLine="566" w:firstLineChars="236"/>
        <w:rPr>
          <w:rFonts w:hint="eastAsia"/>
          <w:sz w:val="24"/>
          <w:szCs w:val="24"/>
        </w:rPr>
      </w:pPr>
      <w:r>
        <w:rPr>
          <w:rFonts w:hint="eastAsia"/>
          <w:sz w:val="24"/>
          <w:szCs w:val="24"/>
        </w:rPr>
        <w:t>4、上下水维修，随叫随到，及时维修。</w:t>
      </w:r>
    </w:p>
    <w:p>
      <w:pPr>
        <w:pStyle w:val="28"/>
        <w:snapToGrid w:val="0"/>
        <w:spacing w:line="480" w:lineRule="exact"/>
        <w:ind w:firstLine="281" w:firstLineChars="100"/>
        <w:rPr>
          <w:rFonts w:ascii="华文宋体" w:hAnsi="华文宋体" w:eastAsia="华文宋体"/>
          <w:b/>
          <w:sz w:val="28"/>
          <w:szCs w:val="28"/>
        </w:rPr>
      </w:pPr>
      <w:r>
        <w:rPr>
          <w:rFonts w:hint="eastAsia" w:ascii="华文宋体" w:hAnsi="华文宋体" w:eastAsia="华文宋体"/>
          <w:b/>
          <w:sz w:val="28"/>
          <w:szCs w:val="28"/>
        </w:rPr>
        <w:t>四、付款方式：合同约定</w:t>
      </w:r>
    </w:p>
    <w:p>
      <w:pPr>
        <w:rPr>
          <w:rFonts w:ascii="仿宋" w:hAnsi="仿宋" w:eastAsia="仿宋" w:cs="仿宋"/>
          <w:sz w:val="24"/>
          <w:szCs w:val="24"/>
        </w:rPr>
      </w:pPr>
    </w:p>
    <w:p>
      <w:r>
        <w:rPr>
          <w:rFonts w:hint="eastAsia"/>
        </w:rPr>
        <w:br w:type="page"/>
      </w:r>
    </w:p>
    <w:p>
      <w:pPr>
        <w:pStyle w:val="28"/>
        <w:snapToGrid w:val="0"/>
        <w:spacing w:line="480" w:lineRule="exact"/>
        <w:jc w:val="center"/>
        <w:rPr>
          <w:rFonts w:ascii="华文宋体" w:hAnsi="华文宋体" w:eastAsia="华文宋体"/>
          <w:b/>
          <w:spacing w:val="20"/>
          <w:sz w:val="28"/>
          <w:szCs w:val="28"/>
        </w:rPr>
      </w:pPr>
    </w:p>
    <w:p>
      <w:pPr>
        <w:pStyle w:val="28"/>
        <w:snapToGrid w:val="0"/>
        <w:spacing w:line="480" w:lineRule="exact"/>
        <w:jc w:val="center"/>
        <w:rPr>
          <w:rFonts w:ascii="华文宋体" w:hAnsi="华文宋体" w:eastAsia="华文宋体"/>
          <w:b/>
          <w:spacing w:val="20"/>
          <w:sz w:val="28"/>
          <w:szCs w:val="28"/>
        </w:rPr>
      </w:pPr>
      <w:r>
        <w:rPr>
          <w:rFonts w:hint="eastAsia" w:ascii="华文宋体" w:hAnsi="华文宋体" w:eastAsia="华文宋体"/>
          <w:b/>
          <w:spacing w:val="20"/>
          <w:sz w:val="28"/>
          <w:szCs w:val="28"/>
        </w:rPr>
        <w:t>第五部分 资格审查内容及评定成交标准</w:t>
      </w:r>
    </w:p>
    <w:p>
      <w:pPr>
        <w:pStyle w:val="28"/>
        <w:snapToGrid w:val="0"/>
        <w:spacing w:line="480" w:lineRule="exact"/>
        <w:rPr>
          <w:rFonts w:ascii="华文宋体" w:hAnsi="华文宋体" w:eastAsia="华文宋体"/>
          <w:b/>
          <w:sz w:val="28"/>
          <w:szCs w:val="28"/>
        </w:rPr>
      </w:pPr>
    </w:p>
    <w:p>
      <w:pPr>
        <w:pStyle w:val="28"/>
        <w:snapToGrid w:val="0"/>
        <w:spacing w:line="480" w:lineRule="exact"/>
        <w:rPr>
          <w:rFonts w:ascii="华文宋体" w:hAnsi="华文宋体" w:eastAsia="华文宋体"/>
          <w:b/>
          <w:sz w:val="28"/>
          <w:szCs w:val="28"/>
        </w:rPr>
      </w:pPr>
      <w:r>
        <w:rPr>
          <w:rFonts w:hint="eastAsia" w:ascii="华文宋体" w:hAnsi="华文宋体" w:eastAsia="华文宋体"/>
          <w:b/>
          <w:sz w:val="28"/>
          <w:szCs w:val="28"/>
        </w:rPr>
        <w:t>一、资格审查内容及标准</w:t>
      </w:r>
    </w:p>
    <w:tbl>
      <w:tblPr>
        <w:tblStyle w:val="19"/>
        <w:tblW w:w="95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2533"/>
        <w:gridCol w:w="613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36" w:type="dxa"/>
            <w:vAlign w:val="center"/>
          </w:tcPr>
          <w:p>
            <w:pPr>
              <w:jc w:val="center"/>
              <w:rPr>
                <w:rFonts w:ascii="华文宋体" w:hAnsi="华文宋体" w:eastAsia="华文宋体"/>
                <w:sz w:val="28"/>
                <w:szCs w:val="28"/>
              </w:rPr>
            </w:pPr>
            <w:r>
              <w:rPr>
                <w:rFonts w:ascii="华文宋体" w:hAnsi="华文宋体" w:eastAsia="华文宋体"/>
                <w:sz w:val="28"/>
                <w:szCs w:val="28"/>
              </w:rPr>
              <w:t>序号</w:t>
            </w:r>
          </w:p>
        </w:tc>
        <w:tc>
          <w:tcPr>
            <w:tcW w:w="2533" w:type="dxa"/>
          </w:tcPr>
          <w:p>
            <w:pPr>
              <w:jc w:val="center"/>
              <w:rPr>
                <w:rFonts w:ascii="华文宋体" w:hAnsi="华文宋体" w:eastAsia="华文宋体"/>
                <w:sz w:val="28"/>
                <w:szCs w:val="28"/>
              </w:rPr>
            </w:pPr>
            <w:r>
              <w:rPr>
                <w:rFonts w:ascii="华文宋体" w:hAnsi="华文宋体" w:eastAsia="华文宋体"/>
                <w:sz w:val="28"/>
                <w:szCs w:val="28"/>
              </w:rPr>
              <w:t>内容</w:t>
            </w:r>
          </w:p>
        </w:tc>
        <w:tc>
          <w:tcPr>
            <w:tcW w:w="6131" w:type="dxa"/>
          </w:tcPr>
          <w:p>
            <w:pPr>
              <w:jc w:val="center"/>
              <w:rPr>
                <w:rFonts w:ascii="华文宋体" w:hAnsi="华文宋体" w:eastAsia="华文宋体"/>
                <w:sz w:val="28"/>
                <w:szCs w:val="28"/>
              </w:rPr>
            </w:pPr>
            <w:r>
              <w:rPr>
                <w:rFonts w:ascii="华文宋体" w:hAnsi="华文宋体" w:eastAsia="华文宋体"/>
                <w:sz w:val="28"/>
                <w:szCs w:val="28"/>
              </w:rPr>
              <w:t>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36" w:type="dxa"/>
            <w:vAlign w:val="center"/>
          </w:tcPr>
          <w:p>
            <w:pPr>
              <w:jc w:val="center"/>
              <w:rPr>
                <w:rFonts w:ascii="华文宋体" w:hAnsi="华文宋体" w:eastAsia="华文宋体"/>
                <w:sz w:val="28"/>
                <w:szCs w:val="28"/>
              </w:rPr>
            </w:pPr>
            <w:r>
              <w:rPr>
                <w:rFonts w:hint="eastAsia" w:ascii="华文宋体" w:hAnsi="华文宋体" w:eastAsia="华文宋体"/>
                <w:sz w:val="28"/>
                <w:szCs w:val="28"/>
              </w:rPr>
              <w:t>1</w:t>
            </w:r>
          </w:p>
        </w:tc>
        <w:tc>
          <w:tcPr>
            <w:tcW w:w="2533" w:type="dxa"/>
            <w:vAlign w:val="center"/>
          </w:tcPr>
          <w:p>
            <w:pPr>
              <w:jc w:val="center"/>
              <w:rPr>
                <w:rFonts w:ascii="华文宋体" w:hAnsi="华文宋体" w:eastAsia="华文宋体"/>
                <w:sz w:val="28"/>
                <w:szCs w:val="28"/>
              </w:rPr>
            </w:pPr>
            <w:r>
              <w:rPr>
                <w:rFonts w:hint="eastAsia" w:ascii="华文宋体" w:hAnsi="华文宋体" w:eastAsia="华文宋体"/>
                <w:sz w:val="28"/>
                <w:szCs w:val="28"/>
              </w:rPr>
              <w:t>政府采购政策</w:t>
            </w:r>
          </w:p>
        </w:tc>
        <w:tc>
          <w:tcPr>
            <w:tcW w:w="6131" w:type="dxa"/>
          </w:tcPr>
          <w:p>
            <w:pPr>
              <w:rPr>
                <w:rFonts w:ascii="华文宋体" w:hAnsi="华文宋体" w:eastAsia="华文宋体"/>
                <w:sz w:val="28"/>
                <w:szCs w:val="28"/>
              </w:rPr>
            </w:pPr>
            <w:r>
              <w:rPr>
                <w:rFonts w:hint="eastAsia" w:ascii="华文宋体" w:hAnsi="华文宋体" w:eastAsia="华文宋体"/>
                <w:sz w:val="28"/>
                <w:szCs w:val="28"/>
              </w:rPr>
              <w:t>中小企业或残疾人福利性单位提供的证明材料/文件</w:t>
            </w:r>
          </w:p>
          <w:p>
            <w:pPr>
              <w:rPr>
                <w:rFonts w:ascii="华文宋体" w:hAnsi="华文宋体" w:eastAsia="华文宋体"/>
                <w:sz w:val="28"/>
                <w:szCs w:val="28"/>
              </w:rPr>
            </w:pPr>
            <w:r>
              <w:rPr>
                <w:rFonts w:hint="eastAsia" w:ascii="华文宋体" w:hAnsi="华文宋体" w:eastAsia="华文宋体"/>
                <w:sz w:val="28"/>
                <w:szCs w:val="28"/>
              </w:rPr>
              <w:t>《中小企业声明函》或《残疾人福利性单位声明函》（格式见第七部分）</w:t>
            </w:r>
          </w:p>
          <w:p>
            <w:pPr>
              <w:rPr>
                <w:rFonts w:ascii="华文宋体" w:hAnsi="华文宋体" w:eastAsia="华文宋体"/>
                <w:sz w:val="28"/>
                <w:szCs w:val="28"/>
              </w:rPr>
            </w:pPr>
            <w:r>
              <w:rPr>
                <w:rFonts w:hint="eastAsia" w:ascii="华文宋体" w:hAnsi="华文宋体" w:eastAsia="华文宋体"/>
                <w:sz w:val="28"/>
                <w:szCs w:val="28"/>
              </w:rPr>
              <w:t>内容完整，须加盖电子公章。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92" w:hRule="atLeast"/>
        </w:trPr>
        <w:tc>
          <w:tcPr>
            <w:tcW w:w="836" w:type="dxa"/>
            <w:vAlign w:val="center"/>
          </w:tcPr>
          <w:p>
            <w:pPr>
              <w:jc w:val="center"/>
              <w:rPr>
                <w:rFonts w:ascii="华文宋体" w:hAnsi="华文宋体" w:eastAsia="华文宋体"/>
                <w:sz w:val="28"/>
                <w:szCs w:val="28"/>
              </w:rPr>
            </w:pPr>
            <w:r>
              <w:rPr>
                <w:rFonts w:hint="eastAsia" w:ascii="华文宋体" w:hAnsi="华文宋体" w:eastAsia="华文宋体"/>
                <w:sz w:val="28"/>
                <w:szCs w:val="28"/>
              </w:rPr>
              <w:t>2</w:t>
            </w:r>
          </w:p>
        </w:tc>
        <w:tc>
          <w:tcPr>
            <w:tcW w:w="2533" w:type="dxa"/>
            <w:vAlign w:val="center"/>
          </w:tcPr>
          <w:p>
            <w:pPr>
              <w:jc w:val="center"/>
              <w:rPr>
                <w:rFonts w:ascii="华文宋体" w:hAnsi="华文宋体" w:eastAsia="华文宋体"/>
                <w:sz w:val="28"/>
                <w:szCs w:val="28"/>
              </w:rPr>
            </w:pPr>
            <w:r>
              <w:rPr>
                <w:rFonts w:ascii="华文宋体" w:hAnsi="华文宋体" w:eastAsia="华文宋体"/>
                <w:sz w:val="28"/>
                <w:szCs w:val="28"/>
              </w:rPr>
              <w:t>具有独立承担民事责任的能力</w:t>
            </w:r>
          </w:p>
        </w:tc>
        <w:tc>
          <w:tcPr>
            <w:tcW w:w="6131" w:type="dxa"/>
          </w:tcPr>
          <w:p>
            <w:pPr>
              <w:rPr>
                <w:rFonts w:ascii="华文宋体" w:hAnsi="华文宋体" w:eastAsia="华文宋体"/>
                <w:sz w:val="28"/>
                <w:szCs w:val="28"/>
              </w:rPr>
            </w:pPr>
            <w:r>
              <w:rPr>
                <w:rFonts w:hint="eastAsia" w:ascii="华文宋体" w:hAnsi="华文宋体" w:eastAsia="华文宋体"/>
                <w:sz w:val="28"/>
                <w:szCs w:val="28"/>
              </w:rPr>
              <w:t>提供供应商有效的营业执照，或事业单位法人证书，或自然人身份证明，或其他非企业组织证明独立承担民事责任能力的文件。</w:t>
            </w:r>
          </w:p>
          <w:p>
            <w:pPr>
              <w:rPr>
                <w:rFonts w:ascii="华文宋体" w:hAnsi="华文宋体" w:eastAsia="华文宋体"/>
                <w:sz w:val="28"/>
                <w:szCs w:val="28"/>
              </w:rPr>
            </w:pPr>
            <w:r>
              <w:rPr>
                <w:rFonts w:hint="eastAsia" w:ascii="华文宋体" w:hAnsi="华文宋体" w:eastAsia="华文宋体"/>
                <w:sz w:val="28"/>
                <w:szCs w:val="28"/>
              </w:rPr>
              <w:t>任意一项证明文件扫描件清晰，须加盖电子公章。</w:t>
            </w:r>
          </w:p>
          <w:p>
            <w:pPr>
              <w:rPr>
                <w:rFonts w:ascii="华文宋体" w:hAnsi="华文宋体" w:eastAsia="华文宋体"/>
                <w:sz w:val="28"/>
                <w:szCs w:val="28"/>
              </w:rPr>
            </w:pPr>
            <w:r>
              <w:rPr>
                <w:rFonts w:hint="eastAsia" w:ascii="华文宋体" w:hAnsi="华文宋体" w:eastAsia="华文宋体"/>
                <w:sz w:val="28"/>
                <w:szCs w:val="28"/>
              </w:rPr>
              <w:t>自然人或其他非企业组织，提供电子签章。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836" w:type="dxa"/>
            <w:vAlign w:val="center"/>
          </w:tcPr>
          <w:p>
            <w:pPr>
              <w:jc w:val="center"/>
              <w:rPr>
                <w:rFonts w:ascii="华文宋体" w:hAnsi="华文宋体" w:eastAsia="华文宋体"/>
                <w:sz w:val="28"/>
                <w:szCs w:val="28"/>
              </w:rPr>
            </w:pPr>
            <w:r>
              <w:rPr>
                <w:rFonts w:hint="eastAsia" w:ascii="华文宋体" w:hAnsi="华文宋体" w:eastAsia="华文宋体"/>
                <w:sz w:val="28"/>
                <w:szCs w:val="28"/>
              </w:rPr>
              <w:t>3</w:t>
            </w:r>
          </w:p>
        </w:tc>
        <w:tc>
          <w:tcPr>
            <w:tcW w:w="2533" w:type="dxa"/>
            <w:vAlign w:val="center"/>
          </w:tcPr>
          <w:p>
            <w:pPr>
              <w:jc w:val="center"/>
              <w:rPr>
                <w:rFonts w:ascii="华文宋体" w:hAnsi="华文宋体" w:eastAsia="华文宋体"/>
                <w:sz w:val="28"/>
                <w:szCs w:val="28"/>
              </w:rPr>
            </w:pPr>
            <w:r>
              <w:rPr>
                <w:rFonts w:hint="eastAsia" w:ascii="华文宋体" w:hAnsi="华文宋体" w:eastAsia="华文宋体"/>
                <w:sz w:val="28"/>
                <w:szCs w:val="28"/>
              </w:rPr>
              <w:t>（1）具有良好的商业信誉和健全的财务会计制度；</w:t>
            </w:r>
          </w:p>
          <w:p>
            <w:pPr>
              <w:jc w:val="center"/>
              <w:rPr>
                <w:rFonts w:ascii="华文宋体" w:hAnsi="华文宋体" w:eastAsia="华文宋体"/>
                <w:sz w:val="28"/>
                <w:szCs w:val="28"/>
              </w:rPr>
            </w:pPr>
            <w:r>
              <w:rPr>
                <w:rFonts w:hint="eastAsia" w:ascii="华文宋体" w:hAnsi="华文宋体" w:eastAsia="华文宋体"/>
                <w:sz w:val="28"/>
                <w:szCs w:val="28"/>
              </w:rPr>
              <w:t>（2）具有履行合同所必需的设备和专业技术能力；</w:t>
            </w:r>
          </w:p>
          <w:p>
            <w:pPr>
              <w:jc w:val="center"/>
              <w:rPr>
                <w:rFonts w:ascii="华文宋体" w:hAnsi="华文宋体" w:eastAsia="华文宋体"/>
                <w:sz w:val="28"/>
                <w:szCs w:val="28"/>
              </w:rPr>
            </w:pPr>
            <w:r>
              <w:rPr>
                <w:rFonts w:hint="eastAsia" w:ascii="华文宋体" w:hAnsi="华文宋体" w:eastAsia="华文宋体"/>
                <w:sz w:val="28"/>
                <w:szCs w:val="28"/>
              </w:rPr>
              <w:t>（3）有依法缴纳税收和社会保障资金的良好记录；</w:t>
            </w:r>
          </w:p>
          <w:p>
            <w:pPr>
              <w:jc w:val="center"/>
              <w:rPr>
                <w:rFonts w:ascii="华文宋体" w:hAnsi="华文宋体" w:eastAsia="华文宋体"/>
                <w:sz w:val="28"/>
                <w:szCs w:val="28"/>
              </w:rPr>
            </w:pPr>
            <w:r>
              <w:rPr>
                <w:rFonts w:hint="eastAsia" w:ascii="华文宋体" w:hAnsi="华文宋体" w:eastAsia="华文宋体"/>
                <w:sz w:val="28"/>
                <w:szCs w:val="28"/>
              </w:rPr>
              <w:t>（4）参加政府采购活动前三年内，在经营活动中没有重大违法记录；</w:t>
            </w:r>
          </w:p>
          <w:p>
            <w:pPr>
              <w:jc w:val="center"/>
              <w:rPr>
                <w:rFonts w:ascii="华文宋体" w:hAnsi="华文宋体" w:eastAsia="华文宋体"/>
                <w:sz w:val="28"/>
                <w:szCs w:val="28"/>
              </w:rPr>
            </w:pPr>
            <w:r>
              <w:rPr>
                <w:rFonts w:hint="eastAsia" w:ascii="华文宋体" w:hAnsi="华文宋体" w:eastAsia="华文宋体"/>
                <w:sz w:val="28"/>
                <w:szCs w:val="28"/>
              </w:rPr>
              <w:t>（5）法律、行政法规规定的其他条件。</w:t>
            </w:r>
          </w:p>
        </w:tc>
        <w:tc>
          <w:tcPr>
            <w:tcW w:w="6131" w:type="dxa"/>
          </w:tcPr>
          <w:p>
            <w:pPr>
              <w:rPr>
                <w:rFonts w:ascii="华文宋体" w:hAnsi="华文宋体" w:eastAsia="华文宋体"/>
                <w:sz w:val="28"/>
                <w:szCs w:val="28"/>
              </w:rPr>
            </w:pPr>
            <w:r>
              <w:rPr>
                <w:rFonts w:hint="eastAsia" w:ascii="华文宋体" w:hAnsi="华文宋体" w:eastAsia="华文宋体"/>
                <w:sz w:val="28"/>
                <w:szCs w:val="28"/>
              </w:rPr>
              <w:t>仅需填报《长治市政府采购供应商信用承诺函》</w:t>
            </w:r>
          </w:p>
          <w:p>
            <w:pPr>
              <w:rPr>
                <w:rFonts w:ascii="华文宋体" w:hAnsi="华文宋体" w:eastAsia="华文宋体"/>
                <w:sz w:val="28"/>
                <w:szCs w:val="28"/>
              </w:rPr>
            </w:pPr>
            <w:r>
              <w:rPr>
                <w:rFonts w:hint="eastAsia" w:ascii="华文宋体" w:hAnsi="华文宋体" w:eastAsia="华文宋体"/>
                <w:sz w:val="28"/>
                <w:szCs w:val="28"/>
              </w:rPr>
              <w:t>内容完整，电子签章符合要求。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836" w:type="dxa"/>
            <w:vAlign w:val="center"/>
          </w:tcPr>
          <w:p>
            <w:pPr>
              <w:jc w:val="center"/>
              <w:rPr>
                <w:rFonts w:ascii="华文宋体" w:hAnsi="华文宋体" w:eastAsia="华文宋体"/>
                <w:sz w:val="28"/>
                <w:szCs w:val="28"/>
                <w:lang w:val="en-US"/>
              </w:rPr>
            </w:pPr>
            <w:r>
              <w:rPr>
                <w:rFonts w:hint="eastAsia" w:ascii="华文宋体" w:hAnsi="华文宋体" w:eastAsia="华文宋体"/>
                <w:sz w:val="28"/>
                <w:szCs w:val="28"/>
                <w:lang w:val="en-US"/>
              </w:rPr>
              <w:t>4</w:t>
            </w:r>
          </w:p>
        </w:tc>
        <w:tc>
          <w:tcPr>
            <w:tcW w:w="2533" w:type="dxa"/>
            <w:vAlign w:val="center"/>
          </w:tcPr>
          <w:p>
            <w:pPr>
              <w:jc w:val="center"/>
              <w:rPr>
                <w:rFonts w:ascii="华文宋体" w:hAnsi="华文宋体" w:eastAsia="华文宋体"/>
                <w:sz w:val="28"/>
                <w:szCs w:val="28"/>
              </w:rPr>
            </w:pPr>
            <w:r>
              <w:rPr>
                <w:rFonts w:hint="eastAsia" w:ascii="华文宋体" w:hAnsi="华文宋体" w:eastAsia="华文宋体"/>
                <w:sz w:val="28"/>
                <w:szCs w:val="28"/>
              </w:rPr>
              <w:t>本项目的特定资格要求（若涉及）</w:t>
            </w:r>
          </w:p>
        </w:tc>
        <w:tc>
          <w:tcPr>
            <w:tcW w:w="6131" w:type="dxa"/>
          </w:tcPr>
          <w:p>
            <w:pPr>
              <w:rPr>
                <w:rFonts w:ascii="华文宋体" w:hAnsi="华文宋体" w:eastAsia="华文宋体"/>
                <w:sz w:val="28"/>
                <w:szCs w:val="28"/>
              </w:rPr>
            </w:pPr>
            <w:r>
              <w:rPr>
                <w:rFonts w:hint="eastAsia" w:ascii="华文宋体" w:hAnsi="华文宋体" w:eastAsia="华文宋体"/>
                <w:sz w:val="28"/>
                <w:szCs w:val="28"/>
              </w:rPr>
              <w:t>内容完整，须加盖电子公章。</w:t>
            </w:r>
          </w:p>
        </w:tc>
      </w:tr>
    </w:tbl>
    <w:p>
      <w:pPr>
        <w:spacing w:line="360" w:lineRule="exact"/>
        <w:ind w:left="1400" w:hanging="1400" w:hangingChars="500"/>
        <w:rPr>
          <w:rFonts w:ascii="华文宋体" w:hAnsi="华文宋体" w:eastAsia="华文宋体"/>
          <w:sz w:val="28"/>
          <w:szCs w:val="28"/>
        </w:rPr>
      </w:pPr>
      <w:r>
        <w:rPr>
          <w:rFonts w:hint="eastAsia" w:ascii="华文宋体" w:hAnsi="华文宋体" w:eastAsia="华文宋体"/>
          <w:sz w:val="28"/>
          <w:szCs w:val="28"/>
        </w:rPr>
        <w:t>说明：1、资格检查的内容若有一项未提供或达不到检查标准，将导致其不具备磋商资格，且不允许在磋商时补正。</w:t>
      </w:r>
    </w:p>
    <w:p>
      <w:pPr>
        <w:spacing w:line="360" w:lineRule="exact"/>
        <w:ind w:left="1050" w:leftChars="350" w:hanging="280" w:hangingChars="100"/>
        <w:rPr>
          <w:rFonts w:ascii="华文宋体" w:hAnsi="华文宋体" w:eastAsia="华文宋体"/>
          <w:sz w:val="28"/>
          <w:szCs w:val="28"/>
        </w:rPr>
      </w:pPr>
      <w:r>
        <w:rPr>
          <w:rFonts w:hint="eastAsia" w:ascii="华文宋体" w:hAnsi="华文宋体" w:eastAsia="华文宋体"/>
          <w:sz w:val="28"/>
          <w:szCs w:val="28"/>
        </w:rPr>
        <w:t>2、磋商供应商提供的其他材料，不作为资格检查的内容。</w:t>
      </w:r>
    </w:p>
    <w:p>
      <w:pPr>
        <w:pStyle w:val="28"/>
        <w:snapToGrid w:val="0"/>
        <w:spacing w:line="480" w:lineRule="exact"/>
        <w:ind w:firstLine="281" w:firstLineChars="100"/>
        <w:rPr>
          <w:rFonts w:ascii="华文宋体" w:hAnsi="华文宋体" w:eastAsia="华文宋体"/>
          <w:b/>
          <w:sz w:val="28"/>
          <w:szCs w:val="28"/>
        </w:rPr>
      </w:pPr>
      <w:r>
        <w:rPr>
          <w:rFonts w:hint="eastAsia" w:ascii="华文宋体" w:hAnsi="华文宋体" w:eastAsia="华文宋体"/>
          <w:b/>
          <w:sz w:val="28"/>
          <w:szCs w:val="28"/>
        </w:rPr>
        <w:t>二、符合性审查的内容及标准</w:t>
      </w:r>
    </w:p>
    <w:tbl>
      <w:tblPr>
        <w:tblStyle w:val="19"/>
        <w:tblW w:w="95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00"/>
        <w:gridCol w:w="3000"/>
        <w:gridCol w:w="55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00" w:type="dxa"/>
            <w:vAlign w:val="center"/>
          </w:tcPr>
          <w:p>
            <w:pPr>
              <w:jc w:val="center"/>
              <w:rPr>
                <w:rFonts w:ascii="华文宋体" w:hAnsi="华文宋体" w:eastAsia="华文宋体"/>
                <w:sz w:val="28"/>
                <w:szCs w:val="28"/>
              </w:rPr>
            </w:pPr>
            <w:r>
              <w:rPr>
                <w:rFonts w:ascii="华文宋体" w:hAnsi="华文宋体" w:eastAsia="华文宋体"/>
                <w:sz w:val="28"/>
                <w:szCs w:val="28"/>
              </w:rPr>
              <w:t>序号</w:t>
            </w:r>
          </w:p>
        </w:tc>
        <w:tc>
          <w:tcPr>
            <w:tcW w:w="3000" w:type="dxa"/>
          </w:tcPr>
          <w:p>
            <w:pPr>
              <w:jc w:val="center"/>
              <w:rPr>
                <w:rFonts w:ascii="华文宋体" w:hAnsi="华文宋体" w:eastAsia="华文宋体"/>
                <w:sz w:val="28"/>
                <w:szCs w:val="28"/>
              </w:rPr>
            </w:pPr>
            <w:r>
              <w:rPr>
                <w:rFonts w:ascii="华文宋体" w:hAnsi="华文宋体" w:eastAsia="华文宋体"/>
                <w:sz w:val="28"/>
                <w:szCs w:val="28"/>
              </w:rPr>
              <w:t>内容</w:t>
            </w:r>
          </w:p>
        </w:tc>
        <w:tc>
          <w:tcPr>
            <w:tcW w:w="5500" w:type="dxa"/>
          </w:tcPr>
          <w:p>
            <w:pPr>
              <w:jc w:val="center"/>
              <w:rPr>
                <w:rFonts w:ascii="华文宋体" w:hAnsi="华文宋体" w:eastAsia="华文宋体"/>
                <w:sz w:val="28"/>
                <w:szCs w:val="28"/>
              </w:rPr>
            </w:pPr>
            <w:r>
              <w:rPr>
                <w:rFonts w:ascii="华文宋体" w:hAnsi="华文宋体" w:eastAsia="华文宋体"/>
                <w:sz w:val="28"/>
                <w:szCs w:val="28"/>
              </w:rPr>
              <w:t>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500" w:type="dxa"/>
            <w:gridSpan w:val="3"/>
            <w:vAlign w:val="center"/>
          </w:tcPr>
          <w:p>
            <w:pPr>
              <w:jc w:val="center"/>
              <w:rPr>
                <w:rFonts w:ascii="华文宋体" w:hAnsi="华文宋体" w:eastAsia="华文宋体"/>
                <w:sz w:val="28"/>
                <w:szCs w:val="28"/>
              </w:rPr>
            </w:pPr>
            <w:r>
              <w:rPr>
                <w:rFonts w:hint="eastAsia" w:ascii="华文宋体" w:hAnsi="华文宋体" w:eastAsia="华文宋体"/>
                <w:b/>
                <w:sz w:val="28"/>
                <w:szCs w:val="28"/>
              </w:rPr>
              <w:t>报价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00" w:type="dxa"/>
            <w:vAlign w:val="center"/>
          </w:tcPr>
          <w:p>
            <w:pPr>
              <w:jc w:val="center"/>
              <w:rPr>
                <w:rFonts w:ascii="华文宋体" w:hAnsi="华文宋体" w:eastAsia="华文宋体"/>
                <w:sz w:val="28"/>
                <w:szCs w:val="28"/>
              </w:rPr>
            </w:pPr>
            <w:r>
              <w:rPr>
                <w:rFonts w:ascii="华文宋体" w:hAnsi="华文宋体" w:eastAsia="华文宋体"/>
                <w:sz w:val="28"/>
                <w:szCs w:val="28"/>
              </w:rPr>
              <w:t>1</w:t>
            </w:r>
          </w:p>
        </w:tc>
        <w:tc>
          <w:tcPr>
            <w:tcW w:w="3000" w:type="dxa"/>
            <w:vAlign w:val="center"/>
          </w:tcPr>
          <w:p>
            <w:pPr>
              <w:jc w:val="center"/>
              <w:rPr>
                <w:rFonts w:ascii="华文宋体" w:hAnsi="华文宋体" w:eastAsia="华文宋体"/>
                <w:sz w:val="28"/>
                <w:szCs w:val="28"/>
              </w:rPr>
            </w:pPr>
            <w:r>
              <w:rPr>
                <w:rFonts w:hint="eastAsia" w:ascii="华文宋体" w:hAnsi="华文宋体" w:eastAsia="华文宋体" w:cs="华文中宋"/>
                <w:sz w:val="28"/>
                <w:szCs w:val="28"/>
              </w:rPr>
              <w:t>报价一览表</w:t>
            </w:r>
          </w:p>
        </w:tc>
        <w:tc>
          <w:tcPr>
            <w:tcW w:w="5500" w:type="dxa"/>
          </w:tcPr>
          <w:p>
            <w:pPr>
              <w:rPr>
                <w:rFonts w:ascii="华文宋体" w:hAnsi="华文宋体" w:eastAsia="华文宋体"/>
                <w:sz w:val="28"/>
                <w:szCs w:val="28"/>
              </w:rPr>
            </w:pPr>
            <w:r>
              <w:rPr>
                <w:rFonts w:ascii="华文宋体" w:hAnsi="华文宋体" w:eastAsia="华文宋体"/>
                <w:sz w:val="28"/>
                <w:szCs w:val="28"/>
              </w:rPr>
              <w:t>1、所有磋商报价均以人民币/元为计算单位</w:t>
            </w:r>
            <w:r>
              <w:rPr>
                <w:rFonts w:hint="eastAsia" w:ascii="华文宋体" w:hAnsi="华文宋体" w:eastAsia="华文宋体"/>
                <w:sz w:val="28"/>
                <w:szCs w:val="28"/>
              </w:rPr>
              <w:t>；</w:t>
            </w:r>
          </w:p>
          <w:p>
            <w:pPr>
              <w:rPr>
                <w:rFonts w:ascii="华文宋体" w:hAnsi="华文宋体" w:eastAsia="华文宋体"/>
                <w:sz w:val="28"/>
                <w:szCs w:val="28"/>
              </w:rPr>
            </w:pPr>
            <w:r>
              <w:rPr>
                <w:rFonts w:ascii="华文宋体" w:hAnsi="华文宋体" w:eastAsia="华文宋体"/>
                <w:sz w:val="28"/>
                <w:szCs w:val="28"/>
              </w:rPr>
              <w:t>2、磋商供应商投报多包的，应对每包分别报价并分别填报报价一览表</w:t>
            </w:r>
            <w:r>
              <w:rPr>
                <w:rFonts w:hint="eastAsia" w:ascii="华文宋体" w:hAnsi="华文宋体" w:eastAsia="华文宋体"/>
                <w:sz w:val="28"/>
                <w:szCs w:val="28"/>
              </w:rPr>
              <w:t>；</w:t>
            </w:r>
          </w:p>
          <w:p>
            <w:pPr>
              <w:tabs>
                <w:tab w:val="left" w:pos="3900"/>
              </w:tabs>
              <w:rPr>
                <w:rFonts w:ascii="华文宋体" w:hAnsi="华文宋体" w:eastAsia="华文宋体"/>
                <w:sz w:val="28"/>
                <w:szCs w:val="28"/>
              </w:rPr>
            </w:pPr>
            <w:r>
              <w:rPr>
                <w:rFonts w:ascii="华文宋体" w:hAnsi="华文宋体" w:eastAsia="华文宋体"/>
                <w:sz w:val="28"/>
                <w:szCs w:val="28"/>
              </w:rPr>
              <w:t>3、不接受可选择或可调整的报价</w:t>
            </w:r>
            <w:r>
              <w:rPr>
                <w:rFonts w:hint="eastAsia" w:ascii="华文宋体" w:hAnsi="华文宋体" w:eastAsia="华文宋体"/>
                <w:sz w:val="28"/>
                <w:szCs w:val="28"/>
              </w:rPr>
              <w:t>；</w:t>
            </w:r>
            <w:r>
              <w:rPr>
                <w:rFonts w:ascii="华文宋体" w:hAnsi="华文宋体" w:eastAsia="华文宋体"/>
                <w:sz w:val="28"/>
                <w:szCs w:val="28"/>
              </w:rPr>
              <w:tab/>
            </w:r>
          </w:p>
          <w:p>
            <w:pPr>
              <w:rPr>
                <w:rFonts w:ascii="华文宋体" w:hAnsi="华文宋体" w:eastAsia="华文宋体"/>
                <w:sz w:val="28"/>
                <w:szCs w:val="28"/>
              </w:rPr>
            </w:pPr>
            <w:r>
              <w:rPr>
                <w:rFonts w:ascii="华文宋体" w:hAnsi="华文宋体" w:eastAsia="华文宋体"/>
                <w:sz w:val="28"/>
                <w:szCs w:val="28"/>
              </w:rPr>
              <w:t>4、不接受超出本项目</w:t>
            </w:r>
            <w:r>
              <w:rPr>
                <w:rFonts w:hint="eastAsia" w:ascii="华文宋体" w:hAnsi="华文宋体" w:eastAsia="华文宋体"/>
                <w:sz w:val="28"/>
                <w:szCs w:val="28"/>
              </w:rPr>
              <w:t>预算金额（</w:t>
            </w:r>
            <w:r>
              <w:rPr>
                <w:rFonts w:ascii="华文宋体" w:hAnsi="华文宋体" w:eastAsia="华文宋体"/>
                <w:sz w:val="28"/>
                <w:szCs w:val="28"/>
              </w:rPr>
              <w:t>最高限价</w:t>
            </w:r>
            <w:r>
              <w:rPr>
                <w:rFonts w:hint="eastAsia" w:ascii="华文宋体" w:hAnsi="华文宋体" w:eastAsia="华文宋体"/>
                <w:sz w:val="28"/>
                <w:szCs w:val="28"/>
              </w:rPr>
              <w:t>）</w:t>
            </w:r>
            <w:r>
              <w:rPr>
                <w:rFonts w:ascii="华文宋体" w:hAnsi="华文宋体" w:eastAsia="华文宋体"/>
                <w:sz w:val="28"/>
                <w:szCs w:val="28"/>
              </w:rPr>
              <w:t>的报价</w:t>
            </w:r>
            <w:r>
              <w:rPr>
                <w:rFonts w:hint="eastAsia" w:ascii="华文宋体" w:hAnsi="华文宋体" w:eastAsia="华文宋体"/>
                <w:sz w:val="28"/>
                <w:szCs w:val="28"/>
              </w:rPr>
              <w:t>；</w:t>
            </w:r>
          </w:p>
          <w:p>
            <w:pPr>
              <w:rPr>
                <w:rFonts w:ascii="华文宋体" w:hAnsi="华文宋体" w:eastAsia="华文宋体"/>
                <w:sz w:val="28"/>
                <w:szCs w:val="28"/>
              </w:rPr>
            </w:pPr>
            <w:r>
              <w:rPr>
                <w:rFonts w:hint="eastAsia" w:ascii="华文宋体" w:hAnsi="华文宋体" w:eastAsia="华文宋体"/>
                <w:sz w:val="28"/>
                <w:szCs w:val="28"/>
              </w:rPr>
              <w:t>5、报价不得低于每人1</w:t>
            </w:r>
            <w:r>
              <w:rPr>
                <w:rFonts w:hint="eastAsia" w:ascii="华文宋体" w:hAnsi="华文宋体" w:eastAsia="华文宋体"/>
                <w:sz w:val="28"/>
                <w:szCs w:val="28"/>
                <w:lang w:val="en-US"/>
              </w:rPr>
              <w:t>7</w:t>
            </w:r>
            <w:r>
              <w:rPr>
                <w:rFonts w:hint="eastAsia" w:ascii="华文宋体" w:hAnsi="华文宋体" w:eastAsia="华文宋体"/>
                <w:sz w:val="28"/>
                <w:szCs w:val="28"/>
              </w:rPr>
              <w:t>80元/月 依据晋政办发【2023】9号山西省人民政府办公厅《关于调整我省最低工资标准的通知》第三类别适用区域长治市平顺县。</w:t>
            </w:r>
          </w:p>
          <w:p>
            <w:pPr>
              <w:rPr>
                <w:rFonts w:ascii="华文宋体" w:hAnsi="华文宋体" w:eastAsia="华文宋体"/>
                <w:sz w:val="28"/>
                <w:szCs w:val="28"/>
              </w:rPr>
            </w:pPr>
            <w:r>
              <w:rPr>
                <w:rFonts w:hint="eastAsia" w:ascii="华文宋体" w:hAnsi="华文宋体" w:eastAsia="华文宋体"/>
                <w:sz w:val="28"/>
                <w:szCs w:val="28"/>
              </w:rPr>
              <w:t>内容完整，磋商供应商电子签章符合要求。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500" w:type="dxa"/>
            <w:gridSpan w:val="3"/>
            <w:vAlign w:val="center"/>
          </w:tcPr>
          <w:p>
            <w:pPr>
              <w:jc w:val="center"/>
              <w:rPr>
                <w:rFonts w:ascii="华文宋体" w:hAnsi="华文宋体" w:eastAsia="华文宋体"/>
                <w:sz w:val="28"/>
                <w:szCs w:val="28"/>
              </w:rPr>
            </w:pPr>
            <w:r>
              <w:rPr>
                <w:rFonts w:hint="eastAsia" w:ascii="华文宋体" w:hAnsi="华文宋体" w:eastAsia="华文宋体"/>
                <w:b/>
                <w:sz w:val="28"/>
                <w:szCs w:val="28"/>
              </w:rPr>
              <w:t>商务资信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00" w:type="dxa"/>
            <w:vAlign w:val="center"/>
          </w:tcPr>
          <w:p>
            <w:pPr>
              <w:jc w:val="center"/>
              <w:rPr>
                <w:rFonts w:ascii="华文宋体" w:hAnsi="华文宋体" w:eastAsia="华文宋体"/>
                <w:sz w:val="28"/>
                <w:szCs w:val="28"/>
              </w:rPr>
            </w:pPr>
            <w:r>
              <w:rPr>
                <w:rFonts w:hint="eastAsia" w:ascii="华文宋体" w:hAnsi="华文宋体" w:eastAsia="华文宋体"/>
                <w:sz w:val="28"/>
                <w:szCs w:val="28"/>
              </w:rPr>
              <w:t>2</w:t>
            </w:r>
          </w:p>
        </w:tc>
        <w:tc>
          <w:tcPr>
            <w:tcW w:w="3000" w:type="dxa"/>
            <w:vAlign w:val="center"/>
          </w:tcPr>
          <w:p>
            <w:pPr>
              <w:jc w:val="center"/>
              <w:rPr>
                <w:rFonts w:ascii="华文宋体" w:hAnsi="华文宋体" w:eastAsia="华文宋体" w:cs="华文中宋"/>
                <w:sz w:val="28"/>
                <w:szCs w:val="28"/>
              </w:rPr>
            </w:pPr>
            <w:r>
              <w:rPr>
                <w:rFonts w:hint="eastAsia" w:ascii="华文宋体" w:hAnsi="华文宋体" w:eastAsia="华文宋体" w:cs="华文中宋"/>
                <w:sz w:val="28"/>
                <w:szCs w:val="28"/>
              </w:rPr>
              <w:t>磋商供应商</w:t>
            </w:r>
            <w:r>
              <w:rPr>
                <w:rFonts w:ascii="华文宋体" w:hAnsi="华文宋体" w:eastAsia="华文宋体" w:cs="华文中宋"/>
                <w:sz w:val="28"/>
                <w:szCs w:val="28"/>
              </w:rPr>
              <w:t>代表的</w:t>
            </w:r>
            <w:r>
              <w:rPr>
                <w:rFonts w:hint="eastAsia" w:ascii="华文宋体" w:hAnsi="华文宋体" w:eastAsia="华文宋体" w:cs="华文中宋"/>
                <w:sz w:val="28"/>
                <w:szCs w:val="28"/>
              </w:rPr>
              <w:t>身份</w:t>
            </w:r>
            <w:r>
              <w:rPr>
                <w:rFonts w:ascii="华文宋体" w:hAnsi="华文宋体" w:eastAsia="华文宋体" w:cs="华文中宋"/>
                <w:sz w:val="28"/>
                <w:szCs w:val="28"/>
              </w:rPr>
              <w:t>证明</w:t>
            </w:r>
          </w:p>
        </w:tc>
        <w:tc>
          <w:tcPr>
            <w:tcW w:w="5500" w:type="dxa"/>
          </w:tcPr>
          <w:p>
            <w:pPr>
              <w:rPr>
                <w:rFonts w:ascii="华文宋体" w:hAnsi="华文宋体" w:eastAsia="华文宋体"/>
                <w:sz w:val="28"/>
                <w:szCs w:val="28"/>
              </w:rPr>
            </w:pPr>
            <w:r>
              <w:rPr>
                <w:rFonts w:ascii="华文宋体" w:hAnsi="华文宋体" w:eastAsia="华文宋体"/>
                <w:sz w:val="28"/>
                <w:szCs w:val="28"/>
              </w:rPr>
              <w:t>（1）法定代表人参加磋商的，提供“法定代表人</w:t>
            </w:r>
            <w:r>
              <w:rPr>
                <w:rFonts w:hint="eastAsia" w:ascii="华文宋体" w:hAnsi="华文宋体" w:eastAsia="华文宋体"/>
                <w:sz w:val="28"/>
                <w:szCs w:val="28"/>
              </w:rPr>
              <w:t>身份</w:t>
            </w:r>
            <w:r>
              <w:rPr>
                <w:rFonts w:ascii="华文宋体" w:hAnsi="华文宋体" w:eastAsia="华文宋体"/>
                <w:sz w:val="28"/>
                <w:szCs w:val="28"/>
              </w:rPr>
              <w:t>证明书”</w:t>
            </w:r>
          </w:p>
          <w:p>
            <w:pPr>
              <w:rPr>
                <w:rFonts w:ascii="华文宋体" w:hAnsi="华文宋体" w:eastAsia="华文宋体"/>
                <w:sz w:val="28"/>
                <w:szCs w:val="28"/>
              </w:rPr>
            </w:pPr>
            <w:r>
              <w:rPr>
                <w:rFonts w:ascii="华文宋体" w:hAnsi="华文宋体" w:eastAsia="华文宋体"/>
                <w:sz w:val="28"/>
                <w:szCs w:val="28"/>
              </w:rPr>
              <w:t>（2）委托代理人参加磋商的，提供“法定代表人授权委托书”（格式见第七部分）</w:t>
            </w:r>
            <w:r>
              <w:rPr>
                <w:rFonts w:hint="eastAsia" w:ascii="华文宋体" w:hAnsi="华文宋体" w:eastAsia="华文宋体"/>
                <w:sz w:val="28"/>
                <w:szCs w:val="28"/>
              </w:rPr>
              <w:t>；</w:t>
            </w:r>
          </w:p>
          <w:p>
            <w:pPr>
              <w:rPr>
                <w:rFonts w:ascii="华文宋体" w:hAnsi="华文宋体" w:eastAsia="华文宋体"/>
                <w:sz w:val="28"/>
                <w:szCs w:val="28"/>
              </w:rPr>
            </w:pPr>
            <w:r>
              <w:rPr>
                <w:rFonts w:ascii="华文宋体" w:hAnsi="华文宋体" w:eastAsia="华文宋体"/>
                <w:sz w:val="28"/>
                <w:szCs w:val="28"/>
              </w:rPr>
              <w:t>（3）自然人参加磋商的，提供个人身份证明扫描件；</w:t>
            </w:r>
          </w:p>
          <w:p>
            <w:pPr>
              <w:rPr>
                <w:rFonts w:ascii="华文宋体" w:hAnsi="华文宋体" w:eastAsia="华文宋体"/>
                <w:sz w:val="28"/>
                <w:szCs w:val="28"/>
              </w:rPr>
            </w:pPr>
            <w:r>
              <w:rPr>
                <w:rFonts w:ascii="华文宋体" w:hAnsi="华文宋体" w:eastAsia="华文宋体"/>
                <w:sz w:val="28"/>
                <w:szCs w:val="28"/>
              </w:rPr>
              <w:t>内容完整，</w:t>
            </w:r>
            <w:r>
              <w:rPr>
                <w:rFonts w:hint="eastAsia" w:ascii="华文宋体" w:hAnsi="华文宋体" w:eastAsia="华文宋体"/>
                <w:sz w:val="28"/>
                <w:szCs w:val="28"/>
              </w:rPr>
              <w:t>磋商供应商</w:t>
            </w:r>
            <w:r>
              <w:rPr>
                <w:rFonts w:ascii="华文宋体" w:hAnsi="华文宋体" w:eastAsia="华文宋体"/>
                <w:sz w:val="28"/>
                <w:szCs w:val="28"/>
              </w:rPr>
              <w:t>电子签章符合要求。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00" w:type="dxa"/>
            <w:vAlign w:val="center"/>
          </w:tcPr>
          <w:p>
            <w:pPr>
              <w:jc w:val="center"/>
              <w:rPr>
                <w:rFonts w:ascii="华文宋体" w:hAnsi="华文宋体" w:eastAsia="华文宋体"/>
                <w:sz w:val="28"/>
                <w:szCs w:val="28"/>
              </w:rPr>
            </w:pPr>
            <w:r>
              <w:rPr>
                <w:rFonts w:hint="eastAsia" w:ascii="华文宋体" w:hAnsi="华文宋体" w:eastAsia="华文宋体"/>
                <w:sz w:val="28"/>
                <w:szCs w:val="28"/>
              </w:rPr>
              <w:t>3</w:t>
            </w:r>
          </w:p>
        </w:tc>
        <w:tc>
          <w:tcPr>
            <w:tcW w:w="3000" w:type="dxa"/>
            <w:vAlign w:val="center"/>
          </w:tcPr>
          <w:p>
            <w:pPr>
              <w:jc w:val="center"/>
              <w:rPr>
                <w:rFonts w:ascii="华文宋体" w:hAnsi="华文宋体" w:eastAsia="华文宋体" w:cs="华文中宋"/>
                <w:sz w:val="28"/>
                <w:szCs w:val="28"/>
              </w:rPr>
            </w:pPr>
            <w:r>
              <w:rPr>
                <w:rFonts w:ascii="华文宋体" w:hAnsi="华文宋体" w:eastAsia="华文宋体" w:cs="华文中宋"/>
                <w:sz w:val="28"/>
                <w:szCs w:val="28"/>
              </w:rPr>
              <w:t>响应函</w:t>
            </w:r>
          </w:p>
        </w:tc>
        <w:tc>
          <w:tcPr>
            <w:tcW w:w="5500" w:type="dxa"/>
          </w:tcPr>
          <w:p>
            <w:pPr>
              <w:rPr>
                <w:rFonts w:ascii="华文宋体" w:hAnsi="华文宋体" w:eastAsia="华文宋体"/>
                <w:sz w:val="28"/>
                <w:szCs w:val="28"/>
              </w:rPr>
            </w:pPr>
            <w:r>
              <w:rPr>
                <w:rFonts w:ascii="华文宋体" w:hAnsi="华文宋体" w:eastAsia="华文宋体"/>
                <w:sz w:val="28"/>
                <w:szCs w:val="28"/>
              </w:rPr>
              <w:t>内容完整，</w:t>
            </w:r>
            <w:r>
              <w:rPr>
                <w:rFonts w:hint="eastAsia" w:ascii="华文宋体" w:hAnsi="华文宋体" w:eastAsia="华文宋体"/>
                <w:sz w:val="28"/>
                <w:szCs w:val="28"/>
              </w:rPr>
              <w:t>满足磋商文件规定的报价有效期，须加盖电子公章</w:t>
            </w:r>
            <w:r>
              <w:rPr>
                <w:rFonts w:ascii="华文宋体" w:hAnsi="华文宋体" w:eastAsia="华文宋体"/>
                <w:sz w:val="28"/>
                <w:szCs w:val="28"/>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00" w:type="dxa"/>
            <w:vAlign w:val="center"/>
          </w:tcPr>
          <w:p>
            <w:pPr>
              <w:jc w:val="center"/>
              <w:rPr>
                <w:rFonts w:ascii="华文宋体" w:hAnsi="华文宋体" w:eastAsia="华文宋体"/>
                <w:sz w:val="28"/>
                <w:szCs w:val="28"/>
              </w:rPr>
            </w:pPr>
            <w:r>
              <w:rPr>
                <w:rFonts w:hint="eastAsia" w:ascii="华文宋体" w:hAnsi="华文宋体" w:eastAsia="华文宋体"/>
                <w:sz w:val="28"/>
                <w:szCs w:val="28"/>
              </w:rPr>
              <w:t>4</w:t>
            </w:r>
          </w:p>
        </w:tc>
        <w:tc>
          <w:tcPr>
            <w:tcW w:w="3000" w:type="dxa"/>
            <w:vAlign w:val="center"/>
          </w:tcPr>
          <w:p>
            <w:pPr>
              <w:jc w:val="center"/>
              <w:rPr>
                <w:rFonts w:ascii="华文宋体" w:hAnsi="华文宋体" w:eastAsia="华文宋体" w:cs="华文中宋"/>
                <w:sz w:val="28"/>
                <w:szCs w:val="28"/>
              </w:rPr>
            </w:pPr>
            <w:r>
              <w:rPr>
                <w:rFonts w:hint="eastAsia" w:ascii="华文宋体" w:hAnsi="华文宋体" w:eastAsia="华文宋体" w:cs="华文中宋"/>
                <w:sz w:val="28"/>
                <w:szCs w:val="28"/>
              </w:rPr>
              <w:t>响应文件</w:t>
            </w:r>
          </w:p>
        </w:tc>
        <w:tc>
          <w:tcPr>
            <w:tcW w:w="5500" w:type="dxa"/>
            <w:vAlign w:val="center"/>
          </w:tcPr>
          <w:p>
            <w:pPr>
              <w:rPr>
                <w:rFonts w:ascii="华文宋体" w:hAnsi="华文宋体" w:eastAsia="华文宋体"/>
                <w:sz w:val="28"/>
                <w:szCs w:val="28"/>
              </w:rPr>
            </w:pPr>
            <w:r>
              <w:rPr>
                <w:rFonts w:hint="eastAsia" w:ascii="华文宋体" w:hAnsi="华文宋体" w:eastAsia="华文宋体"/>
                <w:sz w:val="28"/>
                <w:szCs w:val="28"/>
              </w:rPr>
              <w:t>是否按照磋商文件规定要求进行电子签章。</w:t>
            </w:r>
          </w:p>
          <w:p>
            <w:pPr>
              <w:rPr>
                <w:rFonts w:ascii="华文宋体" w:hAnsi="华文宋体" w:eastAsia="华文宋体"/>
                <w:sz w:val="28"/>
                <w:szCs w:val="28"/>
              </w:rPr>
            </w:pPr>
            <w:r>
              <w:rPr>
                <w:rFonts w:hint="eastAsia" w:ascii="华文宋体" w:hAnsi="华文宋体" w:eastAsia="华文宋体"/>
                <w:sz w:val="28"/>
                <w:szCs w:val="28"/>
              </w:rPr>
              <w:t>是否满足磋商文件中规定的其他实质性要求（磋商文件的主要条款：服务要求、服务期限等）。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500" w:type="dxa"/>
            <w:gridSpan w:val="3"/>
            <w:vAlign w:val="center"/>
          </w:tcPr>
          <w:p>
            <w:pPr>
              <w:jc w:val="center"/>
              <w:rPr>
                <w:rFonts w:ascii="华文宋体" w:hAnsi="华文宋体" w:eastAsia="华文宋体"/>
                <w:sz w:val="28"/>
                <w:szCs w:val="28"/>
              </w:rPr>
            </w:pPr>
            <w:r>
              <w:rPr>
                <w:rFonts w:hint="eastAsia" w:ascii="华文宋体" w:hAnsi="华文宋体" w:eastAsia="华文宋体"/>
                <w:b/>
                <w:sz w:val="28"/>
                <w:szCs w:val="28"/>
              </w:rPr>
              <w:t>技术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00" w:type="dxa"/>
            <w:vAlign w:val="center"/>
          </w:tcPr>
          <w:p>
            <w:pPr>
              <w:jc w:val="center"/>
              <w:rPr>
                <w:rFonts w:ascii="华文宋体" w:hAnsi="华文宋体" w:eastAsia="华文宋体"/>
                <w:sz w:val="28"/>
                <w:szCs w:val="28"/>
              </w:rPr>
            </w:pPr>
            <w:r>
              <w:rPr>
                <w:rFonts w:hint="eastAsia" w:ascii="华文宋体" w:hAnsi="华文宋体" w:eastAsia="华文宋体"/>
                <w:sz w:val="28"/>
                <w:szCs w:val="28"/>
              </w:rPr>
              <w:t>5</w:t>
            </w:r>
          </w:p>
        </w:tc>
        <w:tc>
          <w:tcPr>
            <w:tcW w:w="3000" w:type="dxa"/>
            <w:vAlign w:val="center"/>
          </w:tcPr>
          <w:p>
            <w:pPr>
              <w:jc w:val="center"/>
              <w:rPr>
                <w:rFonts w:ascii="华文宋体" w:hAnsi="华文宋体" w:eastAsia="华文宋体"/>
                <w:sz w:val="28"/>
                <w:szCs w:val="28"/>
              </w:rPr>
            </w:pPr>
            <w:r>
              <w:rPr>
                <w:rFonts w:hint="eastAsia" w:ascii="华文宋体" w:hAnsi="华文宋体" w:eastAsia="华文宋体"/>
                <w:sz w:val="28"/>
                <w:szCs w:val="28"/>
              </w:rPr>
              <w:t>服务方案</w:t>
            </w:r>
          </w:p>
        </w:tc>
        <w:tc>
          <w:tcPr>
            <w:tcW w:w="5500" w:type="dxa"/>
            <w:vAlign w:val="center"/>
          </w:tcPr>
          <w:p>
            <w:pPr>
              <w:rPr>
                <w:rFonts w:ascii="华文宋体" w:hAnsi="华文宋体" w:eastAsia="华文宋体"/>
                <w:sz w:val="28"/>
                <w:szCs w:val="28"/>
              </w:rPr>
            </w:pPr>
            <w:r>
              <w:rPr>
                <w:rFonts w:hint="eastAsia" w:ascii="华文宋体" w:hAnsi="华文宋体" w:eastAsia="华文宋体"/>
                <w:sz w:val="28"/>
                <w:szCs w:val="28"/>
              </w:rPr>
              <w:t>内容完整有效，须加盖电子公章。</w:t>
            </w:r>
          </w:p>
        </w:tc>
      </w:tr>
    </w:tbl>
    <w:p>
      <w:pPr>
        <w:jc w:val="center"/>
        <w:rPr>
          <w:rFonts w:ascii="华文宋体" w:hAnsi="华文宋体" w:eastAsia="华文宋体"/>
          <w:sz w:val="28"/>
          <w:szCs w:val="28"/>
        </w:rPr>
      </w:pPr>
      <w:r>
        <w:rPr>
          <w:rFonts w:hint="eastAsia" w:ascii="华文宋体" w:hAnsi="华文宋体" w:eastAsia="华文宋体"/>
          <w:sz w:val="28"/>
          <w:szCs w:val="28"/>
        </w:rPr>
        <w:t>说明：1、符合性审查的内容，经磋商小组共同认定没有做出实质性响应的，将导致响应文件无效。</w:t>
      </w:r>
    </w:p>
    <w:p>
      <w:pPr>
        <w:pStyle w:val="28"/>
        <w:snapToGrid w:val="0"/>
        <w:spacing w:line="480" w:lineRule="exact"/>
        <w:ind w:left="1080" w:leftChars="300" w:hanging="420" w:hangingChars="150"/>
        <w:rPr>
          <w:rFonts w:ascii="华文宋体" w:hAnsi="华文宋体" w:eastAsia="华文宋体"/>
          <w:sz w:val="28"/>
          <w:szCs w:val="28"/>
        </w:rPr>
      </w:pPr>
      <w:r>
        <w:rPr>
          <w:rFonts w:hint="eastAsia" w:ascii="华文宋体" w:hAnsi="华文宋体" w:eastAsia="华文宋体"/>
          <w:sz w:val="28"/>
          <w:szCs w:val="28"/>
        </w:rPr>
        <w:t>2、审查时，对特殊情况的处理磋商小组要遵循磋商文件第三部分磋商供应商须知第19条规定的原则。</w:t>
      </w:r>
    </w:p>
    <w:p>
      <w:pPr>
        <w:pStyle w:val="28"/>
        <w:snapToGrid w:val="0"/>
        <w:spacing w:line="480" w:lineRule="exact"/>
        <w:ind w:firstLine="562" w:firstLineChars="200"/>
        <w:rPr>
          <w:rFonts w:ascii="华文宋体" w:hAnsi="华文宋体" w:eastAsia="华文宋体"/>
          <w:b/>
          <w:sz w:val="28"/>
          <w:szCs w:val="28"/>
        </w:rPr>
      </w:pPr>
      <w:r>
        <w:rPr>
          <w:rFonts w:hint="eastAsia" w:ascii="华文宋体" w:hAnsi="华文宋体" w:eastAsia="华文宋体"/>
          <w:b/>
          <w:sz w:val="28"/>
          <w:szCs w:val="28"/>
        </w:rPr>
        <w:t>三、落实政府采购政策性要求的评审内容及标准</w:t>
      </w:r>
    </w:p>
    <w:p>
      <w:pPr>
        <w:pStyle w:val="28"/>
        <w:snapToGrid w:val="0"/>
        <w:spacing w:line="480" w:lineRule="exact"/>
        <w:ind w:left="440" w:leftChars="200"/>
        <w:rPr>
          <w:rFonts w:ascii="华文宋体" w:hAnsi="华文宋体" w:eastAsia="华文宋体"/>
          <w:sz w:val="28"/>
          <w:szCs w:val="28"/>
        </w:rPr>
      </w:pPr>
      <w:r>
        <w:rPr>
          <w:rFonts w:hint="eastAsia" w:ascii="华文宋体" w:hAnsi="华文宋体" w:eastAsia="华文宋体"/>
          <w:sz w:val="28"/>
          <w:szCs w:val="28"/>
        </w:rPr>
        <w:t>1、本项目采购标的物未特别注明“进口产品”（通过中国海关报关验放进入中国境内且产自关境外的产品）字样的，均必须采购国产产品，否则报价无效；特别注明“进口产品”字样的，如果有能够满足采购需求的国产产品参与，应当按照公平竞争的原则进行评审。</w:t>
      </w:r>
    </w:p>
    <w:p>
      <w:pPr>
        <w:spacing w:line="360" w:lineRule="auto"/>
        <w:ind w:left="420"/>
        <w:rPr>
          <w:rFonts w:ascii="华文宋体" w:hAnsi="华文宋体" w:eastAsia="华文宋体"/>
          <w:sz w:val="28"/>
          <w:szCs w:val="28"/>
        </w:rPr>
      </w:pPr>
      <w:r>
        <w:rPr>
          <w:rFonts w:hint="eastAsia" w:ascii="华文宋体" w:hAnsi="华文宋体" w:eastAsia="华文宋体"/>
          <w:sz w:val="28"/>
          <w:szCs w:val="28"/>
        </w:rPr>
        <w:t>2、本文件列出政府强制采购产品的，磋商供应商必须投报“节能产品政府采购品目清单”范围内的产品。需将政府强制采购产品如实填写到《政府强制采购产品明细表》（格式见第八部分），并提供处于有效期之内的节能产品认证证书扫描件。</w:t>
      </w:r>
    </w:p>
    <w:p>
      <w:pPr>
        <w:spacing w:line="360" w:lineRule="auto"/>
        <w:ind w:left="420"/>
        <w:rPr>
          <w:rFonts w:ascii="华文宋体" w:hAnsi="华文宋体" w:eastAsia="华文宋体"/>
          <w:sz w:val="28"/>
          <w:szCs w:val="28"/>
        </w:rPr>
      </w:pPr>
      <w:r>
        <w:rPr>
          <w:rFonts w:hint="eastAsia" w:ascii="华文宋体" w:hAnsi="华文宋体" w:eastAsia="华文宋体"/>
          <w:sz w:val="28"/>
          <w:szCs w:val="28"/>
        </w:rPr>
        <w:t>3、本文件未列出政府强制采购产品的，磋商供应商可投报“节能产品政府采购品目清单、环境标志产品政府采购品目清单”中非政府强制采购产品或其范围以外的产品。</w:t>
      </w:r>
    </w:p>
    <w:p>
      <w:pPr>
        <w:pStyle w:val="28"/>
        <w:snapToGrid w:val="0"/>
        <w:spacing w:line="480" w:lineRule="exact"/>
        <w:ind w:left="440" w:leftChars="200"/>
        <w:rPr>
          <w:rFonts w:ascii="华文宋体" w:hAnsi="华文宋体" w:eastAsia="华文宋体"/>
          <w:sz w:val="28"/>
          <w:szCs w:val="28"/>
        </w:rPr>
      </w:pPr>
      <w:r>
        <w:rPr>
          <w:rFonts w:hint="eastAsia" w:ascii="华文宋体" w:hAnsi="华文宋体" w:eastAsia="华文宋体"/>
          <w:sz w:val="28"/>
          <w:szCs w:val="28"/>
        </w:rPr>
        <w:t>4、承诺所投报的计算机预装正版操作系统，硬件产品内的预装软件为正版软件。</w:t>
      </w:r>
    </w:p>
    <w:p>
      <w:pPr>
        <w:pStyle w:val="28"/>
        <w:snapToGrid w:val="0"/>
        <w:spacing w:line="480" w:lineRule="exact"/>
        <w:ind w:left="440" w:leftChars="200"/>
        <w:rPr>
          <w:rFonts w:ascii="华文宋体" w:hAnsi="华文宋体" w:eastAsia="华文宋体"/>
          <w:sz w:val="28"/>
          <w:szCs w:val="28"/>
        </w:rPr>
      </w:pPr>
      <w:r>
        <w:rPr>
          <w:rFonts w:hint="eastAsia" w:ascii="华文宋体" w:hAnsi="华文宋体" w:eastAsia="华文宋体"/>
          <w:sz w:val="28"/>
          <w:szCs w:val="28"/>
        </w:rPr>
        <w:t>5、所投报信息安全产品属于《信息安全产品强制性认证目录》中的产品，须提供有效认证证书</w:t>
      </w:r>
      <w:r>
        <w:rPr>
          <w:rFonts w:hint="eastAsia" w:ascii="华文宋体" w:hAnsi="华文宋体" w:eastAsia="华文宋体" w:cs="华文中宋"/>
          <w:sz w:val="28"/>
          <w:szCs w:val="28"/>
        </w:rPr>
        <w:t>扫描件</w:t>
      </w:r>
      <w:r>
        <w:rPr>
          <w:rFonts w:hint="eastAsia" w:ascii="华文宋体" w:hAnsi="华文宋体" w:eastAsia="华文宋体"/>
          <w:sz w:val="28"/>
          <w:szCs w:val="28"/>
        </w:rPr>
        <w:t>，否则将可能导致报价无效。</w:t>
      </w:r>
    </w:p>
    <w:p>
      <w:pPr>
        <w:pStyle w:val="28"/>
        <w:snapToGrid w:val="0"/>
        <w:spacing w:line="480" w:lineRule="exact"/>
        <w:ind w:firstLine="420" w:firstLineChars="150"/>
        <w:rPr>
          <w:rFonts w:ascii="华文宋体" w:hAnsi="华文宋体" w:eastAsia="华文宋体"/>
          <w:sz w:val="28"/>
          <w:szCs w:val="28"/>
        </w:rPr>
      </w:pPr>
      <w:r>
        <w:rPr>
          <w:rFonts w:hint="eastAsia" w:ascii="华文宋体" w:hAnsi="华文宋体" w:eastAsia="华文宋体"/>
          <w:sz w:val="28"/>
          <w:szCs w:val="28"/>
        </w:rPr>
        <w:t>6、中小企业参加本项目的评审标准：</w:t>
      </w:r>
    </w:p>
    <w:p>
      <w:pPr>
        <w:spacing w:line="360" w:lineRule="exact"/>
        <w:ind w:firstLine="140" w:firstLineChars="50"/>
        <w:rPr>
          <w:rFonts w:ascii="华文宋体" w:hAnsi="华文宋体" w:eastAsia="华文宋体"/>
          <w:sz w:val="28"/>
          <w:szCs w:val="28"/>
        </w:rPr>
      </w:pPr>
      <w:r>
        <w:rPr>
          <w:rFonts w:hint="eastAsia" w:ascii="华文宋体" w:hAnsi="华文宋体" w:eastAsia="华文宋体"/>
          <w:sz w:val="28"/>
          <w:szCs w:val="28"/>
        </w:rPr>
        <w:t>（1）中小企业参加政府采购活动，应当出具《政府采购促进中小企业发展管理办法》（财库〔2020〕46号）规定的《中小企业声明函》（格式见第七部分），否则不得享受相关中小企业扶持政策。</w:t>
      </w:r>
    </w:p>
    <w:p>
      <w:pPr>
        <w:spacing w:line="360" w:lineRule="exact"/>
        <w:rPr>
          <w:rFonts w:ascii="华文宋体" w:hAnsi="华文宋体" w:eastAsia="华文宋体"/>
          <w:sz w:val="28"/>
          <w:szCs w:val="28"/>
        </w:rPr>
      </w:pPr>
      <w:r>
        <w:rPr>
          <w:rFonts w:hint="eastAsia" w:ascii="华文宋体" w:hAnsi="华文宋体" w:eastAsia="华文宋体"/>
          <w:sz w:val="28"/>
          <w:szCs w:val="28"/>
        </w:rPr>
        <w:t>（2）在货物采购项目中，货物由中小企业制造，即货物由中小企业生产且使用该中小企业商号或者注册商标。在服务采购项目中，服务由中小企业承接，即提供服务的人员为中小企业依照《中华人民共和国劳动合同法》订立劳动合同的从业人员。在工程采购项目中，工程由中小企业承建，即工程施工单位为中小企业。对符合本办法规定的小微企业报价给予 6%（工程项目为3%）的扣除，用扣除后的价格参加评审。</w:t>
      </w:r>
    </w:p>
    <w:p>
      <w:pPr>
        <w:spacing w:line="360" w:lineRule="exact"/>
        <w:rPr>
          <w:rFonts w:ascii="华文宋体" w:hAnsi="华文宋体" w:eastAsia="华文宋体"/>
          <w:sz w:val="28"/>
          <w:szCs w:val="28"/>
        </w:rPr>
      </w:pPr>
      <w:r>
        <w:rPr>
          <w:rFonts w:hint="eastAsia" w:ascii="华文宋体" w:hAnsi="华文宋体" w:eastAsia="华文宋体"/>
          <w:sz w:val="28"/>
          <w:szCs w:val="28"/>
        </w:rPr>
        <w:t>（3）在货物采购项目中，供应商提供的货物既有中小企业制造货物，也有大型企业制造货物的，不享受《政府采购促进中小企业发展管理办法》规定的中小企业扶持政策。</w:t>
      </w:r>
    </w:p>
    <w:p>
      <w:pPr>
        <w:spacing w:line="360" w:lineRule="exact"/>
        <w:rPr>
          <w:rFonts w:ascii="华文宋体" w:hAnsi="华文宋体" w:eastAsia="华文宋体"/>
          <w:sz w:val="28"/>
          <w:szCs w:val="28"/>
        </w:rPr>
      </w:pPr>
      <w:r>
        <w:rPr>
          <w:rFonts w:hint="eastAsia" w:ascii="华文宋体" w:hAnsi="华文宋体" w:eastAsia="华文宋体"/>
          <w:sz w:val="28"/>
          <w:szCs w:val="28"/>
        </w:rPr>
        <w:t>（4）联合体价格折扣：本项目若允许联合体参加，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2%（工程项目为1%）的扣除，用扣除后的价格参加评审。</w:t>
      </w:r>
    </w:p>
    <w:p>
      <w:pPr>
        <w:spacing w:line="360" w:lineRule="exact"/>
        <w:rPr>
          <w:rFonts w:ascii="华文宋体" w:hAnsi="华文宋体" w:eastAsia="华文宋体"/>
          <w:sz w:val="28"/>
          <w:szCs w:val="28"/>
        </w:rPr>
      </w:pPr>
      <w:r>
        <w:rPr>
          <w:rFonts w:hint="eastAsia" w:ascii="华文宋体" w:hAnsi="华文宋体" w:eastAsia="华文宋体"/>
          <w:sz w:val="28"/>
          <w:szCs w:val="28"/>
        </w:rPr>
        <w:t>7、残疾人福利性单位参加本项目的评审标准：</w:t>
      </w:r>
    </w:p>
    <w:p>
      <w:pPr>
        <w:pStyle w:val="28"/>
        <w:snapToGrid w:val="0"/>
        <w:spacing w:line="480" w:lineRule="exact"/>
        <w:ind w:left="440" w:leftChars="200"/>
        <w:rPr>
          <w:rFonts w:ascii="华文宋体" w:hAnsi="华文宋体" w:eastAsia="华文宋体"/>
          <w:sz w:val="28"/>
          <w:szCs w:val="28"/>
        </w:rPr>
      </w:pPr>
      <w:r>
        <w:rPr>
          <w:rFonts w:hint="eastAsia" w:ascii="华文宋体" w:hAnsi="华文宋体" w:eastAsia="华文宋体"/>
          <w:sz w:val="28"/>
          <w:szCs w:val="28"/>
        </w:rPr>
        <w:t>（1）须根据财库〔2017〕141号《关于促进残疾人就业政府采购政策的通知》的要求，如实填写残疾人福利性单位声明函（格式见第七部分附件），残疾人福利性单位参加本项目磋商时，享受6%的价格折扣，用扣除后的价格参与评审。</w:t>
      </w:r>
    </w:p>
    <w:p>
      <w:pPr>
        <w:pStyle w:val="28"/>
        <w:snapToGrid w:val="0"/>
        <w:spacing w:line="480" w:lineRule="exact"/>
        <w:ind w:left="440" w:leftChars="200"/>
        <w:rPr>
          <w:rFonts w:ascii="华文宋体" w:hAnsi="华文宋体" w:eastAsia="华文宋体"/>
          <w:sz w:val="28"/>
          <w:szCs w:val="28"/>
        </w:rPr>
      </w:pPr>
      <w:r>
        <w:rPr>
          <w:rFonts w:hint="eastAsia" w:ascii="华文宋体" w:hAnsi="华文宋体" w:eastAsia="华文宋体"/>
          <w:sz w:val="28"/>
          <w:szCs w:val="28"/>
        </w:rPr>
        <w:t>（2）</w:t>
      </w:r>
      <w:r>
        <w:rPr>
          <w:rFonts w:ascii="华文宋体" w:hAnsi="华文宋体" w:eastAsia="华文宋体"/>
          <w:sz w:val="28"/>
          <w:szCs w:val="28"/>
        </w:rPr>
        <w:t>享受政府采购支持政策的残疾人福利性单位应当同时满足以下条件：</w:t>
      </w:r>
    </w:p>
    <w:p>
      <w:pPr>
        <w:pStyle w:val="28"/>
        <w:snapToGrid w:val="0"/>
        <w:spacing w:line="480" w:lineRule="exact"/>
        <w:ind w:left="440" w:leftChars="200" w:firstLine="280" w:firstLineChars="100"/>
        <w:rPr>
          <w:rFonts w:ascii="华文宋体" w:hAnsi="华文宋体" w:eastAsia="华文宋体"/>
          <w:sz w:val="28"/>
          <w:szCs w:val="28"/>
        </w:rPr>
      </w:pPr>
      <w:r>
        <w:rPr>
          <w:rFonts w:hint="eastAsia" w:ascii="华文宋体" w:hAnsi="华文宋体" w:eastAsia="华文宋体"/>
          <w:sz w:val="28"/>
          <w:szCs w:val="28"/>
        </w:rPr>
        <w:t>A.</w:t>
      </w:r>
      <w:r>
        <w:rPr>
          <w:rFonts w:ascii="华文宋体" w:hAnsi="华文宋体" w:eastAsia="华文宋体"/>
          <w:sz w:val="28"/>
          <w:szCs w:val="28"/>
        </w:rPr>
        <w:t>安置的残疾人占本单位在职职工人数的比例不低于25%（含25%），并且安置的残疾人人数不少于10人（含10人）；</w:t>
      </w:r>
    </w:p>
    <w:p>
      <w:pPr>
        <w:pStyle w:val="28"/>
        <w:snapToGrid w:val="0"/>
        <w:spacing w:line="480" w:lineRule="exact"/>
        <w:ind w:left="440" w:leftChars="200" w:firstLine="280" w:firstLineChars="100"/>
        <w:rPr>
          <w:rFonts w:ascii="华文宋体" w:hAnsi="华文宋体" w:eastAsia="华文宋体"/>
          <w:sz w:val="28"/>
          <w:szCs w:val="28"/>
        </w:rPr>
      </w:pPr>
      <w:r>
        <w:rPr>
          <w:rFonts w:hint="eastAsia" w:ascii="华文宋体" w:hAnsi="华文宋体" w:eastAsia="华文宋体"/>
          <w:sz w:val="28"/>
          <w:szCs w:val="28"/>
        </w:rPr>
        <w:t>B.</w:t>
      </w:r>
      <w:r>
        <w:rPr>
          <w:rFonts w:ascii="华文宋体" w:hAnsi="华文宋体" w:eastAsia="华文宋体"/>
          <w:sz w:val="28"/>
          <w:szCs w:val="28"/>
        </w:rPr>
        <w:t>依法与安置的每位残疾人签订了一年以上（含一年）的劳动合同或服务协议；</w:t>
      </w:r>
    </w:p>
    <w:p>
      <w:pPr>
        <w:pStyle w:val="28"/>
        <w:snapToGrid w:val="0"/>
        <w:spacing w:line="480" w:lineRule="exact"/>
        <w:ind w:left="440" w:leftChars="200" w:firstLine="140" w:firstLineChars="50"/>
        <w:rPr>
          <w:rFonts w:ascii="华文宋体" w:hAnsi="华文宋体" w:eastAsia="华文宋体"/>
          <w:sz w:val="28"/>
          <w:szCs w:val="28"/>
        </w:rPr>
      </w:pPr>
      <w:r>
        <w:rPr>
          <w:rFonts w:hint="eastAsia" w:ascii="华文宋体" w:hAnsi="华文宋体" w:eastAsia="华文宋体"/>
          <w:sz w:val="28"/>
          <w:szCs w:val="28"/>
        </w:rPr>
        <w:t>C.</w:t>
      </w:r>
      <w:r>
        <w:rPr>
          <w:rFonts w:ascii="华文宋体" w:hAnsi="华文宋体" w:eastAsia="华文宋体"/>
          <w:sz w:val="28"/>
          <w:szCs w:val="28"/>
        </w:rPr>
        <w:t>为安置的每位残疾人按月足额缴纳了基本养老保险、基本医疗保险、失业保险、工伤保险和生育保险等社会保险费；</w:t>
      </w:r>
    </w:p>
    <w:p>
      <w:pPr>
        <w:pStyle w:val="28"/>
        <w:snapToGrid w:val="0"/>
        <w:spacing w:line="480" w:lineRule="exact"/>
        <w:ind w:left="440" w:leftChars="200" w:firstLine="280" w:firstLineChars="100"/>
        <w:rPr>
          <w:rFonts w:ascii="华文宋体" w:hAnsi="华文宋体" w:eastAsia="华文宋体"/>
          <w:sz w:val="28"/>
          <w:szCs w:val="28"/>
        </w:rPr>
      </w:pPr>
      <w:r>
        <w:rPr>
          <w:rFonts w:hint="eastAsia" w:ascii="华文宋体" w:hAnsi="华文宋体" w:eastAsia="华文宋体"/>
          <w:sz w:val="28"/>
          <w:szCs w:val="28"/>
        </w:rPr>
        <w:t>D.</w:t>
      </w:r>
      <w:r>
        <w:rPr>
          <w:rFonts w:ascii="华文宋体" w:hAnsi="华文宋体" w:eastAsia="华文宋体"/>
          <w:sz w:val="28"/>
          <w:szCs w:val="28"/>
        </w:rPr>
        <w:t>通过银行等金融机构向安置的每位残疾人，按月支付了不低于单位所在区县适用的经省级人民政府批准的月最低工资标准的工资；</w:t>
      </w:r>
    </w:p>
    <w:p>
      <w:pPr>
        <w:pStyle w:val="28"/>
        <w:snapToGrid w:val="0"/>
        <w:spacing w:line="480" w:lineRule="exact"/>
        <w:ind w:left="440" w:leftChars="200" w:firstLine="280" w:firstLineChars="100"/>
        <w:rPr>
          <w:rFonts w:ascii="华文宋体" w:hAnsi="华文宋体" w:eastAsia="华文宋体"/>
          <w:sz w:val="28"/>
          <w:szCs w:val="28"/>
        </w:rPr>
      </w:pPr>
      <w:r>
        <w:rPr>
          <w:rFonts w:hint="eastAsia" w:ascii="华文宋体" w:hAnsi="华文宋体" w:eastAsia="华文宋体"/>
          <w:sz w:val="28"/>
          <w:szCs w:val="28"/>
        </w:rPr>
        <w:t>E．</w:t>
      </w:r>
      <w:r>
        <w:rPr>
          <w:rFonts w:ascii="华文宋体" w:hAnsi="华文宋体" w:eastAsia="华文宋体"/>
          <w:sz w:val="28"/>
          <w:szCs w:val="28"/>
        </w:rPr>
        <w:t>提供本单位</w:t>
      </w:r>
      <w:r>
        <w:rPr>
          <w:rFonts w:hint="eastAsia" w:ascii="华文宋体" w:hAnsi="华文宋体" w:eastAsia="华文宋体"/>
          <w:sz w:val="28"/>
          <w:szCs w:val="28"/>
        </w:rPr>
        <w:t>的</w:t>
      </w:r>
      <w:r>
        <w:rPr>
          <w:rFonts w:ascii="华文宋体" w:hAnsi="华文宋体" w:eastAsia="华文宋体"/>
          <w:sz w:val="28"/>
          <w:szCs w:val="28"/>
        </w:rPr>
        <w:t>服务（以下简称产品），或者提供其他残疾人福利性单位</w:t>
      </w:r>
      <w:r>
        <w:rPr>
          <w:rFonts w:hint="eastAsia" w:ascii="华文宋体" w:hAnsi="华文宋体" w:eastAsia="华文宋体"/>
          <w:sz w:val="28"/>
          <w:szCs w:val="28"/>
        </w:rPr>
        <w:t>的服务</w:t>
      </w:r>
      <w:r>
        <w:rPr>
          <w:rFonts w:ascii="华文宋体" w:hAnsi="华文宋体" w:eastAsia="华文宋体"/>
          <w:sz w:val="28"/>
          <w:szCs w:val="28"/>
        </w:rPr>
        <w:t>（不包括使用非残疾人福利性单位</w:t>
      </w:r>
      <w:r>
        <w:rPr>
          <w:rFonts w:hint="eastAsia" w:ascii="华文宋体" w:hAnsi="华文宋体" w:eastAsia="华文宋体"/>
          <w:sz w:val="28"/>
          <w:szCs w:val="28"/>
        </w:rPr>
        <w:t>的服务</w:t>
      </w:r>
      <w:r>
        <w:rPr>
          <w:rFonts w:ascii="华文宋体" w:hAnsi="华文宋体" w:eastAsia="华文宋体"/>
          <w:sz w:val="28"/>
          <w:szCs w:val="28"/>
        </w:rPr>
        <w:t>）。</w:t>
      </w:r>
    </w:p>
    <w:p>
      <w:pPr>
        <w:pStyle w:val="28"/>
        <w:snapToGrid w:val="0"/>
        <w:spacing w:line="480" w:lineRule="exact"/>
        <w:ind w:left="440" w:leftChars="200" w:firstLine="280" w:firstLineChars="100"/>
        <w:rPr>
          <w:rFonts w:ascii="华文宋体" w:hAnsi="华文宋体" w:eastAsia="华文宋体"/>
          <w:sz w:val="28"/>
          <w:szCs w:val="28"/>
        </w:rPr>
      </w:pPr>
      <w:r>
        <w:rPr>
          <w:rFonts w:ascii="华文宋体" w:hAnsi="华文宋体" w:eastAsia="华文宋体"/>
          <w:sz w:val="28"/>
          <w:szCs w:val="28"/>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8"/>
        <w:snapToGrid w:val="0"/>
        <w:spacing w:line="480" w:lineRule="exact"/>
        <w:ind w:left="440" w:leftChars="200"/>
        <w:rPr>
          <w:rFonts w:ascii="华文宋体" w:hAnsi="华文宋体" w:eastAsia="华文宋体"/>
          <w:sz w:val="28"/>
          <w:szCs w:val="28"/>
        </w:rPr>
      </w:pPr>
      <w:r>
        <w:rPr>
          <w:rFonts w:hint="eastAsia" w:ascii="华文宋体" w:hAnsi="华文宋体" w:eastAsia="华文宋体"/>
          <w:sz w:val="28"/>
          <w:szCs w:val="28"/>
        </w:rPr>
        <w:t>（3）</w:t>
      </w:r>
      <w:r>
        <w:rPr>
          <w:rFonts w:ascii="华文宋体" w:hAnsi="华文宋体" w:eastAsia="华文宋体"/>
          <w:sz w:val="28"/>
          <w:szCs w:val="28"/>
        </w:rPr>
        <w:t>供应商提供的《残疾人福利性单位声明函》与事实不符的，依照《政府采购法》第七十七条第一款的规定追究法律责任。</w:t>
      </w:r>
    </w:p>
    <w:p>
      <w:pPr>
        <w:pStyle w:val="28"/>
        <w:snapToGrid w:val="0"/>
        <w:spacing w:line="480" w:lineRule="exact"/>
        <w:ind w:left="440" w:leftChars="200"/>
        <w:rPr>
          <w:rFonts w:ascii="华文宋体" w:hAnsi="华文宋体" w:eastAsia="华文宋体"/>
          <w:sz w:val="28"/>
          <w:szCs w:val="28"/>
        </w:rPr>
      </w:pPr>
      <w:r>
        <w:rPr>
          <w:rFonts w:hint="eastAsia" w:ascii="华文宋体" w:hAnsi="华文宋体" w:eastAsia="华文宋体"/>
          <w:sz w:val="28"/>
          <w:szCs w:val="28"/>
        </w:rPr>
        <w:t>（4）残疾人福利性单位提供本企业的服务，或者提供其他残疾人福利性单位的服务，享受报价服务的价格折扣。</w:t>
      </w:r>
    </w:p>
    <w:p>
      <w:pPr>
        <w:pStyle w:val="28"/>
        <w:snapToGrid w:val="0"/>
        <w:spacing w:line="480" w:lineRule="exact"/>
        <w:ind w:left="440" w:leftChars="200"/>
        <w:rPr>
          <w:rFonts w:ascii="华文宋体" w:hAnsi="华文宋体" w:eastAsia="华文宋体" w:cs="Arial"/>
          <w:sz w:val="28"/>
          <w:szCs w:val="28"/>
        </w:rPr>
      </w:pPr>
      <w:r>
        <w:rPr>
          <w:rFonts w:hint="eastAsia" w:ascii="华文宋体" w:hAnsi="华文宋体" w:eastAsia="华文宋体" w:cs="Arial"/>
          <w:sz w:val="28"/>
          <w:szCs w:val="28"/>
        </w:rPr>
        <w:t>（5）</w:t>
      </w:r>
      <w:r>
        <w:rPr>
          <w:rFonts w:ascii="华文宋体" w:hAnsi="华文宋体" w:eastAsia="华文宋体" w:cs="Arial"/>
          <w:sz w:val="28"/>
          <w:szCs w:val="28"/>
        </w:rPr>
        <w:t>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28"/>
        <w:snapToGrid w:val="0"/>
        <w:spacing w:line="480" w:lineRule="exact"/>
        <w:ind w:firstLine="562" w:firstLineChars="200"/>
        <w:rPr>
          <w:rFonts w:ascii="华文宋体" w:hAnsi="华文宋体" w:eastAsia="华文宋体"/>
          <w:b/>
          <w:sz w:val="28"/>
          <w:szCs w:val="28"/>
        </w:rPr>
      </w:pPr>
      <w:r>
        <w:rPr>
          <w:rFonts w:hint="eastAsia" w:ascii="华文宋体" w:hAnsi="华文宋体" w:eastAsia="华文宋体"/>
          <w:b/>
          <w:sz w:val="28"/>
          <w:szCs w:val="28"/>
        </w:rPr>
        <w:t>四、无效响应的情形</w:t>
      </w:r>
    </w:p>
    <w:p>
      <w:pPr>
        <w:pStyle w:val="28"/>
        <w:snapToGrid w:val="0"/>
        <w:spacing w:line="480" w:lineRule="exact"/>
        <w:ind w:firstLine="560" w:firstLineChars="200"/>
        <w:rPr>
          <w:rFonts w:ascii="华文宋体" w:hAnsi="华文宋体" w:eastAsia="华文宋体"/>
          <w:b/>
          <w:sz w:val="28"/>
          <w:szCs w:val="28"/>
        </w:rPr>
      </w:pPr>
      <w:r>
        <w:rPr>
          <w:rFonts w:hint="eastAsia" w:ascii="华文宋体" w:hAnsi="华文宋体" w:eastAsia="华文宋体"/>
          <w:sz w:val="28"/>
          <w:szCs w:val="28"/>
        </w:rPr>
        <w:t>未通过资格性、符合性审查的响应文件为无效响应。</w:t>
      </w:r>
    </w:p>
    <w:p>
      <w:pPr>
        <w:spacing w:line="480" w:lineRule="exact"/>
        <w:ind w:firstLine="562" w:firstLineChars="200"/>
        <w:rPr>
          <w:rFonts w:ascii="华文宋体" w:hAnsi="华文宋体" w:eastAsia="华文宋体"/>
          <w:b/>
          <w:sz w:val="28"/>
          <w:szCs w:val="28"/>
        </w:rPr>
      </w:pPr>
      <w:r>
        <w:rPr>
          <w:rFonts w:hint="eastAsia" w:ascii="华文宋体" w:hAnsi="华文宋体" w:eastAsia="华文宋体"/>
          <w:b/>
          <w:sz w:val="28"/>
          <w:szCs w:val="28"/>
        </w:rPr>
        <w:t>五、成交标准</w:t>
      </w:r>
    </w:p>
    <w:p>
      <w:pPr>
        <w:ind w:firstLine="560" w:firstLineChars="200"/>
        <w:rPr>
          <w:rFonts w:ascii="华文宋体" w:hAnsi="华文宋体" w:eastAsia="华文宋体"/>
          <w:sz w:val="28"/>
          <w:szCs w:val="28"/>
        </w:rPr>
      </w:pPr>
      <w:r>
        <w:rPr>
          <w:rFonts w:hint="eastAsia" w:ascii="华文宋体" w:hAnsi="华文宋体" w:eastAsia="华文宋体"/>
          <w:sz w:val="28"/>
          <w:szCs w:val="28"/>
        </w:rPr>
        <w:t>经磋商确定最终采购需求和提交最后报价的供应商后，由磋商小组采用综合评分法对提交最后报价的供应商的响应文件和最后报价进行综合评分。响应文件满足磋商文件全部实质性要求且按评审因素的量化指标评审得分最高的供应商为成交供应商。</w:t>
      </w:r>
    </w:p>
    <w:p>
      <w:pPr>
        <w:ind w:firstLine="562" w:firstLineChars="200"/>
        <w:rPr>
          <w:rFonts w:ascii="华文宋体" w:hAnsi="华文宋体" w:eastAsia="华文宋体"/>
          <w:b/>
          <w:sz w:val="28"/>
          <w:szCs w:val="28"/>
        </w:rPr>
      </w:pPr>
      <w:r>
        <w:rPr>
          <w:rFonts w:hint="eastAsia" w:ascii="华文宋体" w:hAnsi="华文宋体" w:eastAsia="华文宋体"/>
          <w:b/>
          <w:sz w:val="28"/>
          <w:szCs w:val="28"/>
        </w:rPr>
        <w:t>六、</w:t>
      </w:r>
      <w:r>
        <w:rPr>
          <w:rFonts w:ascii="华文宋体" w:hAnsi="华文宋体" w:eastAsia="华文宋体"/>
          <w:b/>
          <w:sz w:val="28"/>
          <w:szCs w:val="28"/>
        </w:rPr>
        <w:t>综合评分法评分细则</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6" w:type="dxa"/>
            <w:vAlign w:val="center"/>
          </w:tcPr>
          <w:p>
            <w:pPr>
              <w:ind w:firstLine="562" w:firstLineChars="200"/>
              <w:rPr>
                <w:rFonts w:ascii="华文宋体" w:hAnsi="华文宋体" w:eastAsia="华文宋体"/>
                <w:sz w:val="28"/>
                <w:szCs w:val="28"/>
              </w:rPr>
            </w:pPr>
            <w:r>
              <w:rPr>
                <w:rFonts w:hint="eastAsia" w:ascii="华文宋体" w:hAnsi="华文宋体" w:eastAsia="华文宋体"/>
                <w:b/>
                <w:bCs/>
                <w:sz w:val="28"/>
                <w:szCs w:val="28"/>
              </w:rPr>
              <w:t>一、商务部分（3</w:t>
            </w:r>
            <w:r>
              <w:rPr>
                <w:rFonts w:hint="eastAsia" w:ascii="华文宋体" w:hAnsi="华文宋体" w:eastAsia="华文宋体"/>
                <w:b/>
                <w:bCs/>
                <w:sz w:val="28"/>
                <w:szCs w:val="28"/>
                <w:lang w:val="en-US"/>
              </w:rPr>
              <w:t>0</w:t>
            </w:r>
            <w:r>
              <w:rPr>
                <w:rFonts w:hint="eastAsia" w:ascii="华文宋体" w:hAnsi="华文宋体" w:eastAsia="华文宋体"/>
                <w:b/>
                <w:bCs/>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8986" w:type="dxa"/>
            <w:vAlign w:val="center"/>
          </w:tcPr>
          <w:p>
            <w:pPr>
              <w:ind w:firstLine="560" w:firstLineChars="200"/>
              <w:rPr>
                <w:rFonts w:ascii="华文宋体" w:hAnsi="华文宋体" w:eastAsia="华文宋体"/>
                <w:sz w:val="28"/>
                <w:szCs w:val="28"/>
                <w:lang w:val="en-US"/>
              </w:rPr>
            </w:pPr>
            <w:r>
              <w:rPr>
                <w:rFonts w:hint="eastAsia" w:ascii="华文宋体" w:hAnsi="华文宋体" w:eastAsia="华文宋体"/>
                <w:sz w:val="28"/>
                <w:szCs w:val="28"/>
              </w:rPr>
              <w:t>1、服务业绩</w:t>
            </w:r>
            <w:r>
              <w:rPr>
                <w:rFonts w:hint="eastAsia" w:ascii="华文宋体" w:hAnsi="华文宋体" w:eastAsia="华文宋体"/>
                <w:sz w:val="28"/>
                <w:szCs w:val="28"/>
                <w:lang w:val="en-US"/>
              </w:rPr>
              <w:t>(10分）</w:t>
            </w:r>
          </w:p>
          <w:p>
            <w:pPr>
              <w:ind w:firstLine="560" w:firstLineChars="200"/>
              <w:rPr>
                <w:rFonts w:ascii="华文宋体" w:hAnsi="华文宋体" w:eastAsia="华文宋体"/>
                <w:sz w:val="28"/>
                <w:szCs w:val="28"/>
              </w:rPr>
            </w:pPr>
            <w:r>
              <w:rPr>
                <w:rFonts w:hint="eastAsia" w:ascii="华文宋体" w:hAnsi="华文宋体" w:eastAsia="华文宋体"/>
                <w:sz w:val="28"/>
                <w:szCs w:val="28"/>
              </w:rPr>
              <w:t>提供保洁等物业管理服务同类型业绩，要求必须提供与最终用户签订的完整合同，包括合同首页、合同金额所在页、签字盖章页、服务事项及内容、相应发票及转账凭证。在报价截止日</w:t>
            </w:r>
            <w:r>
              <w:rPr>
                <w:rFonts w:hint="eastAsia" w:ascii="华文宋体" w:hAnsi="华文宋体" w:eastAsia="华文宋体"/>
                <w:sz w:val="28"/>
                <w:szCs w:val="28"/>
                <w:lang w:eastAsia="zh-CN"/>
              </w:rPr>
              <w:t>（以</w:t>
            </w:r>
            <w:r>
              <w:rPr>
                <w:rFonts w:hint="eastAsia" w:ascii="华文宋体" w:hAnsi="华文宋体" w:eastAsia="华文宋体"/>
                <w:sz w:val="28"/>
                <w:szCs w:val="28"/>
              </w:rPr>
              <w:t>相应发票及转账凭证</w:t>
            </w:r>
            <w:r>
              <w:rPr>
                <w:rFonts w:hint="eastAsia" w:ascii="华文宋体" w:hAnsi="华文宋体" w:eastAsia="华文宋体"/>
                <w:sz w:val="28"/>
                <w:szCs w:val="28"/>
                <w:lang w:eastAsia="zh-CN"/>
              </w:rPr>
              <w:t>日期为准）</w:t>
            </w:r>
            <w:r>
              <w:rPr>
                <w:rFonts w:hint="eastAsia" w:ascii="华文宋体" w:hAnsi="华文宋体" w:eastAsia="华文宋体"/>
                <w:sz w:val="28"/>
                <w:szCs w:val="28"/>
              </w:rPr>
              <w:t>前</w:t>
            </w:r>
            <w:r>
              <w:rPr>
                <w:rFonts w:hint="eastAsia" w:ascii="华文宋体" w:hAnsi="华文宋体" w:eastAsia="华文宋体"/>
                <w:sz w:val="28"/>
                <w:szCs w:val="28"/>
                <w:lang w:eastAsia="zh-CN"/>
              </w:rPr>
              <w:t>三</w:t>
            </w:r>
            <w:r>
              <w:rPr>
                <w:rFonts w:hint="eastAsia" w:ascii="华文宋体" w:hAnsi="华文宋体" w:eastAsia="华文宋体"/>
                <w:sz w:val="28"/>
                <w:szCs w:val="28"/>
              </w:rPr>
              <w:t>年内，每签署一份合同得2分，最高得10分。</w:t>
            </w:r>
          </w:p>
          <w:p>
            <w:pPr>
              <w:ind w:firstLine="560" w:firstLineChars="200"/>
              <w:rPr>
                <w:rFonts w:ascii="华文宋体" w:hAnsi="华文宋体" w:eastAsia="华文宋体"/>
                <w:sz w:val="28"/>
                <w:szCs w:val="28"/>
              </w:rPr>
            </w:pPr>
            <w:r>
              <w:rPr>
                <w:rFonts w:hint="eastAsia" w:ascii="华文宋体" w:hAnsi="华文宋体" w:eastAsia="华文宋体"/>
                <w:sz w:val="28"/>
                <w:szCs w:val="28"/>
              </w:rPr>
              <w:t>注：本款可作为加分的合同案例仅指报价人自身的合同案例，即合同案例中合同的供应方必须与报价人的名称完全一致，如公司名称发生变更，须提供有关部门的证明文件。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986" w:type="dxa"/>
            <w:vAlign w:val="center"/>
          </w:tcPr>
          <w:p>
            <w:pPr>
              <w:ind w:firstLine="560" w:firstLineChars="200"/>
              <w:rPr>
                <w:rFonts w:hint="eastAsia" w:ascii="华文宋体" w:hAnsi="华文宋体" w:eastAsia="华文宋体"/>
                <w:sz w:val="28"/>
                <w:szCs w:val="28"/>
              </w:rPr>
            </w:pPr>
            <w:r>
              <w:rPr>
                <w:rFonts w:hint="eastAsia" w:ascii="华文宋体" w:hAnsi="华文宋体" w:eastAsia="华文宋体"/>
                <w:sz w:val="28"/>
                <w:szCs w:val="28"/>
              </w:rPr>
              <w:t>2、用户满意度证明（</w:t>
            </w:r>
            <w:r>
              <w:rPr>
                <w:rFonts w:hint="eastAsia" w:ascii="华文宋体" w:hAnsi="华文宋体" w:eastAsia="华文宋体"/>
                <w:sz w:val="28"/>
                <w:szCs w:val="28"/>
                <w:lang w:val="en-US" w:eastAsia="zh-CN"/>
              </w:rPr>
              <w:t>10</w:t>
            </w:r>
            <w:r>
              <w:rPr>
                <w:rFonts w:hint="eastAsia" w:ascii="华文宋体" w:hAnsi="华文宋体" w:eastAsia="华文宋体"/>
                <w:sz w:val="28"/>
                <w:szCs w:val="28"/>
              </w:rPr>
              <w:t>分）</w:t>
            </w:r>
          </w:p>
          <w:p>
            <w:pPr>
              <w:ind w:firstLine="560" w:firstLineChars="200"/>
              <w:rPr>
                <w:rFonts w:ascii="华文宋体" w:hAnsi="华文宋体" w:eastAsia="华文宋体"/>
                <w:sz w:val="28"/>
                <w:szCs w:val="28"/>
              </w:rPr>
            </w:pPr>
            <w:r>
              <w:rPr>
                <w:rFonts w:hint="eastAsia" w:ascii="华文宋体" w:hAnsi="华文宋体" w:eastAsia="华文宋体"/>
                <w:sz w:val="28"/>
                <w:szCs w:val="28"/>
              </w:rPr>
              <w:t>根据投标人提供的正在履约或已完成的项目用户满意度情况进行评分，每提供1份完整证明材料的得</w:t>
            </w:r>
            <w:r>
              <w:rPr>
                <w:rFonts w:hint="eastAsia" w:ascii="华文宋体" w:hAnsi="华文宋体" w:eastAsia="华文宋体"/>
                <w:sz w:val="28"/>
                <w:szCs w:val="28"/>
                <w:lang w:val="en-US" w:eastAsia="zh-CN"/>
              </w:rPr>
              <w:t>2</w:t>
            </w:r>
            <w:r>
              <w:rPr>
                <w:rFonts w:hint="eastAsia" w:ascii="华文宋体" w:hAnsi="华文宋体" w:eastAsia="华文宋体"/>
                <w:sz w:val="28"/>
                <w:szCs w:val="28"/>
              </w:rPr>
              <w:t>分，满分</w:t>
            </w:r>
            <w:r>
              <w:rPr>
                <w:rFonts w:hint="eastAsia" w:ascii="华文宋体" w:hAnsi="华文宋体" w:eastAsia="华文宋体"/>
                <w:sz w:val="28"/>
                <w:szCs w:val="28"/>
                <w:lang w:val="en-US" w:eastAsia="zh-CN"/>
              </w:rPr>
              <w:t>10</w:t>
            </w:r>
            <w:r>
              <w:rPr>
                <w:rFonts w:hint="eastAsia" w:ascii="华文宋体" w:hAnsi="华文宋体" w:eastAsia="华文宋体"/>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8986" w:type="dxa"/>
            <w:vAlign w:val="center"/>
          </w:tcPr>
          <w:p>
            <w:pPr>
              <w:ind w:firstLine="560" w:firstLineChars="200"/>
              <w:rPr>
                <w:rFonts w:ascii="华文宋体" w:hAnsi="华文宋体" w:eastAsia="华文宋体"/>
                <w:sz w:val="28"/>
                <w:szCs w:val="28"/>
              </w:rPr>
            </w:pPr>
            <w:r>
              <w:rPr>
                <w:rFonts w:hint="eastAsia" w:ascii="华文宋体" w:hAnsi="华文宋体" w:eastAsia="华文宋体"/>
                <w:sz w:val="28"/>
                <w:szCs w:val="28"/>
              </w:rPr>
              <w:t>3、社会责任（</w:t>
            </w:r>
            <w:r>
              <w:rPr>
                <w:rFonts w:hint="eastAsia" w:ascii="华文宋体" w:hAnsi="华文宋体" w:eastAsia="华文宋体"/>
                <w:sz w:val="28"/>
                <w:szCs w:val="28"/>
                <w:lang w:val="en-US"/>
              </w:rPr>
              <w:t>10分</w:t>
            </w:r>
            <w:r>
              <w:rPr>
                <w:rFonts w:hint="eastAsia" w:ascii="华文宋体" w:hAnsi="华文宋体" w:eastAsia="华文宋体"/>
                <w:sz w:val="28"/>
                <w:szCs w:val="28"/>
              </w:rPr>
              <w:t>）</w:t>
            </w:r>
          </w:p>
          <w:p>
            <w:pPr>
              <w:ind w:firstLine="560" w:firstLineChars="200"/>
              <w:rPr>
                <w:rFonts w:ascii="华文宋体" w:hAnsi="华文宋体" w:eastAsia="华文宋体"/>
                <w:sz w:val="28"/>
                <w:szCs w:val="28"/>
              </w:rPr>
            </w:pPr>
            <w:r>
              <w:rPr>
                <w:rFonts w:hint="eastAsia" w:ascii="华文宋体" w:hAnsi="华文宋体" w:eastAsia="华文宋体"/>
                <w:sz w:val="28"/>
                <w:szCs w:val="28"/>
              </w:rPr>
              <w:t>承诺优先招录使用（格式自拟）退役军人、下岗职工、农民工、残疾人员的得4分；</w:t>
            </w:r>
          </w:p>
          <w:p>
            <w:pPr>
              <w:ind w:firstLine="560" w:firstLineChars="200"/>
              <w:rPr>
                <w:rFonts w:ascii="华文宋体" w:hAnsi="华文宋体" w:eastAsia="华文宋体"/>
                <w:sz w:val="28"/>
                <w:szCs w:val="28"/>
              </w:rPr>
            </w:pPr>
            <w:r>
              <w:rPr>
                <w:rFonts w:hint="eastAsia" w:ascii="华文宋体" w:hAnsi="华文宋体" w:eastAsia="华文宋体"/>
                <w:sz w:val="28"/>
                <w:szCs w:val="28"/>
              </w:rPr>
              <w:t>每招录一名退役军人、下岗职工、农民工、残疾人员（须提供劳动合同和残疾人证等有效证明材料）得1分，最高得6分。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986" w:type="dxa"/>
            <w:vAlign w:val="center"/>
          </w:tcPr>
          <w:p>
            <w:pPr>
              <w:ind w:firstLine="562" w:firstLineChars="200"/>
              <w:rPr>
                <w:rFonts w:ascii="华文宋体" w:hAnsi="华文宋体" w:eastAsia="华文宋体"/>
                <w:sz w:val="28"/>
                <w:szCs w:val="28"/>
              </w:rPr>
            </w:pPr>
            <w:r>
              <w:rPr>
                <w:rFonts w:hint="eastAsia" w:ascii="华文宋体" w:hAnsi="华文宋体" w:eastAsia="华文宋体"/>
                <w:b/>
                <w:bCs/>
                <w:sz w:val="28"/>
                <w:szCs w:val="28"/>
              </w:rPr>
              <w:t>二、服务部分（</w:t>
            </w:r>
            <w:r>
              <w:rPr>
                <w:rFonts w:hint="eastAsia" w:ascii="华文宋体" w:hAnsi="华文宋体" w:eastAsia="华文宋体"/>
                <w:b/>
                <w:bCs/>
                <w:sz w:val="28"/>
                <w:szCs w:val="28"/>
                <w:lang w:val="en-US"/>
              </w:rPr>
              <w:t>60</w:t>
            </w:r>
            <w:r>
              <w:rPr>
                <w:rFonts w:hint="eastAsia" w:ascii="华文宋体" w:hAnsi="华文宋体" w:eastAsia="华文宋体"/>
                <w:b/>
                <w:bCs/>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trPr>
        <w:tc>
          <w:tcPr>
            <w:tcW w:w="8986" w:type="dxa"/>
          </w:tcPr>
          <w:p>
            <w:pPr>
              <w:ind w:firstLine="560" w:firstLineChars="200"/>
              <w:rPr>
                <w:rFonts w:ascii="华文宋体" w:hAnsi="华文宋体" w:eastAsia="华文宋体"/>
                <w:sz w:val="28"/>
                <w:szCs w:val="28"/>
              </w:rPr>
            </w:pPr>
            <w:r>
              <w:rPr>
                <w:rFonts w:hint="eastAsia" w:ascii="华文宋体" w:hAnsi="华文宋体" w:eastAsia="华文宋体"/>
                <w:sz w:val="28"/>
                <w:szCs w:val="28"/>
              </w:rPr>
              <w:t>1、根据投标人所提供的员工培训及管理规章制度进行评分：培训、管理制度建立健全，可行性强，可提供方案和具体图片，得10分；健全性、可行性程度一般得5分；健全性、可行性程度差3分，服务方案不符合要求，得0分。</w:t>
            </w:r>
          </w:p>
          <w:p>
            <w:pPr>
              <w:ind w:firstLine="560" w:firstLineChars="200"/>
              <w:rPr>
                <w:rFonts w:ascii="华文宋体" w:hAnsi="华文宋体" w:eastAsia="华文宋体"/>
                <w:sz w:val="28"/>
                <w:szCs w:val="28"/>
              </w:rPr>
            </w:pPr>
            <w:r>
              <w:rPr>
                <w:rFonts w:hint="eastAsia" w:ascii="华文宋体" w:hAnsi="华文宋体" w:eastAsia="华文宋体"/>
                <w:sz w:val="28"/>
                <w:szCs w:val="28"/>
              </w:rPr>
              <w:t>2、根据投标人所提供的综合服务方案进行评分：综合服务方案符合要求，可行性强，得10分；综合服务方案基本符合要求，可行性一般，得5分；综合服务方案符合要求，可行性差，得3分；综合服务方案不符合要求，得0分。</w:t>
            </w:r>
          </w:p>
          <w:p>
            <w:pPr>
              <w:ind w:firstLine="560" w:firstLineChars="200"/>
              <w:rPr>
                <w:rFonts w:ascii="华文宋体" w:hAnsi="华文宋体" w:eastAsia="华文宋体"/>
                <w:sz w:val="28"/>
                <w:szCs w:val="28"/>
              </w:rPr>
            </w:pPr>
            <w:r>
              <w:rPr>
                <w:rFonts w:hint="eastAsia" w:ascii="华文宋体" w:hAnsi="华文宋体" w:eastAsia="华文宋体"/>
                <w:sz w:val="28"/>
                <w:szCs w:val="28"/>
              </w:rPr>
              <w:t>3、对突发事件应急预案进行评价，突发事件应急预案完善，处置突发事件科学合理的得 10 分，突发事件应急预案较完善，处置突发事件科学合理性一般的得5 分，处置突发事件科学合理性差的得3 分，未提供突发事件应急预案的</w:t>
            </w:r>
            <w:r>
              <w:rPr>
                <w:rFonts w:hint="eastAsia" w:ascii="华文宋体" w:hAnsi="华文宋体" w:eastAsia="华文宋体"/>
                <w:sz w:val="28"/>
                <w:szCs w:val="28"/>
                <w:lang w:val="en-US"/>
              </w:rPr>
              <w:t>得0分</w:t>
            </w:r>
            <w:r>
              <w:rPr>
                <w:rFonts w:hint="eastAsia" w:ascii="华文宋体" w:hAnsi="华文宋体" w:eastAsia="华文宋体"/>
                <w:sz w:val="28"/>
                <w:szCs w:val="28"/>
              </w:rPr>
              <w:t>。</w:t>
            </w:r>
          </w:p>
          <w:p>
            <w:pPr>
              <w:ind w:firstLine="560" w:firstLineChars="200"/>
              <w:rPr>
                <w:rFonts w:ascii="华文宋体" w:hAnsi="华文宋体" w:eastAsia="华文宋体"/>
                <w:sz w:val="28"/>
                <w:szCs w:val="28"/>
              </w:rPr>
            </w:pPr>
            <w:r>
              <w:rPr>
                <w:rFonts w:hint="eastAsia" w:ascii="华文宋体" w:hAnsi="华文宋体" w:eastAsia="华文宋体"/>
                <w:sz w:val="28"/>
                <w:szCs w:val="28"/>
              </w:rPr>
              <w:t>4、根据投标人提供的室内清洁卫生服务标准、公共场所保洁服务标准等，方案是否完整、合理可行进行横向比较，方案完整可行得10分，一般得5分，较差得3分，无方案</w:t>
            </w:r>
            <w:r>
              <w:rPr>
                <w:rFonts w:hint="eastAsia" w:ascii="华文宋体" w:hAnsi="华文宋体" w:eastAsia="华文宋体"/>
                <w:sz w:val="28"/>
                <w:szCs w:val="28"/>
                <w:lang w:val="en-US"/>
              </w:rPr>
              <w:t>得0分</w:t>
            </w:r>
            <w:r>
              <w:rPr>
                <w:rFonts w:hint="eastAsia" w:ascii="华文宋体" w:hAnsi="华文宋体" w:eastAsia="华文宋体"/>
                <w:sz w:val="28"/>
                <w:szCs w:val="28"/>
              </w:rPr>
              <w:t>。</w:t>
            </w:r>
          </w:p>
          <w:p>
            <w:pPr>
              <w:ind w:firstLine="560" w:firstLineChars="200"/>
              <w:rPr>
                <w:rFonts w:ascii="华文宋体" w:hAnsi="华文宋体" w:eastAsia="华文宋体"/>
                <w:sz w:val="28"/>
                <w:szCs w:val="28"/>
              </w:rPr>
            </w:pPr>
            <w:r>
              <w:rPr>
                <w:rFonts w:hint="eastAsia" w:ascii="华文宋体" w:hAnsi="华文宋体" w:eastAsia="华文宋体"/>
                <w:sz w:val="28"/>
                <w:szCs w:val="28"/>
              </w:rPr>
              <w:t xml:space="preserve">5、对针对性的服务措施进行评价，服务措施针对性强，与项目结合紧密的得 </w:t>
            </w:r>
            <w:r>
              <w:rPr>
                <w:rFonts w:hint="eastAsia" w:ascii="华文宋体" w:hAnsi="华文宋体" w:eastAsia="华文宋体"/>
                <w:sz w:val="28"/>
                <w:szCs w:val="28"/>
                <w:lang w:val="en-US"/>
              </w:rPr>
              <w:t>10</w:t>
            </w:r>
            <w:r>
              <w:rPr>
                <w:rFonts w:hint="eastAsia" w:ascii="华文宋体" w:hAnsi="华文宋体" w:eastAsia="华文宋体"/>
                <w:sz w:val="28"/>
                <w:szCs w:val="28"/>
              </w:rPr>
              <w:t xml:space="preserve"> 分，服务措施针对性一般，与项目结合一般的得 </w:t>
            </w:r>
            <w:r>
              <w:rPr>
                <w:rFonts w:hint="eastAsia" w:ascii="华文宋体" w:hAnsi="华文宋体" w:eastAsia="华文宋体"/>
                <w:sz w:val="28"/>
                <w:szCs w:val="28"/>
                <w:lang w:val="en-US"/>
              </w:rPr>
              <w:t>5</w:t>
            </w:r>
            <w:r>
              <w:rPr>
                <w:rFonts w:hint="eastAsia" w:ascii="华文宋体" w:hAnsi="华文宋体" w:eastAsia="华文宋体"/>
                <w:sz w:val="28"/>
                <w:szCs w:val="28"/>
              </w:rPr>
              <w:t xml:space="preserve"> 分，与项目结合差的得</w:t>
            </w:r>
            <w:r>
              <w:rPr>
                <w:rFonts w:hint="eastAsia" w:ascii="华文宋体" w:hAnsi="华文宋体" w:eastAsia="华文宋体"/>
                <w:sz w:val="28"/>
                <w:szCs w:val="28"/>
                <w:lang w:val="en-US"/>
              </w:rPr>
              <w:t>3</w:t>
            </w:r>
            <w:r>
              <w:rPr>
                <w:rFonts w:hint="eastAsia" w:ascii="华文宋体" w:hAnsi="华文宋体" w:eastAsia="华文宋体"/>
                <w:sz w:val="28"/>
                <w:szCs w:val="28"/>
              </w:rPr>
              <w:t>分，未提供针对性的服务措施的</w:t>
            </w:r>
            <w:r>
              <w:rPr>
                <w:rFonts w:hint="eastAsia" w:ascii="华文宋体" w:hAnsi="华文宋体" w:eastAsia="华文宋体"/>
                <w:sz w:val="28"/>
                <w:szCs w:val="28"/>
                <w:lang w:val="en-US"/>
              </w:rPr>
              <w:t>得0分</w:t>
            </w:r>
            <w:r>
              <w:rPr>
                <w:rFonts w:hint="eastAsia" w:ascii="华文宋体" w:hAnsi="华文宋体" w:eastAsia="华文宋体"/>
                <w:sz w:val="28"/>
                <w:szCs w:val="28"/>
              </w:rPr>
              <w:t>。</w:t>
            </w:r>
          </w:p>
          <w:p>
            <w:pPr>
              <w:ind w:firstLine="560" w:firstLineChars="200"/>
              <w:rPr>
                <w:rFonts w:ascii="华文宋体" w:hAnsi="华文宋体" w:eastAsia="华文宋体"/>
                <w:sz w:val="28"/>
                <w:szCs w:val="28"/>
                <w:lang w:val="en-US"/>
              </w:rPr>
            </w:pPr>
            <w:r>
              <w:rPr>
                <w:rFonts w:hint="eastAsia" w:ascii="华文宋体" w:hAnsi="华文宋体" w:eastAsia="华文宋体"/>
                <w:sz w:val="28"/>
                <w:szCs w:val="28"/>
                <w:lang w:val="en-US"/>
              </w:rPr>
              <w:t>6、有接受临时任务承诺，且满足要求、及时解决并响应的，得2分，没有做出承诺的，得0分。</w:t>
            </w:r>
          </w:p>
          <w:p>
            <w:pPr>
              <w:ind w:firstLine="560" w:firstLineChars="200"/>
              <w:rPr>
                <w:rFonts w:ascii="华文宋体" w:hAnsi="华文宋体" w:eastAsia="华文宋体"/>
                <w:sz w:val="28"/>
                <w:szCs w:val="28"/>
                <w:lang w:val="en-US"/>
              </w:rPr>
            </w:pPr>
            <w:r>
              <w:rPr>
                <w:rFonts w:hint="eastAsia" w:ascii="华文宋体" w:hAnsi="华文宋体" w:eastAsia="华文宋体"/>
                <w:sz w:val="28"/>
                <w:szCs w:val="28"/>
                <w:lang w:val="en-US"/>
              </w:rPr>
              <w:t>7、对投标人提供的拟配备物业服务人员素质结构表进行评价，可行性强，得3分，可行性一般，得2分，可行性差得1分，不符合要求，得0分。</w:t>
            </w:r>
          </w:p>
          <w:p>
            <w:pPr>
              <w:ind w:firstLine="560" w:firstLineChars="200"/>
              <w:rPr>
                <w:lang w:val="en-US"/>
              </w:rPr>
            </w:pPr>
            <w:r>
              <w:rPr>
                <w:rFonts w:hint="eastAsia" w:ascii="华文宋体" w:hAnsi="华文宋体" w:eastAsia="华文宋体"/>
                <w:sz w:val="28"/>
                <w:szCs w:val="28"/>
                <w:lang w:val="en-US"/>
              </w:rPr>
              <w:t>8、对环保、节能及垃圾分类情况进行评价，根据报价人所提供服务方案进行评分：有详细的废旧物品（电池等）回收具体举措、节水、节电等节能具体举措以及进行垃圾分类具体举措的，得5分，一般得3分，缺项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986" w:type="dxa"/>
          </w:tcPr>
          <w:p>
            <w:pPr>
              <w:ind w:firstLine="562" w:firstLineChars="200"/>
              <w:rPr>
                <w:rFonts w:ascii="华文宋体" w:hAnsi="华文宋体" w:eastAsia="华文宋体"/>
                <w:sz w:val="28"/>
                <w:szCs w:val="28"/>
              </w:rPr>
            </w:pPr>
            <w:r>
              <w:rPr>
                <w:rFonts w:hint="eastAsia" w:ascii="华文宋体" w:hAnsi="华文宋体" w:eastAsia="华文宋体"/>
                <w:b/>
                <w:bCs/>
                <w:sz w:val="28"/>
                <w:szCs w:val="28"/>
              </w:rPr>
              <w:t>三、价格部分（10分）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8986" w:type="dxa"/>
          </w:tcPr>
          <w:p>
            <w:pPr>
              <w:ind w:firstLine="560" w:firstLineChars="200"/>
              <w:rPr>
                <w:rFonts w:ascii="华文宋体" w:hAnsi="华文宋体" w:eastAsia="华文宋体"/>
                <w:sz w:val="28"/>
                <w:szCs w:val="28"/>
              </w:rPr>
            </w:pPr>
            <w:r>
              <w:rPr>
                <w:rFonts w:hint="eastAsia" w:ascii="华文宋体" w:hAnsi="华文宋体" w:eastAsia="华文宋体"/>
                <w:sz w:val="28"/>
                <w:szCs w:val="28"/>
              </w:rPr>
              <w:t>满足磋商文件要求且磋商后报价价格最低的报价为评标基准价，其价格分为满分10分。磋商供应商的价格分统一按照下列公式计算：</w:t>
            </w:r>
          </w:p>
          <w:p>
            <w:pPr>
              <w:ind w:firstLine="560" w:firstLineChars="200"/>
              <w:rPr>
                <w:rFonts w:ascii="华文宋体" w:hAnsi="华文宋体" w:eastAsia="华文宋体"/>
                <w:sz w:val="28"/>
                <w:szCs w:val="28"/>
              </w:rPr>
            </w:pPr>
            <w:r>
              <w:rPr>
                <w:rFonts w:hint="eastAsia" w:ascii="华文宋体" w:hAnsi="华文宋体" w:eastAsia="华文宋体"/>
                <w:sz w:val="28"/>
                <w:szCs w:val="28"/>
              </w:rPr>
              <w:t>报价得分=(评标基准价／磋商最终报价)X10</w:t>
            </w:r>
          </w:p>
          <w:p>
            <w:pPr>
              <w:ind w:firstLine="560" w:firstLineChars="200"/>
              <w:rPr>
                <w:rFonts w:ascii="华文宋体" w:hAnsi="华文宋体" w:eastAsia="华文宋体"/>
                <w:sz w:val="28"/>
                <w:szCs w:val="28"/>
              </w:rPr>
            </w:pPr>
            <w:r>
              <w:rPr>
                <w:rFonts w:hint="eastAsia" w:ascii="华文宋体" w:hAnsi="华文宋体" w:eastAsia="华文宋体"/>
                <w:sz w:val="28"/>
                <w:szCs w:val="28"/>
              </w:rPr>
              <w:t>报价得分保留两位小数。计算百分点时保留两位小数（四舍五入）。</w:t>
            </w:r>
          </w:p>
        </w:tc>
      </w:tr>
    </w:tbl>
    <w:p>
      <w:pPr>
        <w:rPr>
          <w:rFonts w:ascii="华文宋体" w:hAnsi="华文宋体" w:eastAsia="华文宋体"/>
          <w:b/>
          <w:sz w:val="28"/>
          <w:szCs w:val="28"/>
        </w:rPr>
      </w:pPr>
    </w:p>
    <w:p>
      <w:pPr>
        <w:rPr>
          <w:rFonts w:ascii="华文宋体" w:hAnsi="华文宋体" w:eastAsia="华文宋体" w:cs="宋体"/>
          <w:b/>
          <w:bCs/>
          <w:spacing w:val="20"/>
          <w:kern w:val="44"/>
          <w:sz w:val="28"/>
          <w:szCs w:val="28"/>
        </w:rPr>
      </w:pPr>
      <w:bookmarkStart w:id="61" w:name="_Toc493142149"/>
      <w:bookmarkStart w:id="62" w:name="_Toc424555851"/>
      <w:r>
        <w:rPr>
          <w:rFonts w:hint="eastAsia" w:ascii="华文宋体" w:hAnsi="华文宋体" w:eastAsia="华文宋体" w:cs="宋体"/>
          <w:b/>
          <w:bCs/>
          <w:spacing w:val="20"/>
          <w:kern w:val="44"/>
          <w:sz w:val="28"/>
          <w:szCs w:val="28"/>
        </w:rPr>
        <w:br w:type="page"/>
      </w:r>
    </w:p>
    <w:p>
      <w:pPr>
        <w:spacing w:line="460" w:lineRule="exact"/>
        <w:jc w:val="center"/>
        <w:rPr>
          <w:rFonts w:ascii="华文宋体" w:hAnsi="华文宋体" w:eastAsia="华文宋体" w:cs="宋体"/>
          <w:b/>
          <w:bCs/>
          <w:spacing w:val="20"/>
          <w:kern w:val="44"/>
          <w:sz w:val="28"/>
          <w:szCs w:val="28"/>
        </w:rPr>
      </w:pPr>
      <w:r>
        <w:rPr>
          <w:rFonts w:hint="eastAsia" w:ascii="华文宋体" w:hAnsi="华文宋体" w:eastAsia="华文宋体" w:cs="宋体"/>
          <w:b/>
          <w:bCs/>
          <w:spacing w:val="20"/>
          <w:kern w:val="44"/>
          <w:sz w:val="28"/>
          <w:szCs w:val="28"/>
        </w:rPr>
        <w:t>第六部分  政府采购合同文本</w:t>
      </w:r>
      <w:bookmarkEnd w:id="61"/>
      <w:bookmarkEnd w:id="62"/>
    </w:p>
    <w:p>
      <w:pPr>
        <w:spacing w:line="480" w:lineRule="exact"/>
        <w:ind w:firstLine="480"/>
        <w:jc w:val="center"/>
        <w:rPr>
          <w:rFonts w:ascii="华文宋体" w:hAnsi="华文宋体" w:eastAsia="华文宋体"/>
          <w:b/>
          <w:sz w:val="28"/>
          <w:szCs w:val="28"/>
        </w:rPr>
      </w:pPr>
    </w:p>
    <w:p>
      <w:pPr>
        <w:spacing w:line="440" w:lineRule="exact"/>
        <w:rPr>
          <w:rFonts w:ascii="华文宋体" w:hAnsi="华文宋体" w:eastAsia="华文宋体"/>
          <w:spacing w:val="20"/>
          <w:sz w:val="28"/>
          <w:szCs w:val="28"/>
        </w:rPr>
      </w:pPr>
      <w:r>
        <w:rPr>
          <w:rFonts w:hint="eastAsia" w:ascii="华文宋体" w:hAnsi="华文宋体" w:eastAsia="华文宋体"/>
          <w:spacing w:val="20"/>
          <w:sz w:val="28"/>
          <w:szCs w:val="28"/>
        </w:rPr>
        <w:t>甲    方：</w:t>
      </w:r>
    </w:p>
    <w:p>
      <w:pPr>
        <w:spacing w:line="440" w:lineRule="exact"/>
        <w:rPr>
          <w:rFonts w:ascii="华文宋体" w:hAnsi="华文宋体" w:eastAsia="华文宋体"/>
          <w:spacing w:val="20"/>
          <w:sz w:val="28"/>
          <w:szCs w:val="28"/>
        </w:rPr>
      </w:pPr>
      <w:r>
        <w:rPr>
          <w:rFonts w:hint="eastAsia" w:ascii="华文宋体" w:hAnsi="华文宋体" w:eastAsia="华文宋体"/>
          <w:spacing w:val="20"/>
          <w:sz w:val="28"/>
          <w:szCs w:val="28"/>
        </w:rPr>
        <w:t>乙    方：</w:t>
      </w:r>
    </w:p>
    <w:p>
      <w:pPr>
        <w:spacing w:line="440" w:lineRule="exact"/>
        <w:ind w:firstLine="600" w:firstLineChars="200"/>
        <w:rPr>
          <w:rFonts w:ascii="华文宋体" w:hAnsi="华文宋体" w:eastAsia="华文宋体"/>
          <w:spacing w:val="10"/>
          <w:sz w:val="28"/>
          <w:szCs w:val="28"/>
        </w:rPr>
      </w:pPr>
      <w:r>
        <w:rPr>
          <w:rFonts w:hint="eastAsia" w:ascii="华文宋体" w:hAnsi="华文宋体" w:eastAsia="华文宋体"/>
          <w:spacing w:val="10"/>
          <w:sz w:val="28"/>
          <w:szCs w:val="28"/>
        </w:rPr>
        <w:t>乙方在平顺县行政审批服务中心（平顺县政府采购中心）组织的****服务竞争性磋商采购项目中成交，依据《中华人民共和国民法典》、《中华人民共和国政府采购法》及有关法律条款，经双方协商一致，签订本合同。</w:t>
      </w:r>
    </w:p>
    <w:p>
      <w:pPr>
        <w:spacing w:line="440" w:lineRule="exact"/>
        <w:rPr>
          <w:rFonts w:ascii="华文宋体" w:hAnsi="华文宋体" w:eastAsia="华文宋体"/>
          <w:b/>
          <w:bCs/>
          <w:spacing w:val="10"/>
          <w:sz w:val="28"/>
          <w:szCs w:val="28"/>
        </w:rPr>
      </w:pPr>
      <w:r>
        <w:rPr>
          <w:rFonts w:hint="eastAsia" w:ascii="华文宋体" w:hAnsi="华文宋体" w:eastAsia="华文宋体"/>
          <w:b/>
          <w:bCs/>
          <w:spacing w:val="10"/>
          <w:sz w:val="28"/>
          <w:szCs w:val="28"/>
        </w:rPr>
        <w:t>一、项目概况</w:t>
      </w:r>
    </w:p>
    <w:p>
      <w:pPr>
        <w:spacing w:line="440" w:lineRule="exact"/>
        <w:ind w:firstLine="600" w:firstLineChars="200"/>
        <w:rPr>
          <w:rFonts w:ascii="华文宋体" w:hAnsi="华文宋体" w:eastAsia="华文宋体"/>
          <w:bCs/>
          <w:spacing w:val="10"/>
          <w:sz w:val="28"/>
          <w:szCs w:val="28"/>
        </w:rPr>
      </w:pPr>
      <w:r>
        <w:rPr>
          <w:rFonts w:hint="eastAsia" w:ascii="华文宋体" w:hAnsi="华文宋体" w:eastAsia="华文宋体"/>
          <w:bCs/>
          <w:spacing w:val="10"/>
          <w:sz w:val="28"/>
          <w:szCs w:val="28"/>
        </w:rPr>
        <w:t xml:space="preserve">项目名称：                                                                                                   </w:t>
      </w:r>
    </w:p>
    <w:p>
      <w:pPr>
        <w:spacing w:line="440" w:lineRule="exact"/>
        <w:ind w:firstLine="600" w:firstLineChars="200"/>
        <w:rPr>
          <w:rFonts w:ascii="华文宋体" w:hAnsi="华文宋体" w:eastAsia="华文宋体"/>
          <w:bCs/>
          <w:spacing w:val="10"/>
          <w:sz w:val="28"/>
          <w:szCs w:val="28"/>
        </w:rPr>
      </w:pPr>
      <w:r>
        <w:rPr>
          <w:rFonts w:hint="eastAsia" w:ascii="华文宋体" w:hAnsi="华文宋体" w:eastAsia="华文宋体"/>
          <w:bCs/>
          <w:spacing w:val="10"/>
          <w:sz w:val="28"/>
          <w:szCs w:val="28"/>
        </w:rPr>
        <w:t xml:space="preserve">项目类型：                                                                                                   </w:t>
      </w:r>
    </w:p>
    <w:p>
      <w:pPr>
        <w:spacing w:line="440" w:lineRule="exact"/>
        <w:ind w:firstLine="600" w:firstLineChars="200"/>
        <w:rPr>
          <w:rFonts w:ascii="华文宋体" w:hAnsi="华文宋体" w:eastAsia="华文宋体"/>
          <w:bCs/>
          <w:spacing w:val="10"/>
          <w:sz w:val="28"/>
          <w:szCs w:val="28"/>
        </w:rPr>
      </w:pPr>
      <w:r>
        <w:rPr>
          <w:rFonts w:hint="eastAsia" w:ascii="华文宋体" w:hAnsi="华文宋体" w:eastAsia="华文宋体"/>
          <w:bCs/>
          <w:spacing w:val="10"/>
          <w:sz w:val="28"/>
          <w:szCs w:val="28"/>
        </w:rPr>
        <w:t xml:space="preserve">履约位置：                                                                              </w:t>
      </w:r>
    </w:p>
    <w:p>
      <w:pPr>
        <w:spacing w:line="440" w:lineRule="exact"/>
        <w:rPr>
          <w:rFonts w:ascii="华文宋体" w:hAnsi="华文宋体" w:eastAsia="华文宋体"/>
          <w:b/>
          <w:bCs/>
          <w:spacing w:val="10"/>
          <w:sz w:val="28"/>
          <w:szCs w:val="28"/>
        </w:rPr>
      </w:pPr>
      <w:r>
        <w:rPr>
          <w:rFonts w:hint="eastAsia" w:ascii="华文宋体" w:hAnsi="华文宋体" w:eastAsia="华文宋体"/>
          <w:b/>
          <w:bCs/>
          <w:spacing w:val="10"/>
          <w:sz w:val="28"/>
          <w:szCs w:val="28"/>
        </w:rPr>
        <w:t>二、服务事项和服务范围</w:t>
      </w:r>
    </w:p>
    <w:p>
      <w:pPr>
        <w:spacing w:line="440" w:lineRule="exact"/>
        <w:ind w:firstLine="600" w:firstLineChars="200"/>
        <w:rPr>
          <w:rFonts w:ascii="华文宋体" w:hAnsi="华文宋体" w:eastAsia="华文宋体"/>
          <w:bCs/>
          <w:spacing w:val="10"/>
          <w:sz w:val="28"/>
          <w:szCs w:val="28"/>
        </w:rPr>
      </w:pPr>
      <w:r>
        <w:rPr>
          <w:rFonts w:hint="eastAsia" w:ascii="华文宋体" w:hAnsi="华文宋体" w:eastAsia="华文宋体"/>
          <w:bCs/>
          <w:spacing w:val="10"/>
          <w:sz w:val="28"/>
          <w:szCs w:val="28"/>
        </w:rPr>
        <w:t>详见磋商文件第四部分商务、服务要求中服务内容。　</w:t>
      </w:r>
    </w:p>
    <w:p>
      <w:pPr>
        <w:spacing w:line="440" w:lineRule="exact"/>
        <w:rPr>
          <w:rFonts w:ascii="华文宋体" w:hAnsi="华文宋体" w:eastAsia="华文宋体"/>
          <w:b/>
          <w:bCs/>
          <w:spacing w:val="10"/>
          <w:sz w:val="28"/>
          <w:szCs w:val="28"/>
        </w:rPr>
      </w:pPr>
      <w:r>
        <w:rPr>
          <w:rFonts w:hint="eastAsia" w:ascii="华文宋体" w:hAnsi="华文宋体" w:eastAsia="华文宋体"/>
          <w:b/>
          <w:bCs/>
          <w:spacing w:val="10"/>
          <w:sz w:val="28"/>
          <w:szCs w:val="28"/>
        </w:rPr>
        <w:t>三、合同委托服务期限</w:t>
      </w:r>
    </w:p>
    <w:p>
      <w:pPr>
        <w:spacing w:line="440" w:lineRule="exact"/>
        <w:ind w:firstLine="600" w:firstLineChars="200"/>
        <w:rPr>
          <w:rFonts w:ascii="华文宋体" w:hAnsi="华文宋体" w:eastAsia="华文宋体"/>
          <w:bCs/>
          <w:spacing w:val="10"/>
          <w:sz w:val="28"/>
          <w:szCs w:val="28"/>
        </w:rPr>
      </w:pPr>
      <w:r>
        <w:rPr>
          <w:rFonts w:hint="eastAsia" w:ascii="华文宋体" w:hAnsi="华文宋体" w:eastAsia="华文宋体"/>
          <w:bCs/>
          <w:spacing w:val="10"/>
          <w:sz w:val="28"/>
          <w:szCs w:val="28"/>
        </w:rPr>
        <w:t>本项目服务期限为</w:t>
      </w:r>
      <w:r>
        <w:rPr>
          <w:rFonts w:hint="eastAsia" w:ascii="华文宋体" w:hAnsi="华文宋体" w:eastAsia="华文宋体"/>
          <w:bCs/>
          <w:spacing w:val="10"/>
          <w:sz w:val="28"/>
          <w:szCs w:val="28"/>
          <w:lang w:val="en-US"/>
        </w:rPr>
        <w:t xml:space="preserve">   </w:t>
      </w:r>
      <w:r>
        <w:rPr>
          <w:rFonts w:hint="eastAsia" w:ascii="华文宋体" w:hAnsi="华文宋体" w:eastAsia="华文宋体"/>
          <w:bCs/>
          <w:spacing w:val="10"/>
          <w:sz w:val="28"/>
          <w:szCs w:val="28"/>
        </w:rPr>
        <w:t>年，自20  年  月  日至20  年  月  日。</w:t>
      </w:r>
    </w:p>
    <w:p>
      <w:pPr>
        <w:spacing w:line="440" w:lineRule="exact"/>
        <w:ind w:firstLine="600" w:firstLineChars="200"/>
        <w:rPr>
          <w:rFonts w:ascii="华文宋体" w:hAnsi="华文宋体" w:eastAsia="华文宋体"/>
          <w:b/>
          <w:bCs/>
          <w:spacing w:val="10"/>
          <w:sz w:val="28"/>
          <w:szCs w:val="28"/>
        </w:rPr>
      </w:pPr>
      <w:r>
        <w:rPr>
          <w:rFonts w:hint="eastAsia" w:ascii="华文宋体" w:hAnsi="华文宋体" w:eastAsia="华文宋体"/>
          <w:bCs/>
          <w:spacing w:val="10"/>
          <w:sz w:val="28"/>
          <w:szCs w:val="28"/>
        </w:rPr>
        <w:t>委托服务期内的任何时候，如果乙方提供的服务严重负偏离服务质量标准，无法满足甲方安全管理、基础保障等核心需求，且在甲方要求的期限内未能有效整改，则甲方有权单方面解除合同，并按照本合同的相关约定追究乙方违约责任。</w:t>
      </w:r>
      <w:r>
        <w:rPr>
          <w:rFonts w:hint="eastAsia" w:ascii="华文宋体" w:hAnsi="华文宋体" w:eastAsia="华文宋体"/>
          <w:b/>
          <w:bCs/>
          <w:spacing w:val="10"/>
          <w:sz w:val="28"/>
          <w:szCs w:val="28"/>
        </w:rPr>
        <w:t>　</w:t>
      </w:r>
    </w:p>
    <w:p>
      <w:pPr>
        <w:spacing w:line="440" w:lineRule="exact"/>
        <w:rPr>
          <w:rFonts w:ascii="华文宋体" w:hAnsi="华文宋体" w:eastAsia="华文宋体"/>
          <w:b/>
          <w:bCs/>
          <w:spacing w:val="10"/>
          <w:sz w:val="28"/>
          <w:szCs w:val="28"/>
        </w:rPr>
      </w:pPr>
      <w:r>
        <w:rPr>
          <w:rFonts w:hint="eastAsia" w:ascii="华文宋体" w:hAnsi="华文宋体" w:eastAsia="华文宋体"/>
          <w:b/>
          <w:bCs/>
          <w:spacing w:val="10"/>
          <w:sz w:val="28"/>
          <w:szCs w:val="28"/>
        </w:rPr>
        <w:t>四、服务内容质量和考核验收标准</w:t>
      </w:r>
    </w:p>
    <w:p>
      <w:pPr>
        <w:spacing w:line="440" w:lineRule="exact"/>
        <w:ind w:firstLine="600" w:firstLineChars="200"/>
        <w:rPr>
          <w:rFonts w:ascii="华文宋体" w:hAnsi="华文宋体" w:eastAsia="华文宋体"/>
          <w:bCs/>
          <w:spacing w:val="10"/>
          <w:sz w:val="28"/>
          <w:szCs w:val="28"/>
        </w:rPr>
      </w:pPr>
      <w:r>
        <w:rPr>
          <w:rFonts w:hint="eastAsia" w:ascii="华文宋体" w:hAnsi="华文宋体" w:eastAsia="华文宋体"/>
          <w:bCs/>
          <w:spacing w:val="10"/>
          <w:sz w:val="28"/>
          <w:szCs w:val="28"/>
        </w:rPr>
        <w:t>……………………………………………………</w:t>
      </w:r>
    </w:p>
    <w:p>
      <w:pPr>
        <w:spacing w:line="440" w:lineRule="exact"/>
        <w:ind w:firstLine="600" w:firstLineChars="200"/>
        <w:rPr>
          <w:rFonts w:ascii="华文宋体" w:hAnsi="华文宋体" w:eastAsia="华文宋体"/>
          <w:bCs/>
          <w:spacing w:val="10"/>
          <w:sz w:val="28"/>
          <w:szCs w:val="28"/>
        </w:rPr>
      </w:pPr>
      <w:r>
        <w:rPr>
          <w:rFonts w:hint="eastAsia" w:ascii="华文宋体" w:hAnsi="华文宋体" w:eastAsia="华文宋体"/>
          <w:bCs/>
          <w:spacing w:val="10"/>
          <w:sz w:val="28"/>
          <w:szCs w:val="28"/>
        </w:rPr>
        <w:t>符合甲方磋商文件中第四部分服务要求，遵照山西省财政厅关于印发《加强政府采购需求确定和履约验收管理办法》的通知（晋财购〔2018〕1号）执行。</w:t>
      </w:r>
    </w:p>
    <w:p>
      <w:pPr>
        <w:spacing w:line="440" w:lineRule="exact"/>
        <w:rPr>
          <w:rFonts w:ascii="华文宋体" w:hAnsi="华文宋体" w:eastAsia="华文宋体"/>
          <w:b/>
          <w:bCs/>
          <w:spacing w:val="10"/>
          <w:sz w:val="28"/>
          <w:szCs w:val="28"/>
        </w:rPr>
      </w:pPr>
      <w:r>
        <w:rPr>
          <w:rFonts w:hint="eastAsia" w:ascii="华文宋体" w:hAnsi="华文宋体" w:eastAsia="华文宋体"/>
          <w:b/>
          <w:bCs/>
          <w:spacing w:val="10"/>
          <w:sz w:val="28"/>
          <w:szCs w:val="28"/>
        </w:rPr>
        <w:t>五、合同价款</w:t>
      </w:r>
    </w:p>
    <w:p>
      <w:pPr>
        <w:spacing w:line="440" w:lineRule="exact"/>
        <w:ind w:firstLine="600" w:firstLineChars="200"/>
        <w:rPr>
          <w:rFonts w:ascii="华文宋体" w:hAnsi="华文宋体" w:eastAsia="华文宋体"/>
          <w:bCs/>
          <w:spacing w:val="10"/>
          <w:sz w:val="28"/>
          <w:szCs w:val="28"/>
        </w:rPr>
      </w:pPr>
      <w:r>
        <w:rPr>
          <w:rFonts w:hint="eastAsia" w:ascii="华文宋体" w:hAnsi="华文宋体" w:eastAsia="华文宋体"/>
          <w:bCs/>
          <w:spacing w:val="10"/>
          <w:sz w:val="28"/>
          <w:szCs w:val="28"/>
        </w:rPr>
        <w:t>服务费年总金额（大写）元人民币（小写 元），服务费计算依据磋商供应商相关报价明细为准。其中：</w:t>
      </w:r>
    </w:p>
    <w:p>
      <w:pPr>
        <w:spacing w:line="440" w:lineRule="exact"/>
        <w:ind w:firstLine="600" w:firstLineChars="200"/>
        <w:rPr>
          <w:rFonts w:ascii="华文宋体" w:hAnsi="华文宋体" w:eastAsia="华文宋体"/>
          <w:bCs/>
          <w:spacing w:val="10"/>
          <w:sz w:val="28"/>
          <w:szCs w:val="28"/>
        </w:rPr>
      </w:pPr>
      <w:r>
        <w:rPr>
          <w:rFonts w:hint="eastAsia" w:ascii="华文宋体" w:hAnsi="华文宋体" w:eastAsia="华文宋体"/>
          <w:bCs/>
          <w:spacing w:val="10"/>
          <w:sz w:val="28"/>
          <w:szCs w:val="28"/>
        </w:rPr>
        <w:t xml:space="preserve">第  年度（20年月日至20年月日）服务费为               </w:t>
      </w:r>
    </w:p>
    <w:p>
      <w:pPr>
        <w:spacing w:line="440" w:lineRule="exact"/>
        <w:ind w:firstLine="600" w:firstLineChars="200"/>
        <w:rPr>
          <w:rFonts w:ascii="华文宋体" w:hAnsi="华文宋体" w:eastAsia="华文宋体"/>
          <w:b/>
          <w:bCs/>
          <w:spacing w:val="10"/>
          <w:sz w:val="28"/>
          <w:szCs w:val="28"/>
        </w:rPr>
      </w:pPr>
      <w:r>
        <w:rPr>
          <w:rFonts w:hint="eastAsia" w:ascii="华文宋体" w:hAnsi="华文宋体" w:eastAsia="华文宋体"/>
          <w:bCs/>
          <w:spacing w:val="10"/>
          <w:sz w:val="28"/>
          <w:szCs w:val="28"/>
        </w:rPr>
        <w:t>（大写）元人民币（小写元），每月服务费（大写）元人民币（小写元/月）；</w:t>
      </w:r>
    </w:p>
    <w:p>
      <w:pPr>
        <w:spacing w:line="440" w:lineRule="exact"/>
        <w:ind w:firstLine="600" w:firstLineChars="200"/>
        <w:rPr>
          <w:rFonts w:ascii="华文宋体" w:hAnsi="华文宋体" w:eastAsia="华文宋体"/>
          <w:bCs/>
          <w:spacing w:val="10"/>
          <w:sz w:val="28"/>
          <w:szCs w:val="28"/>
        </w:rPr>
      </w:pPr>
      <w:r>
        <w:rPr>
          <w:rFonts w:hint="eastAsia" w:ascii="华文宋体" w:hAnsi="华文宋体" w:eastAsia="华文宋体"/>
          <w:bCs/>
          <w:spacing w:val="10"/>
          <w:sz w:val="28"/>
          <w:szCs w:val="28"/>
        </w:rPr>
        <w:t>根据服务内容的增减，服务费可进行调增调减。</w:t>
      </w:r>
    </w:p>
    <w:p>
      <w:pPr>
        <w:spacing w:line="440" w:lineRule="exact"/>
        <w:rPr>
          <w:rFonts w:ascii="华文宋体" w:hAnsi="华文宋体" w:eastAsia="华文宋体"/>
          <w:b/>
          <w:bCs/>
          <w:spacing w:val="10"/>
          <w:sz w:val="28"/>
          <w:szCs w:val="28"/>
        </w:rPr>
      </w:pPr>
      <w:r>
        <w:rPr>
          <w:rFonts w:hint="eastAsia" w:ascii="华文宋体" w:hAnsi="华文宋体" w:eastAsia="华文宋体"/>
          <w:b/>
          <w:bCs/>
          <w:spacing w:val="10"/>
          <w:sz w:val="28"/>
          <w:szCs w:val="28"/>
        </w:rPr>
        <w:t>六、服务支出包括以下部分</w:t>
      </w:r>
    </w:p>
    <w:p>
      <w:pPr>
        <w:spacing w:line="440" w:lineRule="exact"/>
        <w:ind w:firstLine="600" w:firstLineChars="200"/>
        <w:rPr>
          <w:rFonts w:ascii="华文宋体" w:hAnsi="华文宋体" w:eastAsia="华文宋体"/>
          <w:bCs/>
          <w:spacing w:val="10"/>
          <w:sz w:val="28"/>
          <w:szCs w:val="28"/>
        </w:rPr>
      </w:pPr>
      <w:r>
        <w:rPr>
          <w:rFonts w:hint="eastAsia" w:ascii="华文宋体" w:hAnsi="华文宋体" w:eastAsia="华文宋体"/>
          <w:bCs/>
          <w:spacing w:val="10"/>
          <w:sz w:val="28"/>
          <w:szCs w:val="28"/>
        </w:rPr>
        <w:t>1、管理服务人员的办公费用、工资、社会保险和按规定提取的福利费等；</w:t>
      </w:r>
    </w:p>
    <w:p>
      <w:pPr>
        <w:spacing w:line="440" w:lineRule="exact"/>
        <w:ind w:firstLine="600" w:firstLineChars="200"/>
        <w:rPr>
          <w:rFonts w:ascii="华文宋体" w:hAnsi="华文宋体" w:eastAsia="华文宋体"/>
          <w:bCs/>
          <w:spacing w:val="10"/>
          <w:sz w:val="28"/>
          <w:szCs w:val="28"/>
        </w:rPr>
      </w:pPr>
      <w:r>
        <w:rPr>
          <w:rFonts w:hint="eastAsia" w:ascii="华文宋体" w:hAnsi="华文宋体" w:eastAsia="华文宋体"/>
          <w:bCs/>
          <w:spacing w:val="10"/>
          <w:sz w:val="28"/>
          <w:szCs w:val="28"/>
        </w:rPr>
        <w:t>2、房屋、共用部位、共用设备设施的维护费用；</w:t>
      </w:r>
    </w:p>
    <w:p>
      <w:pPr>
        <w:spacing w:line="440" w:lineRule="exact"/>
        <w:ind w:firstLine="600" w:firstLineChars="200"/>
        <w:rPr>
          <w:rFonts w:ascii="华文宋体" w:hAnsi="华文宋体" w:eastAsia="华文宋体"/>
          <w:bCs/>
          <w:spacing w:val="10"/>
          <w:sz w:val="28"/>
          <w:szCs w:val="28"/>
        </w:rPr>
      </w:pPr>
      <w:r>
        <w:rPr>
          <w:rFonts w:hint="eastAsia" w:ascii="华文宋体" w:hAnsi="华文宋体" w:eastAsia="华文宋体"/>
          <w:bCs/>
          <w:spacing w:val="10"/>
          <w:sz w:val="28"/>
          <w:szCs w:val="28"/>
        </w:rPr>
        <w:t>3、专项服务费用： ；</w:t>
      </w:r>
    </w:p>
    <w:p>
      <w:pPr>
        <w:spacing w:line="440" w:lineRule="exact"/>
        <w:ind w:firstLine="600" w:firstLineChars="200"/>
        <w:rPr>
          <w:rFonts w:ascii="华文宋体" w:hAnsi="华文宋体" w:eastAsia="华文宋体"/>
          <w:b/>
          <w:bCs/>
          <w:spacing w:val="10"/>
          <w:sz w:val="28"/>
          <w:szCs w:val="28"/>
        </w:rPr>
      </w:pPr>
      <w:r>
        <w:rPr>
          <w:rFonts w:hint="eastAsia" w:ascii="华文宋体" w:hAnsi="华文宋体" w:eastAsia="华文宋体"/>
          <w:bCs/>
          <w:spacing w:val="10"/>
          <w:sz w:val="28"/>
          <w:szCs w:val="28"/>
        </w:rPr>
        <w:t>4、其它费用。</w:t>
      </w:r>
    </w:p>
    <w:p>
      <w:pPr>
        <w:spacing w:line="440" w:lineRule="exact"/>
        <w:rPr>
          <w:rFonts w:ascii="华文宋体" w:hAnsi="华文宋体" w:eastAsia="华文宋体"/>
          <w:b/>
          <w:bCs/>
          <w:spacing w:val="10"/>
          <w:sz w:val="28"/>
          <w:szCs w:val="28"/>
        </w:rPr>
      </w:pPr>
      <w:r>
        <w:rPr>
          <w:rFonts w:hint="eastAsia" w:ascii="华文宋体" w:hAnsi="华文宋体" w:eastAsia="华文宋体"/>
          <w:b/>
          <w:bCs/>
          <w:spacing w:val="10"/>
          <w:sz w:val="28"/>
          <w:szCs w:val="28"/>
        </w:rPr>
        <w:t>七、付款方式</w:t>
      </w:r>
    </w:p>
    <w:p>
      <w:pPr>
        <w:spacing w:line="360" w:lineRule="auto"/>
        <w:ind w:firstLine="560" w:firstLineChars="200"/>
        <w:rPr>
          <w:rFonts w:ascii="华文宋体" w:hAnsi="华文宋体" w:eastAsia="华文宋体"/>
          <w:sz w:val="28"/>
          <w:szCs w:val="28"/>
        </w:rPr>
      </w:pPr>
      <w:r>
        <w:rPr>
          <w:rFonts w:hint="eastAsia" w:ascii="华文宋体" w:hAnsi="华文宋体" w:eastAsia="华文宋体" w:cs="宋体"/>
          <w:sz w:val="28"/>
          <w:szCs w:val="28"/>
        </w:rPr>
        <w:t>资金支付方式：</w:t>
      </w:r>
    </w:p>
    <w:p>
      <w:pPr>
        <w:spacing w:line="360" w:lineRule="auto"/>
        <w:ind w:firstLine="560" w:firstLineChars="200"/>
        <w:rPr>
          <w:rFonts w:ascii="华文宋体" w:hAnsi="华文宋体" w:eastAsia="华文宋体"/>
          <w:sz w:val="28"/>
          <w:szCs w:val="28"/>
        </w:rPr>
      </w:pPr>
      <w:r>
        <w:rPr>
          <w:rFonts w:hint="eastAsia" w:ascii="华文宋体" w:hAnsi="华文宋体" w:eastAsia="华文宋体" w:cs="宋体"/>
          <w:sz w:val="28"/>
          <w:szCs w:val="28"/>
        </w:rPr>
        <w:t>资金支付条件及时间：验收合格后由甲方负责办理服务费用支付手续。甲方自收到发票后</w:t>
      </w:r>
      <w:r>
        <w:rPr>
          <w:rFonts w:ascii="华文宋体" w:hAnsi="华文宋体" w:eastAsia="华文宋体"/>
          <w:sz w:val="28"/>
          <w:szCs w:val="28"/>
        </w:rPr>
        <w:t>3</w:t>
      </w:r>
      <w:r>
        <w:rPr>
          <w:rFonts w:hint="eastAsia" w:ascii="华文宋体" w:hAnsi="华文宋体" w:eastAsia="华文宋体" w:cs="宋体"/>
          <w:sz w:val="28"/>
          <w:szCs w:val="28"/>
        </w:rPr>
        <w:t>0日内，按合同规定将款项支付到约定的供应商账户。</w:t>
      </w:r>
    </w:p>
    <w:p>
      <w:pPr>
        <w:spacing w:line="440" w:lineRule="exact"/>
        <w:rPr>
          <w:rFonts w:ascii="华文宋体" w:hAnsi="华文宋体" w:eastAsia="华文宋体"/>
          <w:b/>
          <w:bCs/>
          <w:spacing w:val="10"/>
          <w:sz w:val="28"/>
          <w:szCs w:val="28"/>
        </w:rPr>
      </w:pPr>
      <w:r>
        <w:rPr>
          <w:rFonts w:hint="eastAsia" w:ascii="华文宋体" w:hAnsi="华文宋体" w:eastAsia="华文宋体"/>
          <w:b/>
          <w:bCs/>
          <w:spacing w:val="10"/>
          <w:sz w:val="28"/>
          <w:szCs w:val="28"/>
        </w:rPr>
        <w:t>八、项目承接验收</w:t>
      </w:r>
    </w:p>
    <w:p>
      <w:pPr>
        <w:spacing w:line="440" w:lineRule="exact"/>
        <w:ind w:firstLine="450" w:firstLineChars="150"/>
        <w:rPr>
          <w:rFonts w:ascii="华文宋体" w:hAnsi="华文宋体" w:eastAsia="华文宋体"/>
          <w:bCs/>
          <w:spacing w:val="10"/>
          <w:sz w:val="28"/>
          <w:szCs w:val="28"/>
        </w:rPr>
      </w:pPr>
      <w:r>
        <w:rPr>
          <w:rFonts w:hint="eastAsia" w:ascii="华文宋体" w:hAnsi="华文宋体" w:eastAsia="华文宋体"/>
          <w:bCs/>
          <w:spacing w:val="10"/>
          <w:sz w:val="28"/>
          <w:szCs w:val="28"/>
        </w:rPr>
        <w:t>1、乙方承接项目时，应制定全面的承接方案，甲方应配合乙方对共用部位、共用设施设备进行查验。</w:t>
      </w:r>
    </w:p>
    <w:p>
      <w:pPr>
        <w:spacing w:line="440" w:lineRule="exact"/>
        <w:ind w:firstLine="450" w:firstLineChars="150"/>
        <w:rPr>
          <w:rFonts w:ascii="华文宋体" w:hAnsi="华文宋体" w:eastAsia="华文宋体"/>
          <w:bCs/>
          <w:spacing w:val="10"/>
          <w:sz w:val="28"/>
          <w:szCs w:val="28"/>
        </w:rPr>
      </w:pPr>
      <w:r>
        <w:rPr>
          <w:rFonts w:hint="eastAsia" w:ascii="华文宋体" w:hAnsi="华文宋体" w:eastAsia="华文宋体"/>
          <w:bCs/>
          <w:spacing w:val="10"/>
          <w:sz w:val="28"/>
          <w:szCs w:val="28"/>
        </w:rPr>
        <w:t>2、甲乙双方确认查验过的共用部位、共用设施设备存在的问题，甲方应积极协调解决。</w:t>
      </w:r>
    </w:p>
    <w:p>
      <w:pPr>
        <w:spacing w:line="440" w:lineRule="exact"/>
        <w:ind w:firstLine="450" w:firstLineChars="150"/>
        <w:rPr>
          <w:rFonts w:ascii="华文宋体" w:hAnsi="华文宋体" w:eastAsia="华文宋体"/>
          <w:bCs/>
          <w:spacing w:val="10"/>
          <w:sz w:val="28"/>
          <w:szCs w:val="28"/>
        </w:rPr>
      </w:pPr>
      <w:r>
        <w:rPr>
          <w:rFonts w:hint="eastAsia" w:ascii="华文宋体" w:hAnsi="华文宋体" w:eastAsia="华文宋体"/>
          <w:bCs/>
          <w:spacing w:val="10"/>
          <w:sz w:val="28"/>
          <w:szCs w:val="28"/>
        </w:rPr>
        <w:t>3、对于本合同签订后承接的共用部位、共用设施设备，甲乙双方应按照前条规定进行查验并签订确认书，作为界定各自在开发建设和服务方面承担责任的依据。</w:t>
      </w:r>
    </w:p>
    <w:p>
      <w:pPr>
        <w:spacing w:line="440" w:lineRule="exact"/>
        <w:ind w:firstLine="450" w:firstLineChars="150"/>
        <w:rPr>
          <w:rFonts w:ascii="华文宋体" w:hAnsi="华文宋体" w:eastAsia="华文宋体"/>
          <w:bCs/>
          <w:spacing w:val="10"/>
          <w:sz w:val="28"/>
          <w:szCs w:val="28"/>
        </w:rPr>
      </w:pPr>
      <w:r>
        <w:rPr>
          <w:rFonts w:hint="eastAsia" w:ascii="华文宋体" w:hAnsi="华文宋体" w:eastAsia="华文宋体"/>
          <w:bCs/>
          <w:spacing w:val="10"/>
          <w:sz w:val="28"/>
          <w:szCs w:val="28"/>
        </w:rPr>
        <w:t>4、乙方承接时，甲方应向乙方移交服务部位的必要材料包括不限于；单体建筑、结构、设备竣工图，配套设施、工程竣工图、设施设备的安装、使用和维护保养等技术资料等。</w:t>
      </w:r>
    </w:p>
    <w:p>
      <w:pPr>
        <w:spacing w:line="440" w:lineRule="exact"/>
        <w:ind w:firstLine="450" w:firstLineChars="150"/>
        <w:rPr>
          <w:rFonts w:ascii="华文宋体" w:hAnsi="华文宋体" w:eastAsia="华文宋体"/>
          <w:b/>
          <w:bCs/>
          <w:spacing w:val="10"/>
          <w:sz w:val="28"/>
          <w:szCs w:val="28"/>
        </w:rPr>
      </w:pPr>
      <w:r>
        <w:rPr>
          <w:rFonts w:hint="eastAsia" w:ascii="华文宋体" w:hAnsi="华文宋体" w:eastAsia="华文宋体"/>
          <w:bCs/>
          <w:spacing w:val="10"/>
          <w:sz w:val="28"/>
          <w:szCs w:val="28"/>
        </w:rPr>
        <w:t>5、甲方保证交付使用的物业符合国家规定的验收标准，按照国家规定的保修期限和保修范围承担保修责任。</w:t>
      </w:r>
      <w:r>
        <w:rPr>
          <w:rFonts w:hint="eastAsia" w:ascii="华文宋体" w:hAnsi="华文宋体" w:eastAsia="华文宋体"/>
          <w:b/>
          <w:bCs/>
          <w:spacing w:val="10"/>
          <w:sz w:val="28"/>
          <w:szCs w:val="28"/>
        </w:rPr>
        <w:t>　　</w:t>
      </w:r>
    </w:p>
    <w:p>
      <w:pPr>
        <w:spacing w:line="440" w:lineRule="exact"/>
        <w:rPr>
          <w:rFonts w:ascii="华文宋体" w:hAnsi="华文宋体" w:eastAsia="华文宋体"/>
          <w:b/>
          <w:bCs/>
          <w:spacing w:val="10"/>
          <w:sz w:val="28"/>
          <w:szCs w:val="28"/>
        </w:rPr>
      </w:pPr>
      <w:r>
        <w:rPr>
          <w:rFonts w:hint="eastAsia" w:ascii="华文宋体" w:hAnsi="华文宋体" w:eastAsia="华文宋体"/>
          <w:b/>
          <w:bCs/>
          <w:spacing w:val="10"/>
          <w:sz w:val="28"/>
          <w:szCs w:val="28"/>
        </w:rPr>
        <w:t>九、使用与维护</w:t>
      </w:r>
    </w:p>
    <w:p>
      <w:pPr>
        <w:spacing w:line="440" w:lineRule="exact"/>
        <w:ind w:firstLine="600" w:firstLineChars="200"/>
        <w:rPr>
          <w:rFonts w:ascii="华文宋体" w:hAnsi="华文宋体" w:eastAsia="华文宋体"/>
          <w:bCs/>
          <w:spacing w:val="10"/>
          <w:sz w:val="28"/>
          <w:szCs w:val="28"/>
        </w:rPr>
      </w:pPr>
      <w:r>
        <w:rPr>
          <w:rFonts w:hint="eastAsia" w:ascii="华文宋体" w:hAnsi="华文宋体" w:eastAsia="华文宋体"/>
          <w:bCs/>
          <w:spacing w:val="10"/>
          <w:sz w:val="28"/>
          <w:szCs w:val="28"/>
        </w:rPr>
        <w:t>1、乙方应配合甲方制定本服务区域内共用部位和共用设施设备的使用、公共秩序和环境卫生的维护等方面的规章制度。</w:t>
      </w:r>
    </w:p>
    <w:p>
      <w:pPr>
        <w:spacing w:line="440" w:lineRule="exact"/>
        <w:ind w:firstLine="600" w:firstLineChars="200"/>
        <w:rPr>
          <w:rFonts w:ascii="华文宋体" w:hAnsi="华文宋体" w:eastAsia="华文宋体"/>
          <w:bCs/>
          <w:spacing w:val="10"/>
          <w:sz w:val="28"/>
          <w:szCs w:val="28"/>
        </w:rPr>
      </w:pPr>
      <w:r>
        <w:rPr>
          <w:rFonts w:hint="eastAsia" w:ascii="华文宋体" w:hAnsi="华文宋体" w:eastAsia="华文宋体"/>
          <w:bCs/>
          <w:spacing w:val="10"/>
          <w:sz w:val="28"/>
          <w:szCs w:val="28"/>
        </w:rPr>
        <w:t>2、乙方根据规章制度提供管理服务时，甲方应给予必要配合。</w:t>
      </w:r>
    </w:p>
    <w:p>
      <w:pPr>
        <w:spacing w:line="440" w:lineRule="exact"/>
        <w:ind w:firstLine="600" w:firstLineChars="200"/>
        <w:rPr>
          <w:rFonts w:ascii="华文宋体" w:hAnsi="华文宋体" w:eastAsia="华文宋体"/>
          <w:bCs/>
          <w:spacing w:val="10"/>
          <w:sz w:val="28"/>
          <w:szCs w:val="28"/>
        </w:rPr>
      </w:pPr>
      <w:r>
        <w:rPr>
          <w:rFonts w:hint="eastAsia" w:ascii="华文宋体" w:hAnsi="华文宋体" w:eastAsia="华文宋体"/>
          <w:bCs/>
          <w:spacing w:val="10"/>
          <w:sz w:val="28"/>
          <w:szCs w:val="28"/>
        </w:rPr>
        <w:t>3、乙方可采取规劝等必要措施，制止甲方违反本临时公约和服务区域内服务规章制度的行为。</w:t>
      </w:r>
    </w:p>
    <w:p>
      <w:pPr>
        <w:spacing w:line="440" w:lineRule="exact"/>
        <w:ind w:firstLine="600" w:firstLineChars="200"/>
        <w:rPr>
          <w:rFonts w:ascii="华文宋体" w:hAnsi="华文宋体" w:eastAsia="华文宋体"/>
          <w:bCs/>
          <w:spacing w:val="10"/>
          <w:sz w:val="28"/>
          <w:szCs w:val="28"/>
        </w:rPr>
      </w:pPr>
      <w:r>
        <w:rPr>
          <w:rFonts w:hint="eastAsia" w:ascii="华文宋体" w:hAnsi="华文宋体" w:eastAsia="华文宋体"/>
          <w:bCs/>
          <w:spacing w:val="10"/>
          <w:sz w:val="28"/>
          <w:szCs w:val="28"/>
        </w:rPr>
        <w:t>4、乙方应及时向甲方通告本服务区域内有关服务的重大事项，及时处理投诉，接受甲方的监督、管理。</w:t>
      </w:r>
    </w:p>
    <w:p>
      <w:pPr>
        <w:spacing w:line="440" w:lineRule="exact"/>
        <w:ind w:firstLine="600" w:firstLineChars="200"/>
        <w:rPr>
          <w:rFonts w:ascii="华文宋体" w:hAnsi="华文宋体" w:eastAsia="华文宋体"/>
          <w:bCs/>
          <w:spacing w:val="10"/>
          <w:sz w:val="28"/>
          <w:szCs w:val="28"/>
        </w:rPr>
      </w:pPr>
      <w:r>
        <w:rPr>
          <w:rFonts w:hint="eastAsia" w:ascii="华文宋体" w:hAnsi="华文宋体" w:eastAsia="华文宋体"/>
          <w:bCs/>
          <w:spacing w:val="10"/>
          <w:sz w:val="28"/>
          <w:szCs w:val="28"/>
        </w:rPr>
        <w:t>5、甲方应于合同签订后的日内按有关规定向乙方提供能够直接投入使用的服务用房。</w:t>
      </w:r>
    </w:p>
    <w:p>
      <w:pPr>
        <w:spacing w:line="440" w:lineRule="exact"/>
        <w:ind w:firstLine="600" w:firstLineChars="200"/>
        <w:rPr>
          <w:rFonts w:ascii="华文宋体" w:hAnsi="华文宋体" w:eastAsia="华文宋体"/>
          <w:b/>
          <w:bCs/>
          <w:spacing w:val="10"/>
          <w:sz w:val="28"/>
          <w:szCs w:val="28"/>
        </w:rPr>
      </w:pPr>
      <w:r>
        <w:rPr>
          <w:rFonts w:hint="eastAsia" w:ascii="华文宋体" w:hAnsi="华文宋体" w:eastAsia="华文宋体"/>
          <w:bCs/>
          <w:spacing w:val="10"/>
          <w:sz w:val="28"/>
          <w:szCs w:val="28"/>
        </w:rPr>
        <w:t>6、服务用房属甲方所有，乙方在本合同期限内使用，但不得改变其用途。　</w:t>
      </w:r>
      <w:r>
        <w:rPr>
          <w:rFonts w:hint="eastAsia" w:ascii="华文宋体" w:hAnsi="华文宋体" w:eastAsia="华文宋体"/>
          <w:b/>
          <w:bCs/>
          <w:spacing w:val="10"/>
          <w:sz w:val="28"/>
          <w:szCs w:val="28"/>
        </w:rPr>
        <w:t>　</w:t>
      </w:r>
    </w:p>
    <w:p>
      <w:pPr>
        <w:spacing w:line="440" w:lineRule="exact"/>
        <w:rPr>
          <w:rFonts w:ascii="华文宋体" w:hAnsi="华文宋体" w:eastAsia="华文宋体"/>
          <w:b/>
          <w:bCs/>
          <w:spacing w:val="10"/>
          <w:sz w:val="28"/>
          <w:szCs w:val="28"/>
        </w:rPr>
      </w:pPr>
      <w:r>
        <w:rPr>
          <w:rFonts w:hint="eastAsia" w:ascii="华文宋体" w:hAnsi="华文宋体" w:eastAsia="华文宋体"/>
          <w:b/>
          <w:bCs/>
          <w:spacing w:val="10"/>
          <w:sz w:val="28"/>
          <w:szCs w:val="28"/>
        </w:rPr>
        <w:t>十、组成合同的文件及解释方法</w:t>
      </w:r>
    </w:p>
    <w:p>
      <w:pPr>
        <w:spacing w:line="440" w:lineRule="exact"/>
        <w:ind w:firstLine="600" w:firstLineChars="200"/>
        <w:rPr>
          <w:rFonts w:ascii="华文宋体" w:hAnsi="华文宋体" w:eastAsia="华文宋体"/>
          <w:bCs/>
          <w:spacing w:val="10"/>
          <w:sz w:val="28"/>
          <w:szCs w:val="28"/>
        </w:rPr>
      </w:pPr>
      <w:r>
        <w:rPr>
          <w:rFonts w:hint="eastAsia" w:ascii="华文宋体" w:hAnsi="华文宋体" w:eastAsia="华文宋体"/>
          <w:bCs/>
          <w:spacing w:val="10"/>
          <w:sz w:val="28"/>
          <w:szCs w:val="28"/>
        </w:rPr>
        <w:t>下列文件是构成合同的有效组成文件，若这些文件相互之间存在抵触、对同一内容有不同的约定的，按照以下顺序确定：</w:t>
      </w:r>
    </w:p>
    <w:p>
      <w:pPr>
        <w:spacing w:line="440" w:lineRule="exact"/>
        <w:ind w:firstLine="600" w:firstLineChars="200"/>
        <w:rPr>
          <w:rFonts w:ascii="华文宋体" w:hAnsi="华文宋体" w:eastAsia="华文宋体"/>
          <w:bCs/>
          <w:spacing w:val="10"/>
          <w:sz w:val="28"/>
          <w:szCs w:val="28"/>
        </w:rPr>
      </w:pPr>
      <w:r>
        <w:rPr>
          <w:rFonts w:hint="eastAsia" w:ascii="华文宋体" w:hAnsi="华文宋体" w:eastAsia="华文宋体"/>
          <w:bCs/>
          <w:spacing w:val="10"/>
          <w:sz w:val="28"/>
          <w:szCs w:val="28"/>
        </w:rPr>
        <w:t>1、本合同文本；</w:t>
      </w:r>
    </w:p>
    <w:p>
      <w:pPr>
        <w:spacing w:line="360" w:lineRule="auto"/>
        <w:ind w:firstLine="600" w:firstLineChars="200"/>
        <w:rPr>
          <w:rFonts w:ascii="华文宋体" w:hAnsi="华文宋体" w:eastAsia="华文宋体"/>
          <w:sz w:val="28"/>
          <w:szCs w:val="28"/>
        </w:rPr>
      </w:pPr>
      <w:r>
        <w:rPr>
          <w:rFonts w:hint="eastAsia" w:ascii="华文宋体" w:hAnsi="华文宋体" w:eastAsia="华文宋体"/>
          <w:bCs/>
          <w:spacing w:val="10"/>
          <w:sz w:val="28"/>
          <w:szCs w:val="28"/>
        </w:rPr>
        <w:t>2、</w:t>
      </w:r>
      <w:r>
        <w:rPr>
          <w:rFonts w:hint="eastAsia" w:ascii="华文宋体" w:hAnsi="华文宋体" w:eastAsia="华文宋体"/>
          <w:spacing w:val="10"/>
          <w:sz w:val="28"/>
          <w:szCs w:val="28"/>
        </w:rPr>
        <w:t xml:space="preserve">磋商文件 </w:t>
      </w:r>
      <w:r>
        <w:rPr>
          <w:rFonts w:hint="eastAsia" w:ascii="华文宋体" w:hAnsi="华文宋体" w:eastAsia="华文宋体" w:cs="宋体"/>
          <w:sz w:val="28"/>
          <w:szCs w:val="28"/>
        </w:rPr>
        <w:t>（含澄清或修改文件）</w:t>
      </w:r>
    </w:p>
    <w:p>
      <w:pPr>
        <w:spacing w:line="360" w:lineRule="auto"/>
        <w:ind w:firstLine="600" w:firstLineChars="200"/>
        <w:rPr>
          <w:rFonts w:ascii="华文宋体" w:hAnsi="华文宋体" w:eastAsia="华文宋体"/>
          <w:sz w:val="28"/>
          <w:szCs w:val="28"/>
        </w:rPr>
      </w:pPr>
      <w:r>
        <w:rPr>
          <w:rFonts w:hint="eastAsia" w:ascii="华文宋体" w:hAnsi="华文宋体" w:eastAsia="华文宋体"/>
          <w:spacing w:val="10"/>
          <w:sz w:val="28"/>
          <w:szCs w:val="28"/>
        </w:rPr>
        <w:t>3、响应文件</w:t>
      </w:r>
      <w:r>
        <w:rPr>
          <w:rFonts w:hint="eastAsia" w:ascii="华文宋体" w:hAnsi="华文宋体" w:eastAsia="华文宋体" w:cs="宋体"/>
          <w:sz w:val="28"/>
          <w:szCs w:val="28"/>
        </w:rPr>
        <w:t>（含澄清或说明文件）</w:t>
      </w:r>
    </w:p>
    <w:p>
      <w:pPr>
        <w:spacing w:line="440" w:lineRule="exact"/>
        <w:ind w:firstLine="600" w:firstLineChars="200"/>
        <w:rPr>
          <w:rFonts w:ascii="华文宋体" w:hAnsi="华文宋体" w:eastAsia="华文宋体"/>
          <w:b/>
          <w:bCs/>
          <w:spacing w:val="10"/>
          <w:sz w:val="28"/>
          <w:szCs w:val="28"/>
        </w:rPr>
      </w:pPr>
      <w:r>
        <w:rPr>
          <w:rFonts w:hint="eastAsia" w:ascii="华文宋体" w:hAnsi="华文宋体" w:eastAsia="华文宋体"/>
          <w:spacing w:val="10"/>
          <w:sz w:val="28"/>
          <w:szCs w:val="28"/>
        </w:rPr>
        <w:t>4、磋商供应商所做的其他承诺</w:t>
      </w:r>
    </w:p>
    <w:p>
      <w:pPr>
        <w:spacing w:line="440" w:lineRule="exact"/>
        <w:rPr>
          <w:rFonts w:ascii="华文宋体" w:hAnsi="华文宋体" w:eastAsia="华文宋体"/>
          <w:b/>
          <w:bCs/>
          <w:spacing w:val="10"/>
          <w:sz w:val="28"/>
          <w:szCs w:val="28"/>
        </w:rPr>
      </w:pPr>
      <w:r>
        <w:rPr>
          <w:rFonts w:hint="eastAsia" w:ascii="华文宋体" w:hAnsi="华文宋体" w:eastAsia="华文宋体"/>
          <w:b/>
          <w:bCs/>
          <w:spacing w:val="10"/>
          <w:sz w:val="28"/>
          <w:szCs w:val="28"/>
        </w:rPr>
        <w:t>十一、项目负责人</w:t>
      </w:r>
    </w:p>
    <w:p>
      <w:pPr>
        <w:spacing w:line="440" w:lineRule="exact"/>
        <w:ind w:firstLine="600" w:firstLineChars="200"/>
        <w:rPr>
          <w:rFonts w:ascii="华文宋体" w:hAnsi="华文宋体" w:eastAsia="华文宋体"/>
          <w:bCs/>
          <w:spacing w:val="10"/>
          <w:sz w:val="28"/>
          <w:szCs w:val="28"/>
        </w:rPr>
      </w:pPr>
      <w:r>
        <w:rPr>
          <w:rFonts w:hint="eastAsia" w:ascii="华文宋体" w:hAnsi="华文宋体" w:eastAsia="华文宋体"/>
          <w:bCs/>
          <w:spacing w:val="10"/>
          <w:sz w:val="28"/>
          <w:szCs w:val="28"/>
        </w:rPr>
        <w:t>本项目的项目负责人（即项目经理）为：</w:t>
      </w:r>
    </w:p>
    <w:p>
      <w:pPr>
        <w:spacing w:line="440" w:lineRule="exact"/>
        <w:ind w:firstLine="600" w:firstLineChars="200"/>
        <w:rPr>
          <w:rFonts w:ascii="华文宋体" w:hAnsi="华文宋体" w:eastAsia="华文宋体"/>
          <w:bCs/>
          <w:spacing w:val="10"/>
          <w:sz w:val="28"/>
          <w:szCs w:val="28"/>
        </w:rPr>
      </w:pPr>
      <w:r>
        <w:rPr>
          <w:rFonts w:hint="eastAsia" w:ascii="华文宋体" w:hAnsi="华文宋体" w:eastAsia="华文宋体"/>
          <w:bCs/>
          <w:spacing w:val="10"/>
          <w:sz w:val="28"/>
          <w:szCs w:val="28"/>
        </w:rPr>
        <w:t>本项目的项目经理必须遵守以下约定：</w:t>
      </w:r>
    </w:p>
    <w:p>
      <w:pPr>
        <w:spacing w:line="440" w:lineRule="exact"/>
        <w:rPr>
          <w:rFonts w:ascii="华文宋体" w:hAnsi="华文宋体" w:eastAsia="华文宋体"/>
          <w:b/>
          <w:spacing w:val="10"/>
          <w:sz w:val="28"/>
          <w:szCs w:val="28"/>
        </w:rPr>
      </w:pPr>
      <w:r>
        <w:rPr>
          <w:rFonts w:hint="eastAsia" w:ascii="华文宋体" w:hAnsi="华文宋体" w:eastAsia="华文宋体"/>
          <w:b/>
          <w:spacing w:val="10"/>
          <w:sz w:val="28"/>
          <w:szCs w:val="28"/>
        </w:rPr>
        <w:t>十二、甲方权利和义务</w:t>
      </w:r>
    </w:p>
    <w:p>
      <w:pPr>
        <w:spacing w:line="360" w:lineRule="auto"/>
        <w:rPr>
          <w:rFonts w:ascii="华文宋体" w:hAnsi="华文宋体" w:eastAsia="华文宋体"/>
          <w:spacing w:val="10"/>
          <w:sz w:val="28"/>
          <w:szCs w:val="28"/>
        </w:rPr>
      </w:pPr>
      <w:r>
        <w:rPr>
          <w:rFonts w:hint="eastAsia" w:ascii="华文宋体" w:hAnsi="华文宋体" w:eastAsia="华文宋体"/>
          <w:spacing w:val="10"/>
          <w:sz w:val="28"/>
          <w:szCs w:val="28"/>
        </w:rPr>
        <w:t xml:space="preserve">    1、按照合同约定的内容和标准督促检查验收乙方的服务过程和结果，检查核实乙方工作人员配置、在岗状况、持证情况。有权要求乙方对不称职的员工按响应文件所承诺的资格条件进行更换，并可追究由此给甲方造成的实际损失。</w:t>
      </w:r>
    </w:p>
    <w:p>
      <w:pPr>
        <w:spacing w:line="360" w:lineRule="auto"/>
        <w:ind w:firstLine="450" w:firstLineChars="150"/>
        <w:rPr>
          <w:rFonts w:ascii="华文宋体" w:hAnsi="华文宋体" w:eastAsia="华文宋体"/>
          <w:sz w:val="28"/>
          <w:szCs w:val="28"/>
        </w:rPr>
      </w:pPr>
      <w:r>
        <w:rPr>
          <w:rFonts w:hint="eastAsia" w:ascii="华文宋体" w:hAnsi="华文宋体" w:eastAsia="华文宋体"/>
          <w:spacing w:val="10"/>
          <w:sz w:val="28"/>
          <w:szCs w:val="28"/>
        </w:rPr>
        <w:t>2、按合同要求及时向乙方支付服务费。</w:t>
      </w:r>
      <w:r>
        <w:rPr>
          <w:rFonts w:hint="eastAsia" w:ascii="华文宋体" w:hAnsi="华文宋体" w:eastAsia="华文宋体" w:cs="宋体"/>
          <w:sz w:val="28"/>
          <w:szCs w:val="28"/>
        </w:rPr>
        <w:t>不得以机构变动、人员更替、政策调整等为由延迟付款，不得将采购文件和合同中未规定的义务作为向供应商付款的条件。</w:t>
      </w:r>
    </w:p>
    <w:p>
      <w:pPr>
        <w:spacing w:line="360" w:lineRule="auto"/>
        <w:rPr>
          <w:rFonts w:ascii="华文宋体" w:hAnsi="华文宋体" w:eastAsia="华文宋体"/>
          <w:spacing w:val="10"/>
          <w:sz w:val="28"/>
          <w:szCs w:val="28"/>
        </w:rPr>
      </w:pPr>
      <w:r>
        <w:rPr>
          <w:rFonts w:hint="eastAsia" w:ascii="华文宋体" w:hAnsi="华文宋体" w:eastAsia="华文宋体"/>
          <w:spacing w:val="10"/>
          <w:sz w:val="28"/>
          <w:szCs w:val="28"/>
        </w:rPr>
        <w:t xml:space="preserve">    3、合同服务期内，向乙方提供相应的办公条件和设备。</w:t>
      </w:r>
    </w:p>
    <w:p>
      <w:pPr>
        <w:spacing w:line="360" w:lineRule="auto"/>
        <w:rPr>
          <w:rFonts w:ascii="华文宋体" w:hAnsi="华文宋体" w:eastAsia="华文宋体"/>
          <w:spacing w:val="10"/>
          <w:sz w:val="28"/>
          <w:szCs w:val="28"/>
        </w:rPr>
      </w:pPr>
      <w:r>
        <w:rPr>
          <w:rFonts w:hint="eastAsia" w:ascii="华文宋体" w:hAnsi="华文宋体" w:eastAsia="华文宋体"/>
          <w:spacing w:val="10"/>
          <w:sz w:val="28"/>
          <w:szCs w:val="28"/>
        </w:rPr>
        <w:t xml:space="preserve">    4、必要时，就服务范围内事宜协调属地管理部门；</w:t>
      </w:r>
    </w:p>
    <w:p>
      <w:pPr>
        <w:spacing w:line="360" w:lineRule="auto"/>
        <w:ind w:firstLine="151" w:firstLineChars="50"/>
        <w:rPr>
          <w:rFonts w:ascii="华文宋体" w:hAnsi="华文宋体" w:eastAsia="华文宋体"/>
          <w:b/>
          <w:spacing w:val="10"/>
          <w:sz w:val="28"/>
          <w:szCs w:val="28"/>
        </w:rPr>
      </w:pPr>
      <w:r>
        <w:rPr>
          <w:rFonts w:hint="eastAsia" w:ascii="华文宋体" w:hAnsi="华文宋体" w:eastAsia="华文宋体"/>
          <w:b/>
          <w:spacing w:val="10"/>
          <w:sz w:val="28"/>
          <w:szCs w:val="28"/>
        </w:rPr>
        <w:t>十三、乙方的权利和义务</w:t>
      </w:r>
    </w:p>
    <w:p>
      <w:pPr>
        <w:spacing w:line="360" w:lineRule="auto"/>
        <w:ind w:firstLine="600" w:firstLineChars="200"/>
        <w:rPr>
          <w:rFonts w:ascii="华文宋体" w:hAnsi="华文宋体" w:eastAsia="华文宋体"/>
          <w:spacing w:val="10"/>
          <w:sz w:val="28"/>
          <w:szCs w:val="28"/>
        </w:rPr>
      </w:pPr>
      <w:r>
        <w:rPr>
          <w:rFonts w:hint="eastAsia" w:ascii="华文宋体" w:hAnsi="华文宋体" w:eastAsia="华文宋体"/>
          <w:spacing w:val="10"/>
          <w:sz w:val="28"/>
          <w:szCs w:val="28"/>
        </w:rPr>
        <w:t>1、按照合同约定收取服务费，根据与甲方的协商结果获取合同外服务的合理费用。</w:t>
      </w:r>
    </w:p>
    <w:p>
      <w:pPr>
        <w:spacing w:line="360" w:lineRule="auto"/>
        <w:ind w:left="110" w:leftChars="50" w:firstLine="450" w:firstLineChars="150"/>
        <w:rPr>
          <w:rFonts w:ascii="华文宋体" w:hAnsi="华文宋体" w:eastAsia="华文宋体"/>
          <w:spacing w:val="10"/>
          <w:sz w:val="28"/>
          <w:szCs w:val="28"/>
        </w:rPr>
      </w:pPr>
      <w:r>
        <w:rPr>
          <w:rFonts w:hint="eastAsia" w:ascii="华文宋体" w:hAnsi="华文宋体" w:eastAsia="华文宋体"/>
          <w:spacing w:val="10"/>
          <w:sz w:val="28"/>
          <w:szCs w:val="28"/>
        </w:rPr>
        <w:t>2、必须严格实施乙方响应文件中承诺的人力资源配置。在必须补充或更换人员时，必须补充或更换优于或等同于响应文件承诺的上岗资格的工作人员。</w:t>
      </w:r>
    </w:p>
    <w:p>
      <w:pPr>
        <w:spacing w:line="360" w:lineRule="auto"/>
        <w:ind w:left="110" w:leftChars="50" w:firstLine="450" w:firstLineChars="150"/>
        <w:rPr>
          <w:rFonts w:ascii="华文宋体" w:hAnsi="华文宋体" w:eastAsia="华文宋体"/>
          <w:spacing w:val="10"/>
          <w:sz w:val="28"/>
          <w:szCs w:val="28"/>
        </w:rPr>
      </w:pPr>
      <w:r>
        <w:rPr>
          <w:rFonts w:hint="eastAsia" w:ascii="华文宋体" w:hAnsi="华文宋体" w:eastAsia="华文宋体"/>
          <w:spacing w:val="10"/>
          <w:sz w:val="28"/>
          <w:szCs w:val="28"/>
        </w:rPr>
        <w:t>3、乙方项目经理、主要管理人员及主要专业技术人员须与响应文件所报一致。合同存续期内，未经甲方要求或同意，项目经理原则上不应调整。项目经理、主要管理人员必须保证在岗工作时间和重要活动在岗，如有变化，须取得甲方的同意。</w:t>
      </w:r>
    </w:p>
    <w:p>
      <w:pPr>
        <w:spacing w:line="360" w:lineRule="auto"/>
        <w:ind w:left="110" w:leftChars="50" w:firstLine="450" w:firstLineChars="150"/>
        <w:rPr>
          <w:rFonts w:ascii="华文宋体" w:hAnsi="华文宋体" w:eastAsia="华文宋体"/>
          <w:spacing w:val="10"/>
          <w:sz w:val="28"/>
          <w:szCs w:val="28"/>
        </w:rPr>
      </w:pPr>
      <w:r>
        <w:rPr>
          <w:rFonts w:hint="eastAsia" w:ascii="华文宋体" w:hAnsi="华文宋体" w:eastAsia="华文宋体"/>
          <w:spacing w:val="10"/>
          <w:sz w:val="28"/>
          <w:szCs w:val="28"/>
        </w:rPr>
        <w:t>4、严格履行合同文本（含磋商文件、响应文件等）约定和承诺的服务内容、质量标准、工序工艺，保障业主的建筑物、设备设施、院区内设备设施状况良好和正常运行使用。</w:t>
      </w:r>
    </w:p>
    <w:p>
      <w:pPr>
        <w:spacing w:line="440" w:lineRule="exact"/>
        <w:ind w:firstLine="600" w:firstLineChars="200"/>
        <w:rPr>
          <w:rFonts w:ascii="华文宋体" w:hAnsi="华文宋体" w:eastAsia="华文宋体"/>
          <w:spacing w:val="10"/>
          <w:sz w:val="28"/>
          <w:szCs w:val="28"/>
        </w:rPr>
      </w:pPr>
      <w:r>
        <w:rPr>
          <w:rFonts w:hint="eastAsia" w:ascii="华文宋体" w:hAnsi="华文宋体" w:eastAsia="华文宋体"/>
          <w:spacing w:val="10"/>
          <w:sz w:val="28"/>
          <w:szCs w:val="28"/>
        </w:rPr>
        <w:t>5、科学、完整、连续地编制保管物业档案资料并按时移交。</w:t>
      </w:r>
    </w:p>
    <w:p>
      <w:pPr>
        <w:spacing w:line="440" w:lineRule="exact"/>
        <w:ind w:firstLine="600" w:firstLineChars="200"/>
        <w:rPr>
          <w:rFonts w:ascii="华文宋体" w:hAnsi="华文宋体" w:eastAsia="华文宋体"/>
          <w:spacing w:val="10"/>
          <w:sz w:val="28"/>
          <w:szCs w:val="28"/>
        </w:rPr>
      </w:pPr>
      <w:r>
        <w:rPr>
          <w:rFonts w:ascii="华文宋体" w:hAnsi="华文宋体" w:eastAsia="华文宋体"/>
          <w:spacing w:val="10"/>
          <w:sz w:val="28"/>
          <w:szCs w:val="28"/>
        </w:rPr>
        <w:fldChar w:fldCharType="begin"/>
      </w:r>
      <w:r>
        <w:rPr>
          <w:rFonts w:hint="eastAsia" w:ascii="华文宋体" w:hAnsi="华文宋体" w:eastAsia="华文宋体"/>
          <w:spacing w:val="10"/>
          <w:sz w:val="28"/>
          <w:szCs w:val="28"/>
        </w:rPr>
        <w:instrText xml:space="preserve">eq \o\ac(○,</w:instrText>
      </w:r>
      <w:r>
        <w:rPr>
          <w:rFonts w:hint="eastAsia" w:ascii="华文宋体" w:hAnsi="华文宋体" w:eastAsia="华文宋体"/>
          <w:position w:val="2"/>
          <w:sz w:val="28"/>
          <w:szCs w:val="28"/>
        </w:rPr>
        <w:instrText xml:space="preserve">1</w:instrText>
      </w:r>
      <w:r>
        <w:rPr>
          <w:rFonts w:hint="eastAsia" w:ascii="华文宋体" w:hAnsi="华文宋体" w:eastAsia="华文宋体"/>
          <w:spacing w:val="10"/>
          <w:sz w:val="28"/>
          <w:szCs w:val="28"/>
        </w:rPr>
        <w:instrText xml:space="preserve">)</w:instrText>
      </w:r>
      <w:r>
        <w:rPr>
          <w:rFonts w:ascii="华文宋体" w:hAnsi="华文宋体" w:eastAsia="华文宋体"/>
          <w:spacing w:val="10"/>
          <w:sz w:val="28"/>
          <w:szCs w:val="28"/>
        </w:rPr>
        <w:fldChar w:fldCharType="end"/>
      </w:r>
      <w:r>
        <w:rPr>
          <w:rFonts w:hint="eastAsia" w:ascii="华文宋体" w:hAnsi="华文宋体" w:eastAsia="华文宋体"/>
          <w:spacing w:val="10"/>
          <w:sz w:val="28"/>
          <w:szCs w:val="28"/>
        </w:rPr>
        <w:t>编制周、月、季度服务档案报告。</w:t>
      </w:r>
    </w:p>
    <w:p>
      <w:pPr>
        <w:spacing w:line="440" w:lineRule="exact"/>
        <w:ind w:firstLine="600" w:firstLineChars="200"/>
        <w:rPr>
          <w:rFonts w:ascii="华文宋体" w:hAnsi="华文宋体" w:eastAsia="华文宋体"/>
          <w:spacing w:val="10"/>
          <w:sz w:val="28"/>
          <w:szCs w:val="28"/>
        </w:rPr>
      </w:pPr>
      <w:r>
        <w:rPr>
          <w:rFonts w:ascii="华文宋体" w:hAnsi="华文宋体" w:eastAsia="华文宋体"/>
          <w:spacing w:val="10"/>
          <w:sz w:val="28"/>
          <w:szCs w:val="28"/>
        </w:rPr>
        <w:fldChar w:fldCharType="begin"/>
      </w:r>
      <w:r>
        <w:rPr>
          <w:rFonts w:hint="eastAsia" w:ascii="华文宋体" w:hAnsi="华文宋体" w:eastAsia="华文宋体"/>
          <w:spacing w:val="10"/>
          <w:sz w:val="28"/>
          <w:szCs w:val="28"/>
        </w:rPr>
        <w:instrText xml:space="preserve">eq \o\ac(○,</w:instrText>
      </w:r>
      <w:r>
        <w:rPr>
          <w:rFonts w:hint="eastAsia" w:ascii="华文宋体" w:hAnsi="华文宋体" w:eastAsia="华文宋体"/>
          <w:position w:val="2"/>
          <w:sz w:val="28"/>
          <w:szCs w:val="28"/>
        </w:rPr>
        <w:instrText xml:space="preserve">2</w:instrText>
      </w:r>
      <w:r>
        <w:rPr>
          <w:rFonts w:hint="eastAsia" w:ascii="华文宋体" w:hAnsi="华文宋体" w:eastAsia="华文宋体"/>
          <w:spacing w:val="10"/>
          <w:sz w:val="28"/>
          <w:szCs w:val="28"/>
        </w:rPr>
        <w:instrText xml:space="preserve">)</w:instrText>
      </w:r>
      <w:r>
        <w:rPr>
          <w:rFonts w:ascii="华文宋体" w:hAnsi="华文宋体" w:eastAsia="华文宋体"/>
          <w:spacing w:val="10"/>
          <w:sz w:val="28"/>
          <w:szCs w:val="28"/>
        </w:rPr>
        <w:fldChar w:fldCharType="end"/>
      </w:r>
      <w:r>
        <w:rPr>
          <w:rFonts w:hint="eastAsia" w:ascii="华文宋体" w:hAnsi="华文宋体" w:eastAsia="华文宋体"/>
          <w:spacing w:val="10"/>
          <w:sz w:val="28"/>
          <w:szCs w:val="28"/>
        </w:rPr>
        <w:t>合同到期、或经双方同意合同提前终止，或满足本合同约定条件下的合同提前解除时，在日之内，按国家有关规定和双方协议约定向甲方移交全部档案资料。</w:t>
      </w:r>
    </w:p>
    <w:p>
      <w:pPr>
        <w:spacing w:line="440" w:lineRule="exact"/>
        <w:ind w:firstLine="600" w:firstLineChars="200"/>
        <w:rPr>
          <w:rFonts w:ascii="华文宋体" w:hAnsi="华文宋体" w:eastAsia="华文宋体"/>
          <w:spacing w:val="10"/>
          <w:sz w:val="28"/>
          <w:szCs w:val="28"/>
        </w:rPr>
      </w:pPr>
      <w:r>
        <w:rPr>
          <w:rFonts w:hint="eastAsia" w:ascii="华文宋体" w:hAnsi="华文宋体" w:eastAsia="华文宋体"/>
          <w:spacing w:val="10"/>
          <w:sz w:val="28"/>
          <w:szCs w:val="28"/>
        </w:rPr>
        <w:t>6、制定并执行严格的安全生产管理措施，保证甲乙方工作人员人身安全和甲方的设备设施的完好无损。</w:t>
      </w:r>
    </w:p>
    <w:p>
      <w:pPr>
        <w:spacing w:line="440" w:lineRule="exact"/>
        <w:ind w:firstLine="600" w:firstLineChars="200"/>
        <w:rPr>
          <w:rFonts w:ascii="华文宋体" w:hAnsi="华文宋体" w:eastAsia="华文宋体"/>
          <w:spacing w:val="10"/>
          <w:sz w:val="28"/>
          <w:szCs w:val="28"/>
        </w:rPr>
      </w:pPr>
      <w:r>
        <w:rPr>
          <w:rFonts w:hint="eastAsia" w:ascii="华文宋体" w:hAnsi="华文宋体" w:eastAsia="华文宋体"/>
          <w:spacing w:val="10"/>
          <w:sz w:val="28"/>
          <w:szCs w:val="28"/>
        </w:rPr>
        <w:t>7、严格遵守国家法律，制定突发事件预案，合理合法地处置，杜绝恶性治安事件的发生。</w:t>
      </w:r>
    </w:p>
    <w:p>
      <w:pPr>
        <w:spacing w:line="440" w:lineRule="exact"/>
        <w:rPr>
          <w:rFonts w:ascii="华文宋体" w:hAnsi="华文宋体" w:eastAsia="华文宋体"/>
          <w:b/>
          <w:spacing w:val="10"/>
          <w:sz w:val="28"/>
          <w:szCs w:val="28"/>
        </w:rPr>
      </w:pPr>
      <w:r>
        <w:rPr>
          <w:rFonts w:hint="eastAsia" w:ascii="华文宋体" w:hAnsi="华文宋体" w:eastAsia="华文宋体"/>
          <w:b/>
          <w:spacing w:val="10"/>
          <w:sz w:val="28"/>
          <w:szCs w:val="28"/>
        </w:rPr>
        <w:t>十四、甲方违约责任</w:t>
      </w:r>
    </w:p>
    <w:p>
      <w:pPr>
        <w:spacing w:line="440" w:lineRule="exact"/>
        <w:ind w:firstLine="600" w:firstLineChars="200"/>
        <w:rPr>
          <w:rFonts w:ascii="华文宋体" w:hAnsi="华文宋体" w:eastAsia="华文宋体"/>
          <w:spacing w:val="10"/>
          <w:sz w:val="28"/>
          <w:szCs w:val="28"/>
        </w:rPr>
      </w:pPr>
      <w:r>
        <w:rPr>
          <w:rFonts w:hint="eastAsia" w:ascii="华文宋体" w:hAnsi="华文宋体" w:eastAsia="华文宋体"/>
          <w:spacing w:val="10"/>
          <w:sz w:val="28"/>
          <w:szCs w:val="28"/>
        </w:rPr>
        <w:t xml:space="preserve">具体是：                     </w:t>
      </w:r>
    </w:p>
    <w:p>
      <w:pPr>
        <w:spacing w:line="440" w:lineRule="exact"/>
        <w:rPr>
          <w:rFonts w:ascii="华文宋体" w:hAnsi="华文宋体" w:eastAsia="华文宋体"/>
          <w:b/>
          <w:spacing w:val="10"/>
          <w:sz w:val="28"/>
          <w:szCs w:val="28"/>
        </w:rPr>
      </w:pPr>
      <w:r>
        <w:rPr>
          <w:rFonts w:hint="eastAsia" w:ascii="华文宋体" w:hAnsi="华文宋体" w:eastAsia="华文宋体"/>
          <w:b/>
          <w:spacing w:val="10"/>
          <w:sz w:val="28"/>
          <w:szCs w:val="28"/>
        </w:rPr>
        <w:t>十五、乙方违约责任</w:t>
      </w:r>
    </w:p>
    <w:p>
      <w:pPr>
        <w:spacing w:line="440" w:lineRule="exact"/>
        <w:ind w:firstLine="600" w:firstLineChars="200"/>
        <w:rPr>
          <w:rFonts w:ascii="华文宋体" w:hAnsi="华文宋体" w:eastAsia="华文宋体"/>
          <w:spacing w:val="10"/>
          <w:sz w:val="28"/>
          <w:szCs w:val="28"/>
        </w:rPr>
      </w:pPr>
      <w:r>
        <w:rPr>
          <w:rFonts w:hint="eastAsia" w:ascii="华文宋体" w:hAnsi="华文宋体" w:eastAsia="华文宋体"/>
          <w:spacing w:val="10"/>
          <w:sz w:val="28"/>
          <w:szCs w:val="28"/>
        </w:rPr>
        <w:t xml:space="preserve">具体是：                     </w:t>
      </w:r>
    </w:p>
    <w:p>
      <w:pPr>
        <w:spacing w:line="440" w:lineRule="exact"/>
        <w:rPr>
          <w:rFonts w:ascii="华文宋体" w:hAnsi="华文宋体" w:eastAsia="华文宋体"/>
          <w:b/>
          <w:spacing w:val="10"/>
          <w:sz w:val="28"/>
          <w:szCs w:val="28"/>
        </w:rPr>
      </w:pPr>
      <w:r>
        <w:rPr>
          <w:rFonts w:hint="eastAsia" w:ascii="华文宋体" w:hAnsi="华文宋体" w:eastAsia="华文宋体"/>
          <w:b/>
          <w:spacing w:val="10"/>
          <w:sz w:val="28"/>
          <w:szCs w:val="28"/>
        </w:rPr>
        <w:t>十六、 索赔</w:t>
      </w:r>
    </w:p>
    <w:p>
      <w:pPr>
        <w:spacing w:line="440" w:lineRule="exact"/>
        <w:ind w:firstLine="600" w:firstLineChars="200"/>
        <w:rPr>
          <w:rFonts w:ascii="华文宋体" w:hAnsi="华文宋体" w:eastAsia="华文宋体"/>
          <w:spacing w:val="10"/>
          <w:sz w:val="28"/>
          <w:szCs w:val="28"/>
        </w:rPr>
      </w:pPr>
      <w:r>
        <w:rPr>
          <w:rFonts w:hint="eastAsia" w:ascii="华文宋体" w:hAnsi="华文宋体" w:eastAsia="华文宋体"/>
          <w:spacing w:val="10"/>
          <w:sz w:val="28"/>
          <w:szCs w:val="28"/>
        </w:rPr>
        <w:t>甲乙方违约时，当一方提出索赔通知后天内对方未能予以答复，应视为已被对方接受。</w:t>
      </w:r>
    </w:p>
    <w:p>
      <w:pPr>
        <w:spacing w:line="360" w:lineRule="auto"/>
        <w:rPr>
          <w:rFonts w:ascii="华文宋体" w:hAnsi="华文宋体" w:eastAsia="华文宋体"/>
          <w:b/>
          <w:spacing w:val="10"/>
          <w:sz w:val="28"/>
          <w:szCs w:val="28"/>
        </w:rPr>
      </w:pPr>
      <w:r>
        <w:rPr>
          <w:rFonts w:hint="eastAsia" w:ascii="华文宋体" w:hAnsi="华文宋体" w:eastAsia="华文宋体"/>
          <w:b/>
          <w:spacing w:val="10"/>
          <w:sz w:val="28"/>
          <w:szCs w:val="28"/>
        </w:rPr>
        <w:t>十七、责任免除</w:t>
      </w:r>
    </w:p>
    <w:p>
      <w:pPr>
        <w:spacing w:line="360" w:lineRule="auto"/>
        <w:ind w:firstLine="600" w:firstLineChars="200"/>
        <w:rPr>
          <w:rFonts w:ascii="华文宋体" w:hAnsi="华文宋体" w:eastAsia="华文宋体"/>
          <w:spacing w:val="10"/>
          <w:sz w:val="28"/>
          <w:szCs w:val="28"/>
        </w:rPr>
      </w:pPr>
      <w:r>
        <w:rPr>
          <w:rFonts w:hint="eastAsia" w:ascii="华文宋体" w:hAnsi="华文宋体" w:eastAsia="华文宋体"/>
          <w:spacing w:val="10"/>
          <w:sz w:val="28"/>
          <w:szCs w:val="28"/>
        </w:rPr>
        <w:t>签约双方任一方由于受诸如战争、严重火灾、洪水、台风、地震等不可抗力事故的影响而不能执行合同时，可免除违约责任。</w:t>
      </w:r>
    </w:p>
    <w:p>
      <w:pPr>
        <w:spacing w:line="360" w:lineRule="auto"/>
        <w:rPr>
          <w:rFonts w:ascii="华文宋体" w:hAnsi="华文宋体" w:eastAsia="华文宋体"/>
          <w:b/>
          <w:spacing w:val="10"/>
          <w:sz w:val="28"/>
          <w:szCs w:val="28"/>
        </w:rPr>
      </w:pPr>
      <w:r>
        <w:rPr>
          <w:rFonts w:hint="eastAsia" w:ascii="华文宋体" w:hAnsi="华文宋体" w:eastAsia="华文宋体"/>
          <w:b/>
          <w:spacing w:val="10"/>
          <w:sz w:val="28"/>
          <w:szCs w:val="28"/>
        </w:rPr>
        <w:t>十八、履约保证金的缴纳方式及退还</w:t>
      </w:r>
    </w:p>
    <w:p>
      <w:pPr>
        <w:spacing w:line="360" w:lineRule="auto"/>
        <w:ind w:firstLine="600" w:firstLineChars="200"/>
        <w:rPr>
          <w:rFonts w:ascii="华文宋体" w:hAnsi="华文宋体" w:eastAsia="华文宋体"/>
          <w:spacing w:val="10"/>
          <w:sz w:val="28"/>
          <w:szCs w:val="28"/>
        </w:rPr>
      </w:pPr>
      <w:r>
        <w:rPr>
          <w:rFonts w:hint="eastAsia" w:ascii="华文宋体" w:hAnsi="华文宋体" w:eastAsia="华文宋体"/>
          <w:spacing w:val="10"/>
          <w:sz w:val="28"/>
          <w:szCs w:val="28"/>
        </w:rPr>
        <w:t>按响应文件内容向甲方提供履约保证金。</w:t>
      </w:r>
    </w:p>
    <w:p>
      <w:pPr>
        <w:spacing w:line="360" w:lineRule="auto"/>
        <w:ind w:firstLine="560" w:firstLineChars="200"/>
        <w:rPr>
          <w:rFonts w:ascii="华文宋体" w:hAnsi="华文宋体" w:eastAsia="华文宋体"/>
          <w:sz w:val="28"/>
          <w:szCs w:val="28"/>
        </w:rPr>
      </w:pPr>
      <w:r>
        <w:rPr>
          <w:rFonts w:hint="eastAsia" w:ascii="华文宋体" w:hAnsi="华文宋体" w:eastAsia="华文宋体" w:cs="宋体"/>
          <w:sz w:val="28"/>
          <w:szCs w:val="28"/>
        </w:rPr>
        <w:t>履约保证金缴纳方式：</w:t>
      </w:r>
      <w:r>
        <w:rPr>
          <w:rFonts w:ascii="华文宋体" w:hAnsi="华文宋体" w:eastAsia="华文宋体"/>
          <w:sz w:val="28"/>
          <w:szCs w:val="28"/>
        </w:rPr>
        <w:t>签订合同后5个工作日内（或收到成交通知书后5个工作日内），以支票、汇票、本票或者金融机构、担保机构出具的保函等非现金形式向采购人提交合同额</w:t>
      </w:r>
      <w:r>
        <w:rPr>
          <w:rFonts w:hint="eastAsia" w:ascii="华文宋体" w:hAnsi="华文宋体" w:eastAsia="华文宋体"/>
          <w:sz w:val="28"/>
          <w:szCs w:val="28"/>
          <w:u w:val="single"/>
        </w:rPr>
        <w:t xml:space="preserve">      </w:t>
      </w:r>
      <w:r>
        <w:rPr>
          <w:rFonts w:ascii="华文宋体" w:hAnsi="华文宋体" w:eastAsia="华文宋体"/>
          <w:sz w:val="28"/>
          <w:szCs w:val="28"/>
        </w:rPr>
        <w:t>%的履行保证金。</w:t>
      </w:r>
    </w:p>
    <w:p>
      <w:pPr>
        <w:spacing w:line="360" w:lineRule="auto"/>
        <w:ind w:firstLine="560" w:firstLineChars="200"/>
        <w:rPr>
          <w:rFonts w:ascii="华文宋体" w:hAnsi="华文宋体" w:eastAsia="华文宋体"/>
          <w:sz w:val="28"/>
          <w:szCs w:val="28"/>
        </w:rPr>
      </w:pPr>
      <w:r>
        <w:rPr>
          <w:rFonts w:hint="eastAsia" w:ascii="华文宋体" w:hAnsi="华文宋体" w:eastAsia="华文宋体" w:cs="宋体"/>
          <w:sz w:val="28"/>
          <w:szCs w:val="28"/>
        </w:rPr>
        <w:t>履约保证金退还的方式 ：履约保证金退还的条件及时间：乙方按合同规定履行完毕乙方责任，乙方缴纳的履约保证金</w:t>
      </w:r>
      <w:r>
        <w:rPr>
          <w:rFonts w:hint="eastAsia" w:ascii="华文宋体" w:hAnsi="华文宋体" w:eastAsia="华文宋体" w:cs="宋体"/>
          <w:sz w:val="28"/>
          <w:szCs w:val="28"/>
          <w:u w:val="single"/>
        </w:rPr>
        <w:t xml:space="preserve">      </w:t>
      </w:r>
      <w:r>
        <w:rPr>
          <w:rFonts w:hint="eastAsia" w:ascii="华文宋体" w:hAnsi="华文宋体" w:eastAsia="华文宋体" w:cs="宋体"/>
          <w:sz w:val="28"/>
          <w:szCs w:val="28"/>
        </w:rPr>
        <w:t>月后</w:t>
      </w:r>
      <w:r>
        <w:rPr>
          <w:rFonts w:hint="eastAsia" w:ascii="华文宋体" w:hAnsi="华文宋体" w:eastAsia="华文宋体"/>
          <w:sz w:val="28"/>
          <w:szCs w:val="28"/>
          <w:u w:val="single"/>
        </w:rPr>
        <w:t xml:space="preserve">       </w:t>
      </w:r>
      <w:r>
        <w:rPr>
          <w:rFonts w:hint="eastAsia" w:ascii="华文宋体" w:hAnsi="华文宋体" w:eastAsia="华文宋体" w:cs="宋体"/>
          <w:sz w:val="28"/>
          <w:szCs w:val="28"/>
        </w:rPr>
        <w:t>个工作日内甲方无息退还。</w:t>
      </w:r>
    </w:p>
    <w:p>
      <w:pPr>
        <w:spacing w:line="360" w:lineRule="auto"/>
        <w:rPr>
          <w:rFonts w:ascii="华文宋体" w:hAnsi="华文宋体" w:eastAsia="华文宋体"/>
          <w:b/>
          <w:spacing w:val="10"/>
          <w:sz w:val="28"/>
          <w:szCs w:val="28"/>
        </w:rPr>
      </w:pPr>
      <w:r>
        <w:rPr>
          <w:rFonts w:hint="eastAsia" w:ascii="华文宋体" w:hAnsi="华文宋体" w:eastAsia="华文宋体"/>
          <w:b/>
          <w:spacing w:val="10"/>
          <w:sz w:val="28"/>
          <w:szCs w:val="28"/>
        </w:rPr>
        <w:t xml:space="preserve">十九、争议的解决 </w:t>
      </w:r>
    </w:p>
    <w:p>
      <w:pPr>
        <w:spacing w:line="360" w:lineRule="auto"/>
        <w:ind w:firstLine="600" w:firstLineChars="200"/>
        <w:rPr>
          <w:rFonts w:ascii="华文宋体" w:hAnsi="华文宋体" w:eastAsia="华文宋体"/>
          <w:spacing w:val="10"/>
          <w:sz w:val="28"/>
          <w:szCs w:val="28"/>
        </w:rPr>
      </w:pPr>
      <w:r>
        <w:rPr>
          <w:rFonts w:hint="eastAsia" w:ascii="华文宋体" w:hAnsi="华文宋体" w:eastAsia="华文宋体"/>
          <w:spacing w:val="10"/>
          <w:sz w:val="28"/>
          <w:szCs w:val="28"/>
        </w:rPr>
        <w:t>在执行合同中发生的或与本合同有关的争端，双方应通过协商解决。</w:t>
      </w:r>
    </w:p>
    <w:p>
      <w:pPr>
        <w:spacing w:line="360" w:lineRule="auto"/>
        <w:ind w:firstLine="600" w:firstLineChars="200"/>
        <w:rPr>
          <w:rFonts w:ascii="华文宋体" w:hAnsi="华文宋体" w:eastAsia="华文宋体"/>
          <w:spacing w:val="10"/>
          <w:sz w:val="28"/>
          <w:szCs w:val="28"/>
        </w:rPr>
      </w:pPr>
      <w:r>
        <w:rPr>
          <w:rFonts w:hint="eastAsia" w:ascii="华文宋体" w:hAnsi="华文宋体" w:eastAsia="华文宋体"/>
          <w:spacing w:val="10"/>
          <w:sz w:val="28"/>
          <w:szCs w:val="28"/>
        </w:rPr>
        <w:t>双方协商不能达成一致时，采取以下第种方式解决：</w:t>
      </w:r>
    </w:p>
    <w:p>
      <w:pPr>
        <w:spacing w:line="360" w:lineRule="auto"/>
        <w:ind w:firstLine="300" w:firstLineChars="100"/>
        <w:rPr>
          <w:rFonts w:ascii="华文宋体" w:hAnsi="华文宋体" w:eastAsia="华文宋体" w:cs="宋体"/>
          <w:sz w:val="28"/>
          <w:szCs w:val="28"/>
        </w:rPr>
      </w:pPr>
      <w:r>
        <w:rPr>
          <w:rFonts w:hint="eastAsia" w:ascii="华文宋体" w:hAnsi="华文宋体" w:eastAsia="华文宋体"/>
          <w:spacing w:val="10"/>
          <w:sz w:val="28"/>
          <w:szCs w:val="28"/>
        </w:rPr>
        <w:t>（1）向甲方</w:t>
      </w:r>
      <w:r>
        <w:rPr>
          <w:rFonts w:hint="eastAsia" w:ascii="华文宋体" w:hAnsi="华文宋体" w:eastAsia="华文宋体" w:cs="宋体"/>
          <w:sz w:val="28"/>
          <w:szCs w:val="28"/>
        </w:rPr>
        <w:t>住所地有管辖权的人民法院提起诉讼。</w:t>
      </w:r>
    </w:p>
    <w:p>
      <w:pPr>
        <w:spacing w:line="360" w:lineRule="auto"/>
        <w:ind w:firstLine="300" w:firstLineChars="100"/>
        <w:rPr>
          <w:rFonts w:ascii="华文宋体" w:hAnsi="华文宋体" w:eastAsia="华文宋体"/>
          <w:spacing w:val="10"/>
          <w:sz w:val="28"/>
          <w:szCs w:val="28"/>
        </w:rPr>
      </w:pPr>
      <w:r>
        <w:rPr>
          <w:rFonts w:hint="eastAsia" w:ascii="华文宋体" w:hAnsi="华文宋体" w:eastAsia="华文宋体"/>
          <w:spacing w:val="10"/>
          <w:sz w:val="28"/>
          <w:szCs w:val="28"/>
        </w:rPr>
        <w:t>（2）向仲裁委员会申请仲裁。</w:t>
      </w:r>
    </w:p>
    <w:p>
      <w:pPr>
        <w:spacing w:line="440" w:lineRule="exact"/>
        <w:ind w:firstLine="600" w:firstLineChars="200"/>
        <w:rPr>
          <w:rFonts w:ascii="华文宋体" w:hAnsi="华文宋体" w:eastAsia="华文宋体"/>
          <w:spacing w:val="10"/>
          <w:sz w:val="28"/>
          <w:szCs w:val="28"/>
        </w:rPr>
      </w:pPr>
      <w:r>
        <w:rPr>
          <w:rFonts w:hint="eastAsia" w:ascii="华文宋体" w:hAnsi="华文宋体" w:eastAsia="华文宋体"/>
          <w:spacing w:val="10"/>
          <w:sz w:val="28"/>
          <w:szCs w:val="28"/>
        </w:rPr>
        <w:t>在起诉或仲裁期间，除正在进行的起诉或仲裁部分外，合同其他部分继续执行。</w:t>
      </w:r>
    </w:p>
    <w:p>
      <w:pPr>
        <w:spacing w:line="440" w:lineRule="exact"/>
        <w:rPr>
          <w:rFonts w:ascii="华文宋体" w:hAnsi="华文宋体" w:eastAsia="华文宋体"/>
          <w:b/>
          <w:spacing w:val="10"/>
          <w:sz w:val="28"/>
          <w:szCs w:val="28"/>
        </w:rPr>
      </w:pPr>
      <w:r>
        <w:rPr>
          <w:rFonts w:hint="eastAsia" w:ascii="华文宋体" w:hAnsi="华文宋体" w:eastAsia="华文宋体"/>
          <w:b/>
          <w:spacing w:val="10"/>
          <w:sz w:val="28"/>
          <w:szCs w:val="28"/>
        </w:rPr>
        <w:t>二十、合同终止、解除</w:t>
      </w:r>
    </w:p>
    <w:p>
      <w:pPr>
        <w:spacing w:line="440" w:lineRule="exact"/>
        <w:ind w:firstLine="600" w:firstLineChars="200"/>
        <w:rPr>
          <w:rFonts w:ascii="华文宋体" w:hAnsi="华文宋体" w:eastAsia="华文宋体"/>
          <w:spacing w:val="10"/>
          <w:sz w:val="28"/>
          <w:szCs w:val="28"/>
        </w:rPr>
      </w:pPr>
      <w:r>
        <w:rPr>
          <w:rFonts w:hint="eastAsia" w:ascii="华文宋体" w:hAnsi="华文宋体" w:eastAsia="华文宋体"/>
          <w:spacing w:val="10"/>
          <w:sz w:val="28"/>
          <w:szCs w:val="28"/>
        </w:rPr>
        <w:t>本合同期限自签订之日起到合同终止日期。合同到期甲乙双方均未提出新的意向，合同自行终止。合作期内任何一方不得擅自停止协议，否则应负担所造成的一切损失。</w:t>
      </w:r>
    </w:p>
    <w:p>
      <w:pPr>
        <w:spacing w:line="360" w:lineRule="auto"/>
        <w:ind w:firstLine="600" w:firstLineChars="200"/>
        <w:rPr>
          <w:rFonts w:ascii="华文宋体" w:hAnsi="华文宋体" w:eastAsia="华文宋体"/>
          <w:spacing w:val="10"/>
          <w:sz w:val="28"/>
          <w:szCs w:val="28"/>
        </w:rPr>
      </w:pPr>
      <w:r>
        <w:rPr>
          <w:rFonts w:hint="eastAsia" w:ascii="华文宋体" w:hAnsi="华文宋体" w:eastAsia="华文宋体"/>
          <w:spacing w:val="10"/>
          <w:sz w:val="28"/>
          <w:szCs w:val="28"/>
        </w:rPr>
        <w:t>在下列情况发生时，甲方有权提前解除合同并就实际损失向乙方提出索赔：</w:t>
      </w:r>
    </w:p>
    <w:p>
      <w:pPr>
        <w:spacing w:line="360" w:lineRule="auto"/>
        <w:ind w:firstLine="600" w:firstLineChars="200"/>
        <w:rPr>
          <w:rFonts w:ascii="华文宋体" w:hAnsi="华文宋体" w:eastAsia="华文宋体"/>
          <w:spacing w:val="10"/>
          <w:sz w:val="28"/>
          <w:szCs w:val="28"/>
        </w:rPr>
      </w:pPr>
      <w:r>
        <w:rPr>
          <w:rFonts w:hint="eastAsia" w:ascii="华文宋体" w:hAnsi="华文宋体" w:eastAsia="华文宋体"/>
          <w:spacing w:val="10"/>
          <w:sz w:val="28"/>
          <w:szCs w:val="28"/>
        </w:rPr>
        <w:t>乙方服务质量考核不合格；</w:t>
      </w:r>
    </w:p>
    <w:p>
      <w:pPr>
        <w:spacing w:line="360" w:lineRule="auto"/>
        <w:ind w:firstLine="600" w:firstLineChars="200"/>
        <w:rPr>
          <w:rFonts w:ascii="华文宋体" w:hAnsi="华文宋体" w:eastAsia="华文宋体"/>
          <w:spacing w:val="10"/>
          <w:sz w:val="28"/>
          <w:szCs w:val="28"/>
        </w:rPr>
      </w:pPr>
      <w:r>
        <w:rPr>
          <w:rFonts w:hint="eastAsia" w:ascii="华文宋体" w:hAnsi="华文宋体" w:eastAsia="华文宋体"/>
          <w:spacing w:val="10"/>
          <w:sz w:val="28"/>
          <w:szCs w:val="28"/>
        </w:rPr>
        <w:t>乙方未得到甲方同意，擅自更换项目经理和主要管理人员。</w:t>
      </w:r>
    </w:p>
    <w:p>
      <w:pPr>
        <w:spacing w:line="360" w:lineRule="auto"/>
        <w:ind w:firstLine="600" w:firstLineChars="200"/>
        <w:rPr>
          <w:rFonts w:ascii="华文宋体" w:hAnsi="华文宋体" w:eastAsia="华文宋体"/>
          <w:spacing w:val="10"/>
          <w:sz w:val="28"/>
          <w:szCs w:val="28"/>
        </w:rPr>
      </w:pPr>
      <w:r>
        <w:rPr>
          <w:rFonts w:hint="eastAsia" w:ascii="华文宋体" w:hAnsi="华文宋体" w:eastAsia="华文宋体"/>
          <w:spacing w:val="10"/>
          <w:sz w:val="28"/>
          <w:szCs w:val="28"/>
        </w:rPr>
        <w:t>乙方因故需终止合同，必须提前</w:t>
      </w:r>
      <w:r>
        <w:rPr>
          <w:rFonts w:hint="eastAsia" w:ascii="华文宋体" w:hAnsi="华文宋体" w:eastAsia="华文宋体"/>
          <w:spacing w:val="10"/>
          <w:sz w:val="28"/>
          <w:szCs w:val="28"/>
          <w:u w:val="single"/>
        </w:rPr>
        <w:t xml:space="preserve">   </w:t>
      </w:r>
      <w:r>
        <w:rPr>
          <w:rFonts w:hint="eastAsia" w:ascii="华文宋体" w:hAnsi="华文宋体" w:eastAsia="华文宋体"/>
          <w:spacing w:val="10"/>
          <w:sz w:val="28"/>
          <w:szCs w:val="28"/>
        </w:rPr>
        <w:t>天书面通知甲方，经甲方同意后，方可终止。</w:t>
      </w:r>
    </w:p>
    <w:p>
      <w:pPr>
        <w:spacing w:line="360" w:lineRule="auto"/>
        <w:rPr>
          <w:rFonts w:ascii="华文宋体" w:hAnsi="华文宋体" w:eastAsia="华文宋体"/>
          <w:b/>
          <w:bCs/>
          <w:sz w:val="28"/>
          <w:szCs w:val="28"/>
        </w:rPr>
      </w:pPr>
      <w:r>
        <w:rPr>
          <w:rFonts w:hint="eastAsia" w:ascii="华文宋体" w:hAnsi="华文宋体" w:eastAsia="华文宋体"/>
          <w:b/>
          <w:bCs/>
          <w:spacing w:val="10"/>
          <w:sz w:val="28"/>
          <w:szCs w:val="28"/>
        </w:rPr>
        <w:t>二十一、</w:t>
      </w:r>
      <w:r>
        <w:rPr>
          <w:rFonts w:hint="eastAsia" w:ascii="华文宋体" w:hAnsi="华文宋体" w:eastAsia="华文宋体"/>
          <w:b/>
          <w:bCs/>
          <w:sz w:val="28"/>
          <w:szCs w:val="28"/>
        </w:rPr>
        <w:t>合同生效及其他</w:t>
      </w:r>
    </w:p>
    <w:p>
      <w:pPr>
        <w:spacing w:line="360" w:lineRule="auto"/>
        <w:ind w:firstLine="560" w:firstLineChars="200"/>
        <w:rPr>
          <w:rFonts w:ascii="华文宋体" w:hAnsi="华文宋体" w:eastAsia="华文宋体"/>
          <w:sz w:val="28"/>
          <w:szCs w:val="28"/>
        </w:rPr>
      </w:pPr>
      <w:r>
        <w:rPr>
          <w:rFonts w:hint="eastAsia" w:ascii="华文宋体" w:hAnsi="华文宋体" w:eastAsia="华文宋体" w:cs="宋体"/>
          <w:sz w:val="28"/>
          <w:szCs w:val="28"/>
        </w:rPr>
        <w:t>1、合同由甲、乙双方法定代表人或授权代表签字并加盖公章或合同专用章之日起生效</w:t>
      </w:r>
      <w:r>
        <w:rPr>
          <w:rFonts w:hint="eastAsia" w:ascii="华文宋体" w:hAnsi="华文宋体" w:eastAsia="华文宋体"/>
          <w:sz w:val="28"/>
          <w:szCs w:val="28"/>
        </w:rPr>
        <w:t>。</w:t>
      </w:r>
    </w:p>
    <w:p>
      <w:pPr>
        <w:spacing w:line="360" w:lineRule="auto"/>
        <w:ind w:firstLine="560" w:firstLineChars="200"/>
        <w:rPr>
          <w:rFonts w:ascii="华文宋体" w:hAnsi="华文宋体" w:eastAsia="华文宋体"/>
          <w:sz w:val="28"/>
          <w:szCs w:val="28"/>
        </w:rPr>
      </w:pPr>
      <w:r>
        <w:rPr>
          <w:rFonts w:ascii="华文宋体" w:hAnsi="华文宋体" w:eastAsia="华文宋体"/>
          <w:sz w:val="28"/>
          <w:szCs w:val="28"/>
        </w:rPr>
        <w:t>2</w:t>
      </w:r>
      <w:r>
        <w:rPr>
          <w:rFonts w:hint="eastAsia" w:ascii="华文宋体" w:hAnsi="华文宋体" w:eastAsia="华文宋体" w:cs="宋体"/>
          <w:sz w:val="28"/>
          <w:szCs w:val="28"/>
        </w:rPr>
        <w:t>、本合同一式</w:t>
      </w:r>
      <w:r>
        <w:rPr>
          <w:rFonts w:hint="eastAsia" w:ascii="华文宋体" w:hAnsi="华文宋体" w:eastAsia="华文宋体" w:cs="宋体"/>
          <w:sz w:val="28"/>
          <w:szCs w:val="28"/>
          <w:u w:val="single"/>
        </w:rPr>
        <w:t xml:space="preserve">      </w:t>
      </w:r>
      <w:r>
        <w:rPr>
          <w:rFonts w:hint="eastAsia" w:ascii="华文宋体" w:hAnsi="华文宋体" w:eastAsia="华文宋体" w:cs="宋体"/>
          <w:sz w:val="28"/>
          <w:szCs w:val="28"/>
        </w:rPr>
        <w:t>份。</w:t>
      </w:r>
    </w:p>
    <w:p>
      <w:pPr>
        <w:spacing w:line="360" w:lineRule="auto"/>
        <w:ind w:firstLine="560" w:firstLineChars="200"/>
        <w:rPr>
          <w:rFonts w:ascii="华文宋体" w:hAnsi="华文宋体" w:eastAsia="华文宋体" w:cs="宋体"/>
          <w:sz w:val="28"/>
          <w:szCs w:val="28"/>
        </w:rPr>
      </w:pPr>
      <w:r>
        <w:rPr>
          <w:rFonts w:ascii="华文宋体" w:hAnsi="华文宋体" w:eastAsia="华文宋体"/>
          <w:sz w:val="28"/>
          <w:szCs w:val="28"/>
        </w:rPr>
        <w:t>3</w:t>
      </w:r>
      <w:r>
        <w:rPr>
          <w:rFonts w:hint="eastAsia" w:ascii="华文宋体" w:hAnsi="华文宋体" w:eastAsia="华文宋体" w:cs="宋体"/>
          <w:sz w:val="28"/>
          <w:szCs w:val="28"/>
        </w:rPr>
        <w:t>、合同执行过程中出现的未尽事宜，双方在不违背合同和磋商文件的前提下协商解决。协商结果以“纪要”形式甲乙双方签字盖章确认，作为合同附件，与合同具有同等效力。</w:t>
      </w:r>
    </w:p>
    <w:p>
      <w:pPr>
        <w:spacing w:line="360" w:lineRule="auto"/>
        <w:rPr>
          <w:rFonts w:ascii="华文宋体" w:hAnsi="华文宋体" w:eastAsia="华文宋体"/>
          <w:b/>
          <w:sz w:val="28"/>
          <w:szCs w:val="28"/>
        </w:rPr>
      </w:pPr>
      <w:r>
        <w:rPr>
          <w:rFonts w:hint="eastAsia" w:ascii="华文宋体" w:hAnsi="华文宋体" w:eastAsia="华文宋体" w:cs="宋体"/>
          <w:b/>
          <w:sz w:val="28"/>
          <w:szCs w:val="28"/>
        </w:rPr>
        <w:t>二十二、下列文件为本合同不可分割部分</w:t>
      </w:r>
    </w:p>
    <w:p>
      <w:pPr>
        <w:spacing w:line="360" w:lineRule="auto"/>
        <w:ind w:firstLine="560" w:firstLineChars="200"/>
        <w:rPr>
          <w:rFonts w:ascii="华文宋体" w:hAnsi="华文宋体" w:eastAsia="华文宋体"/>
          <w:sz w:val="28"/>
          <w:szCs w:val="28"/>
        </w:rPr>
      </w:pPr>
      <w:r>
        <w:rPr>
          <w:rFonts w:ascii="华文宋体" w:hAnsi="华文宋体" w:eastAsia="华文宋体"/>
          <w:sz w:val="28"/>
          <w:szCs w:val="28"/>
        </w:rPr>
        <w:t>1</w:t>
      </w:r>
      <w:r>
        <w:rPr>
          <w:rFonts w:hint="eastAsia" w:ascii="华文宋体" w:hAnsi="华文宋体" w:eastAsia="华文宋体" w:cs="宋体"/>
          <w:sz w:val="28"/>
          <w:szCs w:val="28"/>
        </w:rPr>
        <w:t>、磋商文件（含澄清或修改文件）</w:t>
      </w:r>
    </w:p>
    <w:p>
      <w:pPr>
        <w:spacing w:line="360" w:lineRule="auto"/>
        <w:ind w:firstLine="560" w:firstLineChars="200"/>
        <w:rPr>
          <w:rFonts w:ascii="华文宋体" w:hAnsi="华文宋体" w:eastAsia="华文宋体"/>
          <w:sz w:val="28"/>
          <w:szCs w:val="28"/>
        </w:rPr>
      </w:pPr>
      <w:r>
        <w:rPr>
          <w:rFonts w:ascii="华文宋体" w:hAnsi="华文宋体" w:eastAsia="华文宋体"/>
          <w:sz w:val="28"/>
          <w:szCs w:val="28"/>
        </w:rPr>
        <w:t>2</w:t>
      </w:r>
      <w:r>
        <w:rPr>
          <w:rFonts w:hint="eastAsia" w:ascii="华文宋体" w:hAnsi="华文宋体" w:eastAsia="华文宋体" w:cs="宋体"/>
          <w:sz w:val="28"/>
          <w:szCs w:val="28"/>
        </w:rPr>
        <w:t>、响应文件（含澄清或说明文件）</w:t>
      </w:r>
    </w:p>
    <w:p>
      <w:pPr>
        <w:spacing w:line="360" w:lineRule="auto"/>
        <w:ind w:firstLine="560" w:firstLineChars="200"/>
        <w:rPr>
          <w:rFonts w:ascii="华文宋体" w:hAnsi="华文宋体" w:eastAsia="华文宋体"/>
          <w:sz w:val="28"/>
          <w:szCs w:val="28"/>
        </w:rPr>
      </w:pPr>
      <w:r>
        <w:rPr>
          <w:rFonts w:ascii="华文宋体" w:hAnsi="华文宋体" w:eastAsia="华文宋体"/>
          <w:sz w:val="28"/>
          <w:szCs w:val="28"/>
        </w:rPr>
        <w:t>3</w:t>
      </w:r>
      <w:r>
        <w:rPr>
          <w:rFonts w:hint="eastAsia" w:ascii="华文宋体" w:hAnsi="华文宋体" w:eastAsia="华文宋体" w:cs="宋体"/>
          <w:sz w:val="28"/>
          <w:szCs w:val="28"/>
        </w:rPr>
        <w:t>、磋商供应商所做的其他承诺</w:t>
      </w:r>
    </w:p>
    <w:p>
      <w:pPr>
        <w:spacing w:line="360" w:lineRule="auto"/>
        <w:ind w:firstLine="560" w:firstLineChars="200"/>
        <w:rPr>
          <w:rFonts w:ascii="华文宋体" w:hAnsi="华文宋体" w:eastAsia="华文宋体"/>
          <w:sz w:val="28"/>
          <w:szCs w:val="28"/>
        </w:rPr>
      </w:pPr>
      <w:r>
        <w:rPr>
          <w:rFonts w:ascii="华文宋体" w:hAnsi="华文宋体" w:eastAsia="华文宋体"/>
          <w:sz w:val="28"/>
          <w:szCs w:val="28"/>
        </w:rPr>
        <w:t>4</w:t>
      </w:r>
      <w:r>
        <w:rPr>
          <w:rFonts w:hint="eastAsia" w:ascii="华文宋体" w:hAnsi="华文宋体" w:eastAsia="华文宋体" w:cs="宋体"/>
          <w:sz w:val="28"/>
          <w:szCs w:val="28"/>
        </w:rPr>
        <w:t>、项目验收标准、程序</w:t>
      </w:r>
    </w:p>
    <w:p>
      <w:pPr>
        <w:spacing w:line="360" w:lineRule="auto"/>
        <w:ind w:firstLine="560" w:firstLineChars="200"/>
        <w:rPr>
          <w:rFonts w:ascii="华文宋体" w:hAnsi="华文宋体" w:eastAsia="华文宋体"/>
          <w:sz w:val="28"/>
          <w:szCs w:val="28"/>
        </w:rPr>
      </w:pPr>
    </w:p>
    <w:p>
      <w:pPr>
        <w:spacing w:line="360" w:lineRule="auto"/>
        <w:rPr>
          <w:rFonts w:ascii="华文宋体" w:hAnsi="华文宋体" w:eastAsia="华文宋体"/>
          <w:b/>
          <w:bCs/>
          <w:sz w:val="28"/>
          <w:szCs w:val="28"/>
        </w:rPr>
      </w:pPr>
      <w:r>
        <w:rPr>
          <w:rFonts w:hint="eastAsia" w:ascii="华文宋体" w:hAnsi="华文宋体" w:eastAsia="华文宋体"/>
          <w:b/>
          <w:bCs/>
          <w:sz w:val="28"/>
          <w:szCs w:val="28"/>
        </w:rPr>
        <w:t xml:space="preserve">甲方（章）：                         乙方（章）：            </w:t>
      </w:r>
    </w:p>
    <w:p>
      <w:pPr>
        <w:spacing w:line="360" w:lineRule="auto"/>
        <w:rPr>
          <w:rFonts w:ascii="华文宋体" w:hAnsi="华文宋体" w:eastAsia="华文宋体"/>
          <w:sz w:val="28"/>
          <w:szCs w:val="28"/>
        </w:rPr>
      </w:pPr>
      <w:r>
        <w:rPr>
          <w:rFonts w:hint="eastAsia" w:ascii="华文宋体" w:hAnsi="华文宋体" w:eastAsia="华文宋体"/>
          <w:sz w:val="28"/>
          <w:szCs w:val="28"/>
        </w:rPr>
        <w:t xml:space="preserve">法定代表人：                           法定代表人：                  </w:t>
      </w:r>
    </w:p>
    <w:p>
      <w:pPr>
        <w:spacing w:line="360" w:lineRule="auto"/>
        <w:rPr>
          <w:rFonts w:ascii="华文宋体" w:hAnsi="华文宋体" w:eastAsia="华文宋体"/>
          <w:sz w:val="28"/>
          <w:szCs w:val="28"/>
        </w:rPr>
      </w:pPr>
      <w:r>
        <w:rPr>
          <w:rFonts w:hint="eastAsia" w:ascii="华文宋体" w:hAnsi="华文宋体" w:eastAsia="华文宋体"/>
          <w:sz w:val="28"/>
          <w:szCs w:val="28"/>
        </w:rPr>
        <w:t xml:space="preserve">委托代理人：                           委托代理人：               </w:t>
      </w:r>
    </w:p>
    <w:p>
      <w:pPr>
        <w:spacing w:line="360" w:lineRule="auto"/>
        <w:rPr>
          <w:rFonts w:ascii="华文宋体" w:hAnsi="华文宋体" w:eastAsia="华文宋体"/>
          <w:sz w:val="28"/>
          <w:szCs w:val="28"/>
        </w:rPr>
      </w:pPr>
      <w:r>
        <w:rPr>
          <w:rFonts w:hint="eastAsia" w:ascii="华文宋体" w:hAnsi="华文宋体" w:eastAsia="华文宋体"/>
          <w:sz w:val="28"/>
          <w:szCs w:val="28"/>
        </w:rPr>
        <w:t xml:space="preserve">地 址：                                地 址：                   </w:t>
      </w:r>
    </w:p>
    <w:p>
      <w:pPr>
        <w:spacing w:line="360" w:lineRule="auto"/>
        <w:rPr>
          <w:rFonts w:ascii="华文宋体" w:hAnsi="华文宋体" w:eastAsia="华文宋体"/>
          <w:sz w:val="28"/>
          <w:szCs w:val="28"/>
        </w:rPr>
      </w:pPr>
      <w:r>
        <w:rPr>
          <w:rFonts w:hint="eastAsia" w:ascii="华文宋体" w:hAnsi="华文宋体" w:eastAsia="华文宋体"/>
          <w:sz w:val="28"/>
          <w:szCs w:val="28"/>
        </w:rPr>
        <w:t xml:space="preserve">电 话：                                电 话：                    </w:t>
      </w:r>
    </w:p>
    <w:p>
      <w:pPr>
        <w:spacing w:line="360" w:lineRule="auto"/>
        <w:rPr>
          <w:rFonts w:ascii="华文宋体" w:hAnsi="华文宋体" w:eastAsia="华文宋体"/>
          <w:sz w:val="28"/>
          <w:szCs w:val="28"/>
        </w:rPr>
      </w:pPr>
      <w:r>
        <w:rPr>
          <w:rFonts w:hint="eastAsia" w:ascii="华文宋体" w:hAnsi="华文宋体" w:eastAsia="华文宋体"/>
          <w:sz w:val="28"/>
          <w:szCs w:val="28"/>
        </w:rPr>
        <w:t xml:space="preserve">开户银行：                             开户银行：                </w:t>
      </w:r>
    </w:p>
    <w:p>
      <w:pPr>
        <w:spacing w:line="360" w:lineRule="auto"/>
        <w:rPr>
          <w:rFonts w:ascii="华文宋体" w:hAnsi="华文宋体" w:eastAsia="华文宋体"/>
          <w:sz w:val="28"/>
          <w:szCs w:val="28"/>
        </w:rPr>
      </w:pPr>
      <w:r>
        <w:rPr>
          <w:rFonts w:hint="eastAsia" w:ascii="华文宋体" w:hAnsi="华文宋体" w:eastAsia="华文宋体"/>
          <w:sz w:val="28"/>
          <w:szCs w:val="28"/>
        </w:rPr>
        <w:t xml:space="preserve">账 号：                                账 号：                      </w:t>
      </w:r>
    </w:p>
    <w:p>
      <w:pPr>
        <w:spacing w:line="360" w:lineRule="auto"/>
        <w:rPr>
          <w:rFonts w:ascii="华文宋体" w:hAnsi="华文宋体" w:eastAsia="华文宋体"/>
          <w:sz w:val="28"/>
          <w:szCs w:val="28"/>
        </w:rPr>
      </w:pPr>
      <w:r>
        <w:rPr>
          <w:rFonts w:hint="eastAsia" w:ascii="华文宋体" w:hAnsi="华文宋体" w:eastAsia="华文宋体" w:cs="华文中宋"/>
          <w:sz w:val="28"/>
          <w:szCs w:val="28"/>
        </w:rPr>
        <w:t xml:space="preserve">本合同的签署地：                        </w:t>
      </w:r>
    </w:p>
    <w:p>
      <w:pPr>
        <w:widowControl/>
        <w:rPr>
          <w:rFonts w:ascii="华文宋体" w:hAnsi="华文宋体" w:eastAsia="华文宋体"/>
          <w:sz w:val="28"/>
          <w:szCs w:val="28"/>
        </w:rPr>
      </w:pPr>
      <w:r>
        <w:rPr>
          <w:rFonts w:hint="eastAsia" w:ascii="华文宋体" w:hAnsi="华文宋体" w:eastAsia="华文宋体"/>
          <w:sz w:val="28"/>
          <w:szCs w:val="28"/>
        </w:rPr>
        <w:t xml:space="preserve">日 期：    年    月    日      </w:t>
      </w:r>
    </w:p>
    <w:p>
      <w:pPr>
        <w:widowControl/>
        <w:rPr>
          <w:rFonts w:ascii="华文宋体" w:hAnsi="华文宋体" w:eastAsia="华文宋体"/>
          <w:sz w:val="28"/>
          <w:szCs w:val="28"/>
        </w:rPr>
      </w:pPr>
    </w:p>
    <w:p>
      <w:pPr>
        <w:widowControl/>
        <w:rPr>
          <w:rFonts w:ascii="华文宋体" w:hAnsi="华文宋体" w:eastAsia="华文宋体"/>
          <w:sz w:val="28"/>
          <w:szCs w:val="28"/>
        </w:rPr>
      </w:pPr>
    </w:p>
    <w:p>
      <w:pPr>
        <w:widowControl/>
        <w:rPr>
          <w:rFonts w:ascii="华文宋体" w:hAnsi="华文宋体" w:eastAsia="华文宋体"/>
          <w:sz w:val="28"/>
          <w:szCs w:val="28"/>
        </w:rPr>
      </w:pPr>
    </w:p>
    <w:p>
      <w:pPr>
        <w:rPr>
          <w:rFonts w:ascii="华文宋体" w:hAnsi="华文宋体" w:eastAsia="华文宋体"/>
          <w:sz w:val="28"/>
          <w:szCs w:val="28"/>
        </w:rPr>
      </w:pPr>
      <w:r>
        <w:rPr>
          <w:rFonts w:hint="eastAsia" w:ascii="华文宋体" w:hAnsi="华文宋体" w:eastAsia="华文宋体"/>
          <w:sz w:val="28"/>
          <w:szCs w:val="28"/>
        </w:rPr>
        <w:br w:type="page"/>
      </w:r>
    </w:p>
    <w:p>
      <w:pPr>
        <w:spacing w:line="480" w:lineRule="exact"/>
        <w:ind w:firstLine="1680" w:firstLineChars="600"/>
        <w:rPr>
          <w:rFonts w:ascii="华文宋体" w:hAnsi="华文宋体" w:eastAsia="华文宋体"/>
          <w:b/>
          <w:sz w:val="28"/>
          <w:szCs w:val="28"/>
        </w:rPr>
      </w:pPr>
      <w:r>
        <w:rPr>
          <w:rFonts w:hint="eastAsia" w:ascii="华文宋体" w:hAnsi="华文宋体" w:eastAsia="华文宋体"/>
          <w:sz w:val="28"/>
          <w:szCs w:val="28"/>
        </w:rPr>
        <w:t xml:space="preserve"> </w:t>
      </w:r>
      <w:bookmarkStart w:id="63" w:name="_Toc424555852"/>
      <w:bookmarkStart w:id="64" w:name="_Toc175644061"/>
      <w:bookmarkStart w:id="65" w:name="_Toc326251061"/>
      <w:bookmarkStart w:id="66" w:name="_Toc493142150"/>
      <w:bookmarkStart w:id="67" w:name="_Toc385234441"/>
      <w:r>
        <w:rPr>
          <w:rFonts w:hint="eastAsia" w:ascii="华文宋体" w:hAnsi="华文宋体" w:eastAsia="华文宋体"/>
          <w:b/>
          <w:spacing w:val="20"/>
          <w:sz w:val="28"/>
          <w:szCs w:val="28"/>
        </w:rPr>
        <w:t>第七部分</w:t>
      </w:r>
      <w:bookmarkStart w:id="68" w:name="_Toc86202632"/>
      <w:r>
        <w:rPr>
          <w:rFonts w:hint="eastAsia" w:ascii="华文宋体" w:hAnsi="华文宋体" w:eastAsia="华文宋体"/>
          <w:b/>
          <w:spacing w:val="20"/>
          <w:sz w:val="28"/>
          <w:szCs w:val="28"/>
        </w:rPr>
        <w:t xml:space="preserve">  响应文件内容、要求及格式</w:t>
      </w:r>
      <w:bookmarkEnd w:id="63"/>
      <w:bookmarkEnd w:id="64"/>
      <w:bookmarkEnd w:id="65"/>
      <w:bookmarkEnd w:id="66"/>
      <w:bookmarkEnd w:id="67"/>
      <w:bookmarkEnd w:id="68"/>
    </w:p>
    <w:p>
      <w:pPr>
        <w:spacing w:line="480" w:lineRule="exact"/>
        <w:ind w:firstLine="281" w:firstLineChars="100"/>
        <w:rPr>
          <w:rFonts w:ascii="华文宋体" w:hAnsi="华文宋体" w:eastAsia="华文宋体"/>
          <w:b/>
          <w:sz w:val="28"/>
          <w:szCs w:val="28"/>
        </w:rPr>
      </w:pPr>
      <w:bookmarkStart w:id="69" w:name="_Toc326251062"/>
      <w:r>
        <w:rPr>
          <w:rFonts w:hint="eastAsia" w:ascii="华文宋体" w:hAnsi="华文宋体" w:eastAsia="华文宋体"/>
          <w:b/>
          <w:sz w:val="28"/>
          <w:szCs w:val="28"/>
        </w:rPr>
        <w:t>一、磋商供应商提交响应文件须知</w:t>
      </w:r>
      <w:bookmarkEnd w:id="69"/>
    </w:p>
    <w:p>
      <w:pPr>
        <w:pStyle w:val="28"/>
        <w:snapToGrid w:val="0"/>
        <w:spacing w:line="48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1、磋商供应商按照本章的顺序编排响应文件（资格证明文件）、响应文件（商务技术文件），编排中涉及格式资料的，应按照本章提供的内容和格式（所有表格的格式可扩展）填写提交。</w:t>
      </w:r>
    </w:p>
    <w:p>
      <w:pPr>
        <w:pStyle w:val="28"/>
        <w:snapToGrid w:val="0"/>
        <w:spacing w:line="480" w:lineRule="exact"/>
        <w:ind w:firstLine="560" w:firstLineChars="200"/>
        <w:rPr>
          <w:rFonts w:ascii="华文宋体" w:hAnsi="华文宋体" w:eastAsia="华文宋体"/>
          <w:sz w:val="28"/>
          <w:szCs w:val="28"/>
        </w:rPr>
      </w:pPr>
      <w:r>
        <w:rPr>
          <w:rFonts w:hint="eastAsia" w:ascii="华文宋体" w:hAnsi="华文宋体" w:eastAsia="华文宋体"/>
          <w:sz w:val="28"/>
          <w:szCs w:val="28"/>
        </w:rPr>
        <w:t>2、全部声明和问题的回答及所附材料必须是真实的、准确的和完整的。</w:t>
      </w:r>
    </w:p>
    <w:p>
      <w:pPr>
        <w:spacing w:line="480" w:lineRule="exact"/>
        <w:rPr>
          <w:rFonts w:ascii="华文宋体" w:hAnsi="华文宋体" w:eastAsia="华文宋体"/>
          <w:b/>
          <w:sz w:val="28"/>
          <w:szCs w:val="28"/>
        </w:rPr>
      </w:pPr>
      <w:bookmarkStart w:id="70" w:name="_Toc326248015"/>
    </w:p>
    <w:p>
      <w:pPr>
        <w:spacing w:line="480" w:lineRule="exact"/>
        <w:rPr>
          <w:rFonts w:ascii="华文宋体" w:hAnsi="华文宋体" w:eastAsia="华文宋体"/>
          <w:b/>
          <w:sz w:val="28"/>
          <w:szCs w:val="28"/>
        </w:rPr>
      </w:pPr>
    </w:p>
    <w:p>
      <w:pPr>
        <w:spacing w:line="480" w:lineRule="exact"/>
        <w:rPr>
          <w:rFonts w:ascii="华文宋体" w:hAnsi="华文宋体" w:eastAsia="华文宋体"/>
          <w:b/>
          <w:sz w:val="28"/>
          <w:szCs w:val="28"/>
        </w:rPr>
      </w:pPr>
    </w:p>
    <w:bookmarkEnd w:id="70"/>
    <w:p>
      <w:pPr>
        <w:widowControl/>
        <w:rPr>
          <w:rFonts w:ascii="华文宋体" w:hAnsi="华文宋体" w:eastAsia="华文宋体"/>
          <w:b/>
          <w:spacing w:val="20"/>
          <w:sz w:val="28"/>
          <w:szCs w:val="28"/>
        </w:rPr>
      </w:pPr>
      <w:bookmarkStart w:id="71" w:name="_Toc29585_WPSOffice_Level1"/>
      <w:bookmarkStart w:id="72" w:name="_Toc23795_WPSOffice_Level1"/>
      <w:bookmarkStart w:id="73" w:name="_Toc28894_WPSOffice_Level1"/>
      <w:r>
        <w:rPr>
          <w:rFonts w:ascii="华文宋体" w:hAnsi="华文宋体" w:eastAsia="华文宋体"/>
          <w:b/>
          <w:spacing w:val="20"/>
          <w:sz w:val="28"/>
          <w:szCs w:val="28"/>
        </w:rPr>
        <w:br w:type="page"/>
      </w:r>
      <w:r>
        <w:rPr>
          <w:rFonts w:hint="eastAsia" w:ascii="华文宋体" w:hAnsi="华文宋体" w:eastAsia="华文宋体"/>
          <w:b/>
          <w:spacing w:val="20"/>
          <w:sz w:val="28"/>
          <w:szCs w:val="28"/>
        </w:rPr>
        <w:t>资格证明文件格式</w:t>
      </w:r>
      <w:bookmarkEnd w:id="71"/>
      <w:bookmarkEnd w:id="72"/>
      <w:bookmarkEnd w:id="73"/>
    </w:p>
    <w:p>
      <w:pPr>
        <w:spacing w:line="480" w:lineRule="exact"/>
        <w:rPr>
          <w:rFonts w:ascii="华文宋体" w:hAnsi="华文宋体" w:eastAsia="华文宋体"/>
          <w:b/>
          <w:sz w:val="28"/>
          <w:szCs w:val="28"/>
        </w:rPr>
      </w:pPr>
      <w:r>
        <w:rPr>
          <w:rFonts w:hint="eastAsia" w:ascii="华文宋体" w:hAnsi="华文宋体" w:eastAsia="华文宋体"/>
          <w:b/>
          <w:spacing w:val="20"/>
          <w:sz w:val="28"/>
          <w:szCs w:val="28"/>
        </w:rPr>
        <w:t>响应文件（资格证明文件）</w:t>
      </w:r>
      <w:r>
        <w:rPr>
          <w:rFonts w:hint="eastAsia" w:ascii="华文宋体" w:hAnsi="华文宋体" w:eastAsia="华文宋体"/>
          <w:b/>
          <w:sz w:val="28"/>
          <w:szCs w:val="28"/>
        </w:rPr>
        <w:t>封面及目录格式</w:t>
      </w:r>
    </w:p>
    <w:p>
      <w:pPr>
        <w:spacing w:line="480" w:lineRule="exact"/>
        <w:rPr>
          <w:rFonts w:ascii="华文宋体" w:hAnsi="华文宋体" w:eastAsia="华文宋体"/>
          <w:b/>
          <w:sz w:val="28"/>
          <w:szCs w:val="28"/>
        </w:rPr>
      </w:pPr>
    </w:p>
    <w:p>
      <w:pPr>
        <w:spacing w:line="480" w:lineRule="exact"/>
        <w:rPr>
          <w:rFonts w:ascii="华文宋体" w:hAnsi="华文宋体" w:eastAsia="华文宋体"/>
          <w:sz w:val="28"/>
          <w:szCs w:val="28"/>
        </w:rPr>
      </w:pPr>
    </w:p>
    <w:p>
      <w:pPr>
        <w:spacing w:line="480" w:lineRule="exact"/>
        <w:rPr>
          <w:rFonts w:ascii="华文宋体" w:hAnsi="华文宋体" w:eastAsia="华文宋体"/>
          <w:sz w:val="28"/>
          <w:szCs w:val="28"/>
        </w:rPr>
      </w:pPr>
    </w:p>
    <w:p>
      <w:pPr>
        <w:jc w:val="center"/>
        <w:rPr>
          <w:rFonts w:ascii="华文宋体" w:hAnsi="华文宋体" w:eastAsia="华文宋体"/>
          <w:sz w:val="28"/>
          <w:szCs w:val="28"/>
        </w:rPr>
      </w:pPr>
      <w:r>
        <w:rPr>
          <w:rFonts w:hint="eastAsia" w:ascii="华文宋体" w:hAnsi="华文宋体" w:eastAsia="华文宋体"/>
          <w:b/>
          <w:sz w:val="28"/>
          <w:szCs w:val="28"/>
        </w:rPr>
        <w:t>响  应  文  件</w:t>
      </w:r>
    </w:p>
    <w:p>
      <w:pPr>
        <w:jc w:val="center"/>
        <w:rPr>
          <w:rFonts w:ascii="华文宋体" w:hAnsi="华文宋体" w:eastAsia="华文宋体"/>
          <w:b/>
          <w:spacing w:val="60"/>
          <w:sz w:val="28"/>
          <w:szCs w:val="28"/>
        </w:rPr>
      </w:pPr>
      <w:r>
        <w:rPr>
          <w:rFonts w:hint="eastAsia" w:ascii="华文宋体" w:hAnsi="华文宋体" w:eastAsia="华文宋体"/>
          <w:b/>
          <w:spacing w:val="60"/>
          <w:sz w:val="28"/>
          <w:szCs w:val="28"/>
        </w:rPr>
        <w:t>（资格证明文件）</w:t>
      </w:r>
    </w:p>
    <w:p>
      <w:pPr>
        <w:spacing w:line="480" w:lineRule="exact"/>
        <w:rPr>
          <w:rFonts w:ascii="华文宋体" w:hAnsi="华文宋体" w:eastAsia="华文宋体"/>
          <w:sz w:val="28"/>
          <w:szCs w:val="28"/>
        </w:rPr>
      </w:pPr>
    </w:p>
    <w:p>
      <w:pPr>
        <w:spacing w:line="480" w:lineRule="exact"/>
        <w:ind w:firstLine="980" w:firstLineChars="350"/>
        <w:rPr>
          <w:rFonts w:ascii="华文宋体" w:hAnsi="华文宋体" w:eastAsia="华文宋体"/>
          <w:sz w:val="28"/>
          <w:szCs w:val="28"/>
        </w:rPr>
      </w:pPr>
      <w:r>
        <w:rPr>
          <w:rFonts w:hint="eastAsia" w:ascii="华文宋体" w:hAnsi="华文宋体" w:eastAsia="华文宋体"/>
          <w:sz w:val="28"/>
          <w:szCs w:val="28"/>
        </w:rPr>
        <w:t>项目名称</w:t>
      </w:r>
    </w:p>
    <w:p>
      <w:pPr>
        <w:spacing w:line="480" w:lineRule="exact"/>
        <w:ind w:firstLine="980" w:firstLineChars="350"/>
        <w:rPr>
          <w:rFonts w:ascii="华文宋体" w:hAnsi="华文宋体" w:eastAsia="华文宋体"/>
          <w:sz w:val="28"/>
          <w:szCs w:val="28"/>
        </w:rPr>
      </w:pPr>
      <w:r>
        <w:rPr>
          <w:rFonts w:hint="eastAsia" w:ascii="华文宋体" w:hAnsi="华文宋体" w:eastAsia="华文宋体"/>
          <w:sz w:val="28"/>
          <w:szCs w:val="28"/>
        </w:rPr>
        <w:t>项目编号：</w:t>
      </w:r>
    </w:p>
    <w:p>
      <w:pPr>
        <w:spacing w:line="480" w:lineRule="exact"/>
        <w:ind w:firstLine="980" w:firstLineChars="350"/>
        <w:rPr>
          <w:rFonts w:ascii="华文宋体" w:hAnsi="华文宋体" w:eastAsia="华文宋体"/>
          <w:sz w:val="28"/>
          <w:szCs w:val="28"/>
        </w:rPr>
      </w:pPr>
      <w:r>
        <w:rPr>
          <w:rFonts w:hint="eastAsia" w:ascii="华文宋体" w:hAnsi="华文宋体" w:eastAsia="华文宋体"/>
          <w:sz w:val="28"/>
          <w:szCs w:val="28"/>
        </w:rPr>
        <w:t>包     号：</w:t>
      </w:r>
    </w:p>
    <w:p>
      <w:pPr>
        <w:spacing w:line="480" w:lineRule="exact"/>
        <w:rPr>
          <w:rFonts w:ascii="华文宋体" w:hAnsi="华文宋体" w:eastAsia="华文宋体"/>
          <w:sz w:val="28"/>
          <w:szCs w:val="28"/>
        </w:rPr>
      </w:pPr>
    </w:p>
    <w:p>
      <w:pPr>
        <w:spacing w:line="560" w:lineRule="exact"/>
        <w:ind w:firstLine="980" w:firstLineChars="350"/>
        <w:jc w:val="center"/>
        <w:rPr>
          <w:rFonts w:ascii="华文宋体" w:hAnsi="华文宋体" w:eastAsia="华文宋体"/>
          <w:sz w:val="28"/>
          <w:szCs w:val="28"/>
        </w:rPr>
      </w:pPr>
    </w:p>
    <w:p>
      <w:pPr>
        <w:spacing w:line="560" w:lineRule="exact"/>
        <w:ind w:firstLine="980" w:firstLineChars="350"/>
        <w:jc w:val="center"/>
        <w:rPr>
          <w:rFonts w:ascii="华文宋体" w:hAnsi="华文宋体" w:eastAsia="华文宋体"/>
          <w:sz w:val="28"/>
          <w:szCs w:val="28"/>
        </w:rPr>
      </w:pPr>
    </w:p>
    <w:p>
      <w:pPr>
        <w:spacing w:line="560" w:lineRule="exact"/>
        <w:ind w:firstLine="980" w:firstLineChars="350"/>
        <w:jc w:val="center"/>
        <w:rPr>
          <w:rFonts w:ascii="华文宋体" w:hAnsi="华文宋体" w:eastAsia="华文宋体"/>
          <w:sz w:val="28"/>
          <w:szCs w:val="28"/>
        </w:rPr>
      </w:pPr>
    </w:p>
    <w:p>
      <w:pPr>
        <w:spacing w:line="560" w:lineRule="exact"/>
        <w:ind w:firstLine="980" w:firstLineChars="350"/>
        <w:jc w:val="center"/>
        <w:rPr>
          <w:rFonts w:ascii="华文宋体" w:hAnsi="华文宋体" w:eastAsia="华文宋体"/>
          <w:sz w:val="28"/>
          <w:szCs w:val="28"/>
        </w:rPr>
      </w:pPr>
    </w:p>
    <w:p>
      <w:pPr>
        <w:spacing w:line="560" w:lineRule="exact"/>
        <w:rPr>
          <w:rFonts w:ascii="华文宋体" w:hAnsi="华文宋体" w:eastAsia="华文宋体"/>
          <w:sz w:val="28"/>
          <w:szCs w:val="28"/>
        </w:rPr>
      </w:pPr>
    </w:p>
    <w:p>
      <w:pPr>
        <w:spacing w:line="360" w:lineRule="auto"/>
        <w:jc w:val="center"/>
        <w:rPr>
          <w:rFonts w:ascii="华文宋体" w:hAnsi="华文宋体" w:eastAsia="华文宋体"/>
          <w:b/>
          <w:spacing w:val="20"/>
          <w:sz w:val="28"/>
          <w:szCs w:val="28"/>
        </w:rPr>
      </w:pPr>
      <w:r>
        <w:rPr>
          <w:rFonts w:hint="eastAsia" w:ascii="华文宋体" w:hAnsi="华文宋体" w:eastAsia="华文宋体"/>
          <w:b/>
          <w:spacing w:val="20"/>
          <w:sz w:val="28"/>
          <w:szCs w:val="28"/>
        </w:rPr>
        <w:t>磋商供应商单位名称：</w:t>
      </w:r>
    </w:p>
    <w:p>
      <w:pPr>
        <w:spacing w:line="360" w:lineRule="auto"/>
        <w:jc w:val="center"/>
        <w:rPr>
          <w:rFonts w:ascii="华文宋体" w:hAnsi="华文宋体" w:eastAsia="华文宋体"/>
          <w:b/>
          <w:spacing w:val="20"/>
          <w:sz w:val="28"/>
          <w:szCs w:val="28"/>
        </w:rPr>
      </w:pPr>
      <w:r>
        <w:rPr>
          <w:rFonts w:hint="eastAsia" w:ascii="华文宋体" w:hAnsi="华文宋体" w:eastAsia="华文宋体"/>
          <w:b/>
          <w:spacing w:val="20"/>
          <w:sz w:val="28"/>
          <w:szCs w:val="28"/>
        </w:rPr>
        <w:t>（加盖电子公章）</w:t>
      </w:r>
    </w:p>
    <w:p>
      <w:pPr>
        <w:spacing w:line="360" w:lineRule="auto"/>
        <w:jc w:val="center"/>
        <w:rPr>
          <w:rFonts w:ascii="华文宋体" w:hAnsi="华文宋体" w:eastAsia="华文宋体"/>
          <w:b/>
          <w:spacing w:val="20"/>
          <w:sz w:val="28"/>
          <w:szCs w:val="28"/>
        </w:rPr>
      </w:pPr>
      <w:r>
        <w:rPr>
          <w:rFonts w:hint="eastAsia" w:ascii="华文宋体" w:hAnsi="华文宋体" w:eastAsia="华文宋体"/>
          <w:b/>
          <w:spacing w:val="20"/>
          <w:sz w:val="28"/>
          <w:szCs w:val="28"/>
        </w:rPr>
        <w:t>二〇二   年  月   日</w:t>
      </w:r>
    </w:p>
    <w:p>
      <w:pPr>
        <w:spacing w:line="360" w:lineRule="auto"/>
        <w:ind w:left="420" w:firstLine="1866" w:firstLineChars="581"/>
        <w:jc w:val="center"/>
        <w:rPr>
          <w:rFonts w:ascii="华文宋体" w:hAnsi="华文宋体" w:eastAsia="华文宋体"/>
          <w:b/>
          <w:spacing w:val="20"/>
          <w:sz w:val="28"/>
          <w:szCs w:val="28"/>
        </w:rPr>
      </w:pPr>
    </w:p>
    <w:p>
      <w:pPr>
        <w:rPr>
          <w:rFonts w:ascii="华文宋体" w:hAnsi="华文宋体" w:eastAsia="华文宋体"/>
          <w:sz w:val="28"/>
          <w:szCs w:val="28"/>
        </w:rPr>
      </w:pPr>
    </w:p>
    <w:p>
      <w:pPr>
        <w:spacing w:line="480" w:lineRule="exact"/>
        <w:ind w:firstLine="562" w:firstLineChars="200"/>
        <w:jc w:val="center"/>
        <w:rPr>
          <w:rFonts w:ascii="华文宋体" w:hAnsi="华文宋体" w:eastAsia="华文宋体"/>
          <w:b/>
          <w:sz w:val="28"/>
          <w:szCs w:val="28"/>
        </w:rPr>
      </w:pPr>
    </w:p>
    <w:p>
      <w:pPr>
        <w:spacing w:line="480" w:lineRule="exact"/>
        <w:ind w:firstLine="562" w:firstLineChars="200"/>
        <w:jc w:val="center"/>
        <w:rPr>
          <w:rFonts w:ascii="华文宋体" w:hAnsi="华文宋体" w:eastAsia="华文宋体"/>
          <w:b/>
          <w:sz w:val="28"/>
          <w:szCs w:val="28"/>
        </w:rPr>
      </w:pPr>
    </w:p>
    <w:p>
      <w:pPr>
        <w:spacing w:line="480" w:lineRule="exact"/>
        <w:ind w:firstLine="562" w:firstLineChars="200"/>
        <w:jc w:val="center"/>
        <w:rPr>
          <w:rFonts w:ascii="华文宋体" w:hAnsi="华文宋体" w:eastAsia="华文宋体"/>
          <w:b/>
          <w:sz w:val="28"/>
          <w:szCs w:val="28"/>
        </w:rPr>
      </w:pPr>
    </w:p>
    <w:p>
      <w:pPr>
        <w:spacing w:line="480" w:lineRule="exact"/>
        <w:ind w:firstLine="562" w:firstLineChars="200"/>
        <w:jc w:val="center"/>
        <w:rPr>
          <w:rFonts w:ascii="华文宋体" w:hAnsi="华文宋体" w:eastAsia="华文宋体"/>
          <w:b/>
          <w:sz w:val="28"/>
          <w:szCs w:val="28"/>
        </w:rPr>
      </w:pPr>
    </w:p>
    <w:p>
      <w:pPr>
        <w:spacing w:line="480" w:lineRule="exact"/>
        <w:ind w:firstLine="562" w:firstLineChars="200"/>
        <w:jc w:val="center"/>
        <w:rPr>
          <w:rFonts w:ascii="华文宋体" w:hAnsi="华文宋体" w:eastAsia="华文宋体"/>
          <w:b/>
          <w:sz w:val="28"/>
          <w:szCs w:val="28"/>
        </w:rPr>
      </w:pPr>
    </w:p>
    <w:p>
      <w:pPr>
        <w:spacing w:line="480" w:lineRule="exact"/>
        <w:ind w:firstLine="562" w:firstLineChars="200"/>
        <w:jc w:val="center"/>
        <w:rPr>
          <w:rFonts w:ascii="华文宋体" w:hAnsi="华文宋体" w:eastAsia="华文宋体"/>
          <w:b/>
          <w:sz w:val="28"/>
          <w:szCs w:val="28"/>
        </w:rPr>
      </w:pPr>
    </w:p>
    <w:p>
      <w:pPr>
        <w:spacing w:line="480" w:lineRule="exact"/>
        <w:ind w:firstLine="562" w:firstLineChars="200"/>
        <w:jc w:val="center"/>
        <w:rPr>
          <w:rFonts w:ascii="华文宋体" w:hAnsi="华文宋体" w:eastAsia="华文宋体"/>
          <w:b/>
          <w:sz w:val="28"/>
          <w:szCs w:val="28"/>
        </w:rPr>
      </w:pPr>
    </w:p>
    <w:p>
      <w:pPr>
        <w:spacing w:line="480" w:lineRule="exact"/>
        <w:ind w:firstLine="562" w:firstLineChars="200"/>
        <w:jc w:val="center"/>
        <w:rPr>
          <w:rFonts w:ascii="华文宋体" w:hAnsi="华文宋体" w:eastAsia="华文宋体"/>
          <w:b/>
          <w:sz w:val="28"/>
          <w:szCs w:val="28"/>
        </w:rPr>
      </w:pPr>
    </w:p>
    <w:p>
      <w:pPr>
        <w:spacing w:line="480" w:lineRule="exact"/>
        <w:ind w:firstLine="562" w:firstLineChars="200"/>
        <w:jc w:val="center"/>
        <w:rPr>
          <w:rFonts w:ascii="华文宋体" w:hAnsi="华文宋体" w:eastAsia="华文宋体"/>
          <w:b/>
          <w:sz w:val="28"/>
          <w:szCs w:val="28"/>
        </w:rPr>
      </w:pPr>
    </w:p>
    <w:p>
      <w:pPr>
        <w:spacing w:line="480" w:lineRule="exact"/>
        <w:ind w:firstLine="562" w:firstLineChars="200"/>
        <w:jc w:val="center"/>
        <w:rPr>
          <w:rFonts w:ascii="华文宋体" w:hAnsi="华文宋体" w:eastAsia="华文宋体"/>
          <w:b/>
          <w:sz w:val="28"/>
          <w:szCs w:val="28"/>
        </w:rPr>
      </w:pPr>
      <w:r>
        <w:rPr>
          <w:rFonts w:hint="eastAsia" w:ascii="华文宋体" w:hAnsi="华文宋体" w:eastAsia="华文宋体"/>
          <w:b/>
          <w:sz w:val="28"/>
          <w:szCs w:val="28"/>
        </w:rPr>
        <w:t>资格证明文件</w:t>
      </w:r>
    </w:p>
    <w:p>
      <w:pPr>
        <w:rPr>
          <w:rFonts w:ascii="华文宋体" w:hAnsi="华文宋体" w:eastAsia="华文宋体"/>
          <w:b/>
          <w:sz w:val="28"/>
          <w:szCs w:val="28"/>
        </w:rPr>
      </w:pPr>
    </w:p>
    <w:p>
      <w:pPr>
        <w:jc w:val="center"/>
        <w:rPr>
          <w:rFonts w:ascii="华文宋体" w:hAnsi="华文宋体" w:eastAsia="华文宋体"/>
          <w:b/>
          <w:sz w:val="28"/>
          <w:szCs w:val="28"/>
        </w:rPr>
      </w:pPr>
      <w:r>
        <w:rPr>
          <w:rFonts w:hint="eastAsia" w:ascii="华文宋体" w:hAnsi="华文宋体" w:eastAsia="华文宋体"/>
          <w:b/>
          <w:sz w:val="28"/>
          <w:szCs w:val="28"/>
        </w:rPr>
        <w:t>目    录</w:t>
      </w:r>
    </w:p>
    <w:p>
      <w:pPr>
        <w:pStyle w:val="12"/>
        <w:snapToGrid w:val="0"/>
        <w:spacing w:line="400" w:lineRule="exact"/>
        <w:rPr>
          <w:rFonts w:ascii="华文宋体" w:hAnsi="华文宋体" w:eastAsia="华文宋体"/>
          <w:sz w:val="28"/>
          <w:szCs w:val="28"/>
        </w:rPr>
      </w:pPr>
      <w:r>
        <w:rPr>
          <w:rFonts w:hint="eastAsia" w:ascii="华文宋体" w:hAnsi="华文宋体" w:eastAsia="华文宋体"/>
          <w:sz w:val="28"/>
          <w:szCs w:val="28"/>
        </w:rPr>
        <w:t>一、具有独立承担民事责任的能力…………………………</w:t>
      </w:r>
    </w:p>
    <w:p>
      <w:pPr>
        <w:snapToGrid w:val="0"/>
        <w:spacing w:line="560" w:lineRule="exact"/>
        <w:rPr>
          <w:rFonts w:ascii="华文宋体" w:hAnsi="华文宋体" w:eastAsia="华文宋体" w:cs="华文中宋"/>
          <w:sz w:val="28"/>
          <w:szCs w:val="28"/>
        </w:rPr>
      </w:pPr>
      <w:r>
        <w:rPr>
          <w:rFonts w:hint="eastAsia" w:ascii="华文宋体" w:hAnsi="华文宋体" w:eastAsia="华文宋体" w:cs="华文中宋"/>
          <w:sz w:val="28"/>
          <w:szCs w:val="28"/>
        </w:rPr>
        <w:t>二、长治市政府采购供应商信用承诺函……………………………</w:t>
      </w:r>
    </w:p>
    <w:p>
      <w:pPr>
        <w:spacing w:line="400" w:lineRule="exact"/>
        <w:ind w:left="420" w:hanging="420" w:hangingChars="150"/>
        <w:rPr>
          <w:rFonts w:ascii="华文宋体" w:hAnsi="华文宋体" w:eastAsia="华文宋体"/>
          <w:sz w:val="28"/>
          <w:szCs w:val="28"/>
        </w:rPr>
      </w:pPr>
      <w:r>
        <w:rPr>
          <w:rFonts w:hint="eastAsia" w:ascii="华文宋体" w:hAnsi="华文宋体" w:eastAsia="华文宋体"/>
          <w:sz w:val="28"/>
          <w:szCs w:val="28"/>
        </w:rPr>
        <w:t>三、</w:t>
      </w:r>
      <w:r>
        <w:rPr>
          <w:rFonts w:hint="eastAsia" w:ascii="华文宋体" w:hAnsi="华文宋体" w:eastAsia="华文宋体" w:cs="华文中宋"/>
          <w:sz w:val="28"/>
          <w:szCs w:val="28"/>
        </w:rPr>
        <w:t>本项目其他特定资格条件（若涉及）</w:t>
      </w:r>
      <w:r>
        <w:rPr>
          <w:rFonts w:hint="eastAsia" w:ascii="华文宋体" w:hAnsi="华文宋体" w:eastAsia="华文宋体"/>
          <w:sz w:val="28"/>
          <w:szCs w:val="28"/>
        </w:rPr>
        <w:t>……………</w:t>
      </w:r>
    </w:p>
    <w:p>
      <w:pPr>
        <w:rPr>
          <w:rFonts w:ascii="华文宋体" w:hAnsi="华文宋体" w:eastAsia="华文宋体"/>
          <w:sz w:val="28"/>
          <w:szCs w:val="28"/>
        </w:rPr>
      </w:pPr>
      <w:r>
        <w:rPr>
          <w:rFonts w:hint="eastAsia" w:ascii="华文宋体" w:hAnsi="华文宋体" w:eastAsia="华文宋体"/>
          <w:sz w:val="28"/>
          <w:szCs w:val="28"/>
        </w:rPr>
        <w:br w:type="page"/>
      </w:r>
    </w:p>
    <w:p>
      <w:pPr>
        <w:pStyle w:val="3"/>
      </w:pPr>
    </w:p>
    <w:p>
      <w:pPr>
        <w:rPr>
          <w:rFonts w:ascii="华文宋体" w:hAnsi="华文宋体" w:eastAsia="华文宋体"/>
          <w:sz w:val="28"/>
          <w:szCs w:val="28"/>
        </w:rPr>
      </w:pPr>
    </w:p>
    <w:p>
      <w:pPr>
        <w:spacing w:line="360" w:lineRule="exact"/>
        <w:ind w:left="420" w:hanging="422" w:hangingChars="150"/>
        <w:rPr>
          <w:rFonts w:ascii="华文宋体" w:hAnsi="华文宋体" w:eastAsia="华文宋体"/>
          <w:sz w:val="28"/>
          <w:szCs w:val="28"/>
        </w:rPr>
      </w:pPr>
      <w:r>
        <w:rPr>
          <w:rFonts w:hint="eastAsia" w:ascii="华文宋体" w:hAnsi="华文宋体" w:eastAsia="华文宋体"/>
          <w:b/>
          <w:sz w:val="28"/>
          <w:szCs w:val="28"/>
        </w:rPr>
        <w:t>一、具有独立承担民事责任的能力</w:t>
      </w:r>
    </w:p>
    <w:p>
      <w:pPr>
        <w:spacing w:line="360" w:lineRule="exact"/>
        <w:rPr>
          <w:rFonts w:ascii="华文宋体" w:hAnsi="华文宋体" w:eastAsia="华文宋体"/>
          <w:sz w:val="28"/>
          <w:szCs w:val="28"/>
        </w:rPr>
      </w:pPr>
      <w:r>
        <w:rPr>
          <w:rFonts w:hint="eastAsia" w:ascii="华文宋体" w:hAnsi="华文宋体" w:eastAsia="华文宋体"/>
          <w:sz w:val="28"/>
          <w:szCs w:val="28"/>
        </w:rPr>
        <w:t>提供磋商供应商有效的营业执照，或事业单位法人证书，或自然人身份证明，或其他非企业组织证明独立承担民事责任能力的文件。</w:t>
      </w:r>
    </w:p>
    <w:p>
      <w:pPr>
        <w:rPr>
          <w:rFonts w:ascii="华文宋体" w:hAnsi="华文宋体" w:eastAsia="华文宋体"/>
          <w:sz w:val="28"/>
          <w:szCs w:val="28"/>
        </w:rPr>
      </w:pPr>
      <w:r>
        <w:rPr>
          <w:rFonts w:hint="eastAsia" w:ascii="华文宋体" w:hAnsi="华文宋体" w:eastAsia="华文宋体"/>
          <w:sz w:val="28"/>
          <w:szCs w:val="28"/>
        </w:rPr>
        <w:t>任意一项证明文件扫描件清晰，须加盖电子公章。</w:t>
      </w:r>
    </w:p>
    <w:p>
      <w:pPr>
        <w:rPr>
          <w:rFonts w:ascii="华文宋体" w:hAnsi="华文宋体" w:eastAsia="华文宋体" w:cs="华文中宋"/>
          <w:b/>
          <w:sz w:val="28"/>
          <w:szCs w:val="28"/>
        </w:rPr>
      </w:pPr>
    </w:p>
    <w:p>
      <w:pPr>
        <w:rPr>
          <w:rFonts w:ascii="华文宋体" w:hAnsi="华文宋体" w:eastAsia="华文宋体" w:cs="华文中宋"/>
          <w:b/>
          <w:sz w:val="28"/>
          <w:szCs w:val="28"/>
        </w:rPr>
      </w:pPr>
      <w:r>
        <w:rPr>
          <w:rFonts w:hint="eastAsia" w:ascii="华文宋体" w:hAnsi="华文宋体" w:eastAsia="华文宋体" w:cs="华文中宋"/>
          <w:b/>
          <w:sz w:val="28"/>
          <w:szCs w:val="28"/>
        </w:rPr>
        <w:t>二、长治市政府采购供应商信用承诺函（格式）</w:t>
      </w:r>
    </w:p>
    <w:p>
      <w:pPr>
        <w:jc w:val="center"/>
        <w:rPr>
          <w:rFonts w:ascii="华文宋体" w:hAnsi="华文宋体" w:eastAsia="华文宋体"/>
          <w:sz w:val="28"/>
          <w:szCs w:val="28"/>
        </w:rPr>
      </w:pPr>
      <w:r>
        <w:rPr>
          <w:rFonts w:ascii="华文宋体" w:hAnsi="华文宋体" w:eastAsia="华文宋体"/>
          <w:sz w:val="28"/>
          <w:szCs w:val="28"/>
        </w:rPr>
        <w:t>长治市政府采购供应商信用承诺函</w:t>
      </w:r>
    </w:p>
    <w:p>
      <w:pPr>
        <w:jc w:val="center"/>
        <w:rPr>
          <w:rFonts w:ascii="华文宋体" w:hAnsi="华文宋体" w:eastAsia="华文宋体"/>
          <w:sz w:val="28"/>
          <w:szCs w:val="28"/>
        </w:rPr>
      </w:pPr>
    </w:p>
    <w:p>
      <w:pPr>
        <w:rPr>
          <w:rFonts w:ascii="华文宋体" w:hAnsi="华文宋体" w:eastAsia="华文宋体"/>
          <w:sz w:val="28"/>
          <w:szCs w:val="28"/>
        </w:rPr>
      </w:pPr>
      <w:r>
        <w:rPr>
          <w:rFonts w:ascii="华文宋体" w:hAnsi="华文宋体" w:eastAsia="华文宋体"/>
          <w:sz w:val="28"/>
          <w:szCs w:val="28"/>
        </w:rPr>
        <w:t>致</w:t>
      </w:r>
      <w:r>
        <w:rPr>
          <w:rFonts w:hint="eastAsia" w:ascii="华文宋体" w:hAnsi="华文宋体" w:eastAsia="华文宋体"/>
          <w:sz w:val="28"/>
          <w:szCs w:val="28"/>
        </w:rPr>
        <w:t>平顺县行政审批服务中心（平顺县政府采购中心）</w:t>
      </w:r>
      <w:r>
        <w:rPr>
          <w:rFonts w:ascii="华文宋体" w:hAnsi="华文宋体" w:eastAsia="华文宋体"/>
          <w:sz w:val="28"/>
          <w:szCs w:val="28"/>
        </w:rPr>
        <w:t>：</w:t>
      </w:r>
    </w:p>
    <w:p>
      <w:pPr>
        <w:ind w:firstLine="560" w:firstLineChars="200"/>
        <w:rPr>
          <w:rFonts w:ascii="华文宋体" w:hAnsi="华文宋体" w:eastAsia="华文宋体"/>
          <w:sz w:val="28"/>
          <w:szCs w:val="28"/>
          <w:u w:val="single"/>
        </w:rPr>
      </w:pPr>
      <w:r>
        <w:rPr>
          <w:rFonts w:ascii="华文宋体" w:hAnsi="华文宋体" w:eastAsia="华文宋体"/>
          <w:sz w:val="28"/>
          <w:szCs w:val="28"/>
        </w:rPr>
        <w:t>供应商名称（自然人姓名）：</w:t>
      </w:r>
      <w:r>
        <w:rPr>
          <w:rFonts w:hint="eastAsia" w:ascii="华文宋体" w:hAnsi="华文宋体" w:eastAsia="华文宋体"/>
          <w:sz w:val="28"/>
          <w:szCs w:val="28"/>
          <w:u w:val="single"/>
        </w:rPr>
        <w:t xml:space="preserve">                                        </w:t>
      </w:r>
    </w:p>
    <w:p>
      <w:pPr>
        <w:ind w:firstLine="560" w:firstLineChars="200"/>
        <w:rPr>
          <w:rFonts w:ascii="华文宋体" w:hAnsi="华文宋体" w:eastAsia="华文宋体"/>
          <w:sz w:val="28"/>
          <w:szCs w:val="28"/>
        </w:rPr>
      </w:pPr>
      <w:r>
        <w:rPr>
          <w:rFonts w:ascii="华文宋体" w:hAnsi="华文宋体" w:eastAsia="华文宋体"/>
          <w:sz w:val="28"/>
          <w:szCs w:val="28"/>
        </w:rPr>
        <w:t>统一社会信用代码（身份证号码）：</w:t>
      </w:r>
      <w:r>
        <w:rPr>
          <w:rFonts w:hint="eastAsia" w:ascii="华文宋体" w:hAnsi="华文宋体" w:eastAsia="华文宋体"/>
          <w:sz w:val="28"/>
          <w:szCs w:val="28"/>
          <w:u w:val="single"/>
        </w:rPr>
        <w:t xml:space="preserve">                                  </w:t>
      </w:r>
    </w:p>
    <w:p>
      <w:pPr>
        <w:ind w:firstLine="560" w:firstLineChars="200"/>
        <w:rPr>
          <w:rFonts w:ascii="华文宋体" w:hAnsi="华文宋体" w:eastAsia="华文宋体"/>
          <w:sz w:val="28"/>
          <w:szCs w:val="28"/>
        </w:rPr>
      </w:pPr>
      <w:r>
        <w:rPr>
          <w:rFonts w:ascii="华文宋体" w:hAnsi="华文宋体" w:eastAsia="华文宋体"/>
          <w:sz w:val="28"/>
          <w:szCs w:val="28"/>
        </w:rPr>
        <w:t>联系地址和电话：</w:t>
      </w:r>
      <w:r>
        <w:rPr>
          <w:rFonts w:hint="eastAsia" w:ascii="华文宋体" w:hAnsi="华文宋体" w:eastAsia="华文宋体"/>
          <w:sz w:val="28"/>
          <w:szCs w:val="28"/>
          <w:u w:val="single"/>
        </w:rPr>
        <w:t xml:space="preserve">                                                 </w:t>
      </w:r>
    </w:p>
    <w:p>
      <w:pPr>
        <w:ind w:firstLine="560" w:firstLineChars="200"/>
        <w:rPr>
          <w:rFonts w:ascii="华文宋体" w:hAnsi="华文宋体" w:eastAsia="华文宋体"/>
          <w:sz w:val="28"/>
          <w:szCs w:val="28"/>
        </w:rPr>
      </w:pPr>
      <w:r>
        <w:rPr>
          <w:rFonts w:ascii="华文宋体" w:hAnsi="华文宋体" w:eastAsia="华文宋体"/>
          <w:sz w:val="28"/>
          <w:szCs w:val="28"/>
        </w:rPr>
        <w:t>为维护公平、公正、公开的政府采购市场秩序，树立诚实守信的政府采购供应商形象，本单位（本人）自愿作出以下承诺：</w:t>
      </w:r>
    </w:p>
    <w:p>
      <w:pPr>
        <w:ind w:firstLine="560" w:firstLineChars="200"/>
        <w:rPr>
          <w:rFonts w:ascii="华文宋体" w:hAnsi="华文宋体" w:eastAsia="华文宋体"/>
          <w:sz w:val="28"/>
          <w:szCs w:val="28"/>
        </w:rPr>
      </w:pPr>
      <w:r>
        <w:rPr>
          <w:rFonts w:ascii="华文宋体" w:hAnsi="华文宋体" w:eastAsia="华文宋体"/>
          <w:sz w:val="28"/>
          <w:szCs w:val="28"/>
        </w:rPr>
        <w:t>一、我单位（本人）自愿参加本次政府采购活动（项目名称：</w:t>
      </w:r>
      <w:r>
        <w:rPr>
          <w:rFonts w:hint="eastAsia" w:ascii="华文宋体" w:hAnsi="华文宋体" w:eastAsia="华文宋体"/>
          <w:sz w:val="28"/>
          <w:szCs w:val="28"/>
          <w:u w:val="single"/>
        </w:rPr>
        <w:t xml:space="preserve">                                                        </w:t>
      </w:r>
      <w:r>
        <w:rPr>
          <w:rFonts w:ascii="华文宋体" w:hAnsi="华文宋体" w:eastAsia="华文宋体"/>
          <w:sz w:val="28"/>
          <w:szCs w:val="28"/>
        </w:rPr>
        <w:t>，项目编号：</w:t>
      </w:r>
      <w:r>
        <w:rPr>
          <w:rFonts w:hint="eastAsia" w:ascii="华文宋体" w:hAnsi="华文宋体" w:eastAsia="华文宋体"/>
          <w:sz w:val="28"/>
          <w:szCs w:val="28"/>
          <w:u w:val="single"/>
        </w:rPr>
        <w:t xml:space="preserve">                                   </w:t>
      </w:r>
      <w:r>
        <w:rPr>
          <w:rFonts w:ascii="华文宋体" w:hAnsi="华文宋体" w:eastAsia="华文宋体"/>
          <w:sz w:val="28"/>
          <w:szCs w:val="28"/>
        </w:rPr>
        <w:t>），严格遵守《中华人民共和国政府采购法》及相关法律法规，依法诚信经营，无条件遵守本次政府采购活动的各项规定。我单位（本人）郑重承诺，我单位（本人）符合《中华人民共和国政府采购法》第二十二条规定和采购文件、本承诺函的条件：</w:t>
      </w:r>
    </w:p>
    <w:p>
      <w:pPr>
        <w:ind w:firstLine="560" w:firstLineChars="200"/>
        <w:rPr>
          <w:rFonts w:ascii="华文宋体" w:hAnsi="华文宋体" w:eastAsia="华文宋体"/>
          <w:sz w:val="28"/>
          <w:szCs w:val="28"/>
        </w:rPr>
      </w:pPr>
      <w:r>
        <w:rPr>
          <w:rFonts w:ascii="华文宋体" w:hAnsi="华文宋体" w:eastAsia="华文宋体"/>
          <w:sz w:val="28"/>
          <w:szCs w:val="28"/>
        </w:rPr>
        <w:t>（一）具有独立承担民事责任的能力；</w:t>
      </w:r>
    </w:p>
    <w:p>
      <w:pPr>
        <w:ind w:firstLine="560" w:firstLineChars="200"/>
        <w:rPr>
          <w:rFonts w:ascii="华文宋体" w:hAnsi="华文宋体" w:eastAsia="华文宋体"/>
          <w:sz w:val="28"/>
          <w:szCs w:val="28"/>
        </w:rPr>
      </w:pPr>
      <w:r>
        <w:rPr>
          <w:rFonts w:ascii="华文宋体" w:hAnsi="华文宋体" w:eastAsia="华文宋体"/>
          <w:sz w:val="28"/>
          <w:szCs w:val="28"/>
        </w:rPr>
        <w:t>（二）具有良好的商业</w:t>
      </w:r>
      <w:r>
        <w:rPr>
          <w:rFonts w:hint="eastAsia" w:ascii="华文宋体" w:hAnsi="华文宋体" w:eastAsia="华文宋体"/>
          <w:sz w:val="28"/>
          <w:szCs w:val="28"/>
        </w:rPr>
        <w:t>信誉</w:t>
      </w:r>
      <w:r>
        <w:rPr>
          <w:rFonts w:ascii="华文宋体" w:hAnsi="华文宋体" w:eastAsia="华文宋体"/>
          <w:sz w:val="28"/>
          <w:szCs w:val="28"/>
        </w:rPr>
        <w:t>和健全的财务会计制度；</w:t>
      </w:r>
    </w:p>
    <w:p>
      <w:pPr>
        <w:ind w:firstLine="560" w:firstLineChars="200"/>
        <w:rPr>
          <w:rFonts w:ascii="华文宋体" w:hAnsi="华文宋体" w:eastAsia="华文宋体"/>
          <w:sz w:val="28"/>
          <w:szCs w:val="28"/>
        </w:rPr>
      </w:pPr>
      <w:r>
        <w:rPr>
          <w:rFonts w:ascii="华文宋体" w:hAnsi="华文宋体" w:eastAsia="华文宋体"/>
          <w:sz w:val="28"/>
          <w:szCs w:val="28"/>
        </w:rPr>
        <w:t>（三）具有履行合同所必需的设备和专业技术能力；</w:t>
      </w:r>
    </w:p>
    <w:p>
      <w:pPr>
        <w:ind w:firstLine="560" w:firstLineChars="200"/>
        <w:rPr>
          <w:rFonts w:ascii="华文宋体" w:hAnsi="华文宋体" w:eastAsia="华文宋体"/>
          <w:sz w:val="28"/>
          <w:szCs w:val="28"/>
        </w:rPr>
      </w:pPr>
      <w:r>
        <w:rPr>
          <w:rFonts w:ascii="华文宋体" w:hAnsi="华文宋体" w:eastAsia="华文宋体"/>
          <w:sz w:val="28"/>
          <w:szCs w:val="28"/>
        </w:rPr>
        <w:t>（四）有依法缴纳税收和社会保障资金的良好记录；</w:t>
      </w:r>
    </w:p>
    <w:p>
      <w:pPr>
        <w:ind w:firstLine="560" w:firstLineChars="200"/>
        <w:rPr>
          <w:rFonts w:ascii="华文宋体" w:hAnsi="华文宋体" w:eastAsia="华文宋体"/>
          <w:sz w:val="28"/>
          <w:szCs w:val="28"/>
        </w:rPr>
      </w:pPr>
      <w:r>
        <w:rPr>
          <w:rFonts w:ascii="华文宋体" w:hAnsi="华文宋体" w:eastAsia="华文宋体"/>
          <w:sz w:val="28"/>
          <w:szCs w:val="28"/>
        </w:rPr>
        <w:t>（五）参加政府采购活动前三年内，在经营活动中没有重大违法记录；</w:t>
      </w:r>
    </w:p>
    <w:p>
      <w:pPr>
        <w:ind w:firstLine="560" w:firstLineChars="200"/>
        <w:rPr>
          <w:rFonts w:ascii="华文宋体" w:hAnsi="华文宋体" w:eastAsia="华文宋体"/>
          <w:sz w:val="28"/>
          <w:szCs w:val="28"/>
        </w:rPr>
      </w:pPr>
      <w:r>
        <w:rPr>
          <w:rFonts w:ascii="华文宋体" w:hAnsi="华文宋体" w:eastAsia="华文宋体"/>
          <w:sz w:val="28"/>
          <w:szCs w:val="28"/>
        </w:rPr>
        <w:t>（六）未被列入经营异常名录或者严重违法失信名单、失信被执行人、重大税收违法案件当事人名单、政府采购严重违法失信行为记录名单，信用中国网站不存在失信惩戒、重点关注和风险提示信息；</w:t>
      </w:r>
    </w:p>
    <w:p>
      <w:pPr>
        <w:ind w:firstLine="560" w:firstLineChars="200"/>
        <w:rPr>
          <w:rFonts w:ascii="华文宋体" w:hAnsi="华文宋体" w:eastAsia="华文宋体"/>
          <w:sz w:val="28"/>
          <w:szCs w:val="28"/>
        </w:rPr>
      </w:pPr>
      <w:r>
        <w:rPr>
          <w:rFonts w:ascii="华文宋体" w:hAnsi="华文宋体" w:eastAsia="华文宋体"/>
          <w:sz w:val="28"/>
          <w:szCs w:val="28"/>
        </w:rPr>
        <w:t>（七）未被相关监管部门作出行政处罚且尚在处罚有效期内；</w:t>
      </w:r>
    </w:p>
    <w:p>
      <w:pPr>
        <w:ind w:firstLine="560" w:firstLineChars="200"/>
        <w:rPr>
          <w:rFonts w:ascii="华文宋体" w:hAnsi="华文宋体" w:eastAsia="华文宋体"/>
          <w:sz w:val="28"/>
          <w:szCs w:val="28"/>
        </w:rPr>
      </w:pPr>
      <w:r>
        <w:rPr>
          <w:rFonts w:ascii="华文宋体" w:hAnsi="华文宋体" w:eastAsia="华文宋体"/>
          <w:sz w:val="28"/>
          <w:szCs w:val="28"/>
        </w:rPr>
        <w:t>（八）未曾作出虚假政府采购承诺；</w:t>
      </w:r>
    </w:p>
    <w:p>
      <w:pPr>
        <w:ind w:firstLine="560" w:firstLineChars="200"/>
        <w:rPr>
          <w:rFonts w:ascii="华文宋体" w:hAnsi="华文宋体" w:eastAsia="华文宋体"/>
          <w:sz w:val="28"/>
          <w:szCs w:val="28"/>
        </w:rPr>
      </w:pPr>
      <w:r>
        <w:rPr>
          <w:rFonts w:ascii="华文宋体" w:hAnsi="华文宋体" w:eastAsia="华文宋体"/>
          <w:sz w:val="28"/>
          <w:szCs w:val="28"/>
        </w:rPr>
        <w:t>（九）符合法律、行政法规规定的其他条件。</w:t>
      </w:r>
    </w:p>
    <w:p>
      <w:pPr>
        <w:ind w:firstLine="560" w:firstLineChars="200"/>
        <w:rPr>
          <w:rFonts w:ascii="华文宋体" w:hAnsi="华文宋体" w:eastAsia="华文宋体"/>
          <w:sz w:val="28"/>
          <w:szCs w:val="28"/>
        </w:rPr>
      </w:pPr>
      <w:r>
        <w:rPr>
          <w:rFonts w:ascii="华文宋体" w:hAnsi="华文宋体" w:eastAsia="华文宋体"/>
          <w:sz w:val="28"/>
          <w:szCs w:val="28"/>
        </w:rPr>
        <w:t>二、我单位（本人）保证上述承诺事项的真实性。如有弄虚作假或其他违法违规行为，自愿承担一切法律责任，接受政府采购监管部门和其他机关的审查和处罚。</w:t>
      </w:r>
    </w:p>
    <w:p>
      <w:pPr>
        <w:ind w:firstLine="560" w:firstLineChars="200"/>
        <w:rPr>
          <w:rFonts w:ascii="华文宋体" w:hAnsi="华文宋体" w:eastAsia="华文宋体"/>
          <w:sz w:val="28"/>
          <w:szCs w:val="28"/>
        </w:rPr>
      </w:pPr>
    </w:p>
    <w:p>
      <w:pPr>
        <w:ind w:firstLine="560" w:firstLineChars="200"/>
        <w:rPr>
          <w:rFonts w:ascii="华文宋体" w:hAnsi="华文宋体" w:eastAsia="华文宋体"/>
          <w:sz w:val="28"/>
          <w:szCs w:val="28"/>
        </w:rPr>
      </w:pPr>
    </w:p>
    <w:p>
      <w:pPr>
        <w:ind w:firstLine="560" w:firstLineChars="200"/>
        <w:rPr>
          <w:rFonts w:ascii="华文宋体" w:hAnsi="华文宋体" w:eastAsia="华文宋体"/>
          <w:sz w:val="28"/>
          <w:szCs w:val="28"/>
        </w:rPr>
      </w:pPr>
      <w:r>
        <w:rPr>
          <w:rFonts w:ascii="华文宋体" w:hAnsi="华文宋体" w:eastAsia="华文宋体"/>
          <w:sz w:val="28"/>
          <w:szCs w:val="28"/>
        </w:rPr>
        <w:t>供应商（电子</w:t>
      </w:r>
      <w:r>
        <w:rPr>
          <w:rFonts w:hint="eastAsia" w:ascii="华文宋体" w:hAnsi="华文宋体" w:eastAsia="华文宋体"/>
          <w:sz w:val="28"/>
          <w:szCs w:val="28"/>
        </w:rPr>
        <w:t>公</w:t>
      </w:r>
      <w:r>
        <w:rPr>
          <w:rFonts w:ascii="华文宋体" w:hAnsi="华文宋体" w:eastAsia="华文宋体"/>
          <w:sz w:val="28"/>
          <w:szCs w:val="28"/>
        </w:rPr>
        <w:t>章）：</w:t>
      </w:r>
    </w:p>
    <w:p>
      <w:pPr>
        <w:ind w:firstLine="560" w:firstLineChars="200"/>
        <w:rPr>
          <w:rFonts w:ascii="华文宋体" w:hAnsi="华文宋体" w:eastAsia="华文宋体"/>
          <w:sz w:val="28"/>
          <w:szCs w:val="28"/>
        </w:rPr>
      </w:pPr>
      <w:r>
        <w:rPr>
          <w:rFonts w:ascii="华文宋体" w:hAnsi="华文宋体" w:eastAsia="华文宋体"/>
          <w:sz w:val="28"/>
          <w:szCs w:val="28"/>
        </w:rPr>
        <w:t>法定代表人</w:t>
      </w:r>
      <w:r>
        <w:rPr>
          <w:rFonts w:hint="eastAsia" w:ascii="华文宋体" w:hAnsi="华文宋体" w:eastAsia="华文宋体"/>
          <w:sz w:val="28"/>
          <w:szCs w:val="28"/>
        </w:rPr>
        <w:t>（负责人）</w:t>
      </w:r>
      <w:r>
        <w:rPr>
          <w:rFonts w:ascii="华文宋体" w:hAnsi="华文宋体" w:eastAsia="华文宋体"/>
          <w:sz w:val="28"/>
          <w:szCs w:val="28"/>
        </w:rPr>
        <w:t>或授权代表、本人（签字或电子印章）：</w:t>
      </w:r>
    </w:p>
    <w:p>
      <w:pPr>
        <w:ind w:firstLine="560" w:firstLineChars="200"/>
        <w:rPr>
          <w:rFonts w:ascii="华文宋体" w:hAnsi="华文宋体" w:eastAsia="华文宋体"/>
          <w:sz w:val="28"/>
          <w:szCs w:val="28"/>
        </w:rPr>
      </w:pPr>
      <w:r>
        <w:rPr>
          <w:rFonts w:ascii="华文宋体" w:hAnsi="华文宋体" w:eastAsia="华文宋体"/>
          <w:sz w:val="28"/>
          <w:szCs w:val="28"/>
        </w:rPr>
        <w:t>日期：</w:t>
      </w:r>
      <w:r>
        <w:rPr>
          <w:rFonts w:hint="eastAsia" w:ascii="华文宋体" w:hAnsi="华文宋体" w:eastAsia="华文宋体"/>
          <w:sz w:val="28"/>
          <w:szCs w:val="28"/>
        </w:rPr>
        <w:t xml:space="preserve">    </w:t>
      </w:r>
      <w:r>
        <w:rPr>
          <w:rFonts w:ascii="华文宋体" w:hAnsi="华文宋体" w:eastAsia="华文宋体"/>
          <w:sz w:val="28"/>
          <w:szCs w:val="28"/>
        </w:rPr>
        <w:t>年</w:t>
      </w:r>
      <w:r>
        <w:rPr>
          <w:rFonts w:hint="eastAsia" w:ascii="华文宋体" w:hAnsi="华文宋体" w:eastAsia="华文宋体"/>
          <w:sz w:val="28"/>
          <w:szCs w:val="28"/>
        </w:rPr>
        <w:t xml:space="preserve">  </w:t>
      </w:r>
      <w:r>
        <w:rPr>
          <w:rFonts w:ascii="华文宋体" w:hAnsi="华文宋体" w:eastAsia="华文宋体"/>
          <w:sz w:val="28"/>
          <w:szCs w:val="28"/>
        </w:rPr>
        <w:t>月</w:t>
      </w:r>
      <w:r>
        <w:rPr>
          <w:rFonts w:hint="eastAsia" w:ascii="华文宋体" w:hAnsi="华文宋体" w:eastAsia="华文宋体"/>
          <w:sz w:val="28"/>
          <w:szCs w:val="28"/>
        </w:rPr>
        <w:t xml:space="preserve">  </w:t>
      </w:r>
      <w:r>
        <w:rPr>
          <w:rFonts w:ascii="华文宋体" w:hAnsi="华文宋体" w:eastAsia="华文宋体"/>
          <w:sz w:val="28"/>
          <w:szCs w:val="28"/>
        </w:rPr>
        <w:t>日</w:t>
      </w:r>
    </w:p>
    <w:p>
      <w:pPr>
        <w:ind w:firstLine="560" w:firstLineChars="200"/>
        <w:rPr>
          <w:rFonts w:ascii="华文宋体" w:hAnsi="华文宋体" w:eastAsia="华文宋体"/>
          <w:sz w:val="28"/>
          <w:szCs w:val="28"/>
        </w:rPr>
      </w:pPr>
    </w:p>
    <w:p>
      <w:pPr>
        <w:rPr>
          <w:rFonts w:ascii="华文宋体" w:hAnsi="华文宋体" w:eastAsia="华文宋体"/>
          <w:sz w:val="28"/>
          <w:szCs w:val="28"/>
        </w:rPr>
      </w:pPr>
      <w:r>
        <w:rPr>
          <w:rFonts w:ascii="华文宋体" w:hAnsi="华文宋体" w:eastAsia="华文宋体"/>
          <w:sz w:val="28"/>
          <w:szCs w:val="28"/>
        </w:rPr>
        <w:t>注：1.供应商须在</w:t>
      </w:r>
      <w:r>
        <w:rPr>
          <w:rFonts w:hint="eastAsia" w:ascii="华文宋体" w:hAnsi="华文宋体" w:eastAsia="华文宋体"/>
          <w:sz w:val="28"/>
          <w:szCs w:val="28"/>
        </w:rPr>
        <w:t>响应</w:t>
      </w:r>
      <w:r>
        <w:rPr>
          <w:rFonts w:ascii="华文宋体" w:hAnsi="华文宋体" w:eastAsia="华文宋体"/>
          <w:sz w:val="28"/>
          <w:szCs w:val="28"/>
        </w:rPr>
        <w:t>文件中按此模板提供承诺函，未提供视为未实质性响应采购文件要求，按无效</w:t>
      </w:r>
      <w:r>
        <w:rPr>
          <w:rFonts w:hint="eastAsia" w:ascii="华文宋体" w:hAnsi="华文宋体" w:eastAsia="华文宋体"/>
          <w:sz w:val="28"/>
          <w:szCs w:val="28"/>
        </w:rPr>
        <w:t>响应</w:t>
      </w:r>
      <w:r>
        <w:rPr>
          <w:rFonts w:ascii="华文宋体" w:hAnsi="华文宋体" w:eastAsia="华文宋体"/>
          <w:sz w:val="28"/>
          <w:szCs w:val="28"/>
        </w:rPr>
        <w:t>处理。</w:t>
      </w:r>
    </w:p>
    <w:p>
      <w:pPr>
        <w:ind w:firstLine="560" w:firstLineChars="200"/>
        <w:rPr>
          <w:rFonts w:ascii="华文宋体" w:hAnsi="华文宋体" w:eastAsia="华文宋体"/>
          <w:sz w:val="28"/>
          <w:szCs w:val="28"/>
        </w:rPr>
      </w:pPr>
      <w:r>
        <w:rPr>
          <w:rFonts w:ascii="华文宋体" w:hAnsi="华文宋体" w:eastAsia="华文宋体"/>
          <w:sz w:val="28"/>
          <w:szCs w:val="28"/>
        </w:rPr>
        <w:t>2.供应商的法定代表人或者授权代表的签字或盖章应真实、有效，如由授权代表签字或盖章的，应提供“法定代表人授权书”。</w:t>
      </w:r>
    </w:p>
    <w:p>
      <w:pPr>
        <w:spacing w:line="360" w:lineRule="exact"/>
        <w:rPr>
          <w:rFonts w:ascii="华文宋体" w:hAnsi="华文宋体" w:eastAsia="华文宋体"/>
          <w:sz w:val="28"/>
          <w:szCs w:val="28"/>
        </w:rPr>
      </w:pPr>
    </w:p>
    <w:p>
      <w:pPr>
        <w:spacing w:line="360" w:lineRule="auto"/>
        <w:rPr>
          <w:rFonts w:ascii="华文宋体" w:hAnsi="华文宋体" w:eastAsia="华文宋体" w:cs="华文中宋"/>
          <w:b/>
          <w:sz w:val="28"/>
          <w:szCs w:val="28"/>
        </w:rPr>
      </w:pPr>
      <w:r>
        <w:rPr>
          <w:rFonts w:hint="eastAsia" w:ascii="华文宋体" w:hAnsi="华文宋体" w:eastAsia="华文宋体"/>
          <w:b/>
          <w:snapToGrid w:val="0"/>
          <w:sz w:val="28"/>
          <w:szCs w:val="28"/>
        </w:rPr>
        <w:t>三、本项目其他特定资格条件（若涉及）</w:t>
      </w:r>
      <w:r>
        <w:rPr>
          <w:rFonts w:hint="eastAsia" w:ascii="华文宋体" w:hAnsi="华文宋体" w:eastAsia="华文宋体"/>
          <w:b/>
          <w:snapToGrid w:val="0"/>
          <w:sz w:val="28"/>
          <w:szCs w:val="28"/>
        </w:rPr>
        <w:br w:type="page"/>
      </w:r>
      <w:r>
        <w:rPr>
          <w:rFonts w:hint="eastAsia" w:ascii="华文宋体" w:hAnsi="华文宋体" w:eastAsia="华文宋体"/>
          <w:b/>
          <w:spacing w:val="20"/>
          <w:sz w:val="28"/>
          <w:szCs w:val="28"/>
        </w:rPr>
        <w:t>商务技术文件格式</w:t>
      </w:r>
    </w:p>
    <w:p>
      <w:pPr>
        <w:spacing w:line="480" w:lineRule="exact"/>
        <w:rPr>
          <w:rFonts w:ascii="华文宋体" w:hAnsi="华文宋体" w:eastAsia="华文宋体"/>
          <w:b/>
          <w:sz w:val="28"/>
          <w:szCs w:val="28"/>
        </w:rPr>
      </w:pPr>
    </w:p>
    <w:p>
      <w:pPr>
        <w:spacing w:line="480" w:lineRule="exact"/>
        <w:rPr>
          <w:rFonts w:ascii="华文宋体" w:hAnsi="华文宋体" w:eastAsia="华文宋体"/>
          <w:sz w:val="28"/>
          <w:szCs w:val="28"/>
        </w:rPr>
      </w:pPr>
    </w:p>
    <w:p>
      <w:pPr>
        <w:jc w:val="center"/>
        <w:rPr>
          <w:rFonts w:ascii="华文宋体" w:hAnsi="华文宋体" w:eastAsia="华文宋体"/>
          <w:sz w:val="28"/>
          <w:szCs w:val="28"/>
        </w:rPr>
      </w:pPr>
      <w:r>
        <w:rPr>
          <w:rFonts w:hint="eastAsia" w:ascii="华文宋体" w:hAnsi="华文宋体" w:eastAsia="华文宋体"/>
          <w:b/>
          <w:sz w:val="28"/>
          <w:szCs w:val="28"/>
        </w:rPr>
        <w:t>响  应  文  件</w:t>
      </w:r>
    </w:p>
    <w:p>
      <w:pPr>
        <w:jc w:val="center"/>
        <w:rPr>
          <w:rFonts w:ascii="华文宋体" w:hAnsi="华文宋体" w:eastAsia="华文宋体"/>
          <w:b/>
          <w:spacing w:val="60"/>
          <w:sz w:val="28"/>
          <w:szCs w:val="28"/>
        </w:rPr>
      </w:pPr>
      <w:r>
        <w:rPr>
          <w:rFonts w:hint="eastAsia" w:ascii="华文宋体" w:hAnsi="华文宋体" w:eastAsia="华文宋体"/>
          <w:b/>
          <w:spacing w:val="60"/>
          <w:sz w:val="28"/>
          <w:szCs w:val="28"/>
        </w:rPr>
        <w:t>（商务技术文件）</w:t>
      </w:r>
    </w:p>
    <w:p>
      <w:pPr>
        <w:spacing w:line="480" w:lineRule="exact"/>
        <w:rPr>
          <w:rFonts w:ascii="华文宋体" w:hAnsi="华文宋体" w:eastAsia="华文宋体"/>
          <w:sz w:val="28"/>
          <w:szCs w:val="28"/>
        </w:rPr>
      </w:pPr>
    </w:p>
    <w:p>
      <w:pPr>
        <w:spacing w:line="480" w:lineRule="exact"/>
        <w:ind w:firstLine="980" w:firstLineChars="350"/>
        <w:rPr>
          <w:rFonts w:ascii="华文宋体" w:hAnsi="华文宋体" w:eastAsia="华文宋体"/>
          <w:sz w:val="28"/>
          <w:szCs w:val="28"/>
        </w:rPr>
      </w:pPr>
      <w:r>
        <w:rPr>
          <w:rFonts w:hint="eastAsia" w:ascii="华文宋体" w:hAnsi="华文宋体" w:eastAsia="华文宋体"/>
          <w:sz w:val="28"/>
          <w:szCs w:val="28"/>
        </w:rPr>
        <w:t>项目名称</w:t>
      </w:r>
    </w:p>
    <w:p>
      <w:pPr>
        <w:spacing w:line="480" w:lineRule="exact"/>
        <w:ind w:firstLine="980" w:firstLineChars="350"/>
        <w:rPr>
          <w:rFonts w:ascii="华文宋体" w:hAnsi="华文宋体" w:eastAsia="华文宋体"/>
          <w:sz w:val="28"/>
          <w:szCs w:val="28"/>
        </w:rPr>
      </w:pPr>
      <w:r>
        <w:rPr>
          <w:rFonts w:hint="eastAsia" w:ascii="华文宋体" w:hAnsi="华文宋体" w:eastAsia="华文宋体"/>
          <w:sz w:val="28"/>
          <w:szCs w:val="28"/>
        </w:rPr>
        <w:t>项目编号：</w:t>
      </w:r>
    </w:p>
    <w:p>
      <w:pPr>
        <w:spacing w:line="480" w:lineRule="exact"/>
        <w:ind w:firstLine="980" w:firstLineChars="350"/>
        <w:rPr>
          <w:rFonts w:ascii="华文宋体" w:hAnsi="华文宋体" w:eastAsia="华文宋体"/>
          <w:sz w:val="28"/>
          <w:szCs w:val="28"/>
        </w:rPr>
      </w:pPr>
      <w:r>
        <w:rPr>
          <w:rFonts w:hint="eastAsia" w:ascii="华文宋体" w:hAnsi="华文宋体" w:eastAsia="华文宋体"/>
          <w:sz w:val="28"/>
          <w:szCs w:val="28"/>
        </w:rPr>
        <w:t>包     号：</w:t>
      </w:r>
    </w:p>
    <w:p>
      <w:pPr>
        <w:spacing w:line="480" w:lineRule="exact"/>
        <w:rPr>
          <w:rFonts w:ascii="华文宋体" w:hAnsi="华文宋体" w:eastAsia="华文宋体"/>
          <w:sz w:val="28"/>
          <w:szCs w:val="28"/>
        </w:rPr>
      </w:pPr>
    </w:p>
    <w:p>
      <w:pPr>
        <w:spacing w:line="560" w:lineRule="exact"/>
        <w:ind w:firstLine="980" w:firstLineChars="350"/>
        <w:jc w:val="center"/>
        <w:rPr>
          <w:rFonts w:ascii="华文宋体" w:hAnsi="华文宋体" w:eastAsia="华文宋体"/>
          <w:sz w:val="28"/>
          <w:szCs w:val="28"/>
        </w:rPr>
      </w:pPr>
    </w:p>
    <w:p>
      <w:pPr>
        <w:spacing w:line="560" w:lineRule="exact"/>
        <w:ind w:firstLine="980" w:firstLineChars="350"/>
        <w:jc w:val="center"/>
        <w:rPr>
          <w:rFonts w:ascii="华文宋体" w:hAnsi="华文宋体" w:eastAsia="华文宋体"/>
          <w:sz w:val="28"/>
          <w:szCs w:val="28"/>
        </w:rPr>
      </w:pPr>
    </w:p>
    <w:p>
      <w:pPr>
        <w:spacing w:line="560" w:lineRule="exact"/>
        <w:ind w:firstLine="980" w:firstLineChars="350"/>
        <w:jc w:val="center"/>
        <w:rPr>
          <w:rFonts w:ascii="华文宋体" w:hAnsi="华文宋体" w:eastAsia="华文宋体"/>
          <w:sz w:val="28"/>
          <w:szCs w:val="28"/>
        </w:rPr>
      </w:pPr>
    </w:p>
    <w:p>
      <w:pPr>
        <w:spacing w:line="560" w:lineRule="exact"/>
        <w:ind w:firstLine="980" w:firstLineChars="350"/>
        <w:jc w:val="center"/>
        <w:rPr>
          <w:rFonts w:ascii="华文宋体" w:hAnsi="华文宋体" w:eastAsia="华文宋体"/>
          <w:sz w:val="28"/>
          <w:szCs w:val="28"/>
        </w:rPr>
      </w:pPr>
    </w:p>
    <w:p>
      <w:pPr>
        <w:spacing w:line="560" w:lineRule="exact"/>
        <w:ind w:firstLine="980" w:firstLineChars="350"/>
        <w:jc w:val="center"/>
        <w:rPr>
          <w:rFonts w:ascii="华文宋体" w:hAnsi="华文宋体" w:eastAsia="华文宋体"/>
          <w:sz w:val="28"/>
          <w:szCs w:val="28"/>
        </w:rPr>
      </w:pPr>
    </w:p>
    <w:p>
      <w:pPr>
        <w:spacing w:line="560" w:lineRule="exact"/>
        <w:ind w:firstLine="980" w:firstLineChars="350"/>
        <w:jc w:val="center"/>
        <w:rPr>
          <w:rFonts w:ascii="华文宋体" w:hAnsi="华文宋体" w:eastAsia="华文宋体"/>
          <w:sz w:val="28"/>
          <w:szCs w:val="28"/>
        </w:rPr>
      </w:pPr>
    </w:p>
    <w:p>
      <w:pPr>
        <w:spacing w:line="560" w:lineRule="exact"/>
        <w:ind w:firstLine="980" w:firstLineChars="350"/>
        <w:jc w:val="center"/>
        <w:rPr>
          <w:rFonts w:ascii="华文宋体" w:hAnsi="华文宋体" w:eastAsia="华文宋体"/>
          <w:sz w:val="28"/>
          <w:szCs w:val="28"/>
        </w:rPr>
      </w:pPr>
    </w:p>
    <w:p>
      <w:pPr>
        <w:spacing w:line="560" w:lineRule="exact"/>
        <w:ind w:firstLine="980" w:firstLineChars="350"/>
        <w:jc w:val="center"/>
        <w:rPr>
          <w:rFonts w:ascii="华文宋体" w:hAnsi="华文宋体" w:eastAsia="华文宋体"/>
          <w:sz w:val="28"/>
          <w:szCs w:val="28"/>
        </w:rPr>
      </w:pPr>
    </w:p>
    <w:p>
      <w:pPr>
        <w:spacing w:line="560" w:lineRule="exact"/>
        <w:ind w:firstLine="980" w:firstLineChars="350"/>
        <w:jc w:val="center"/>
        <w:rPr>
          <w:rFonts w:ascii="华文宋体" w:hAnsi="华文宋体" w:eastAsia="华文宋体"/>
          <w:sz w:val="28"/>
          <w:szCs w:val="28"/>
        </w:rPr>
      </w:pPr>
    </w:p>
    <w:p>
      <w:pPr>
        <w:spacing w:line="560" w:lineRule="exact"/>
        <w:ind w:firstLine="980" w:firstLineChars="350"/>
        <w:jc w:val="center"/>
        <w:rPr>
          <w:rFonts w:ascii="华文宋体" w:hAnsi="华文宋体" w:eastAsia="华文宋体"/>
          <w:sz w:val="28"/>
          <w:szCs w:val="28"/>
        </w:rPr>
      </w:pPr>
      <w:r>
        <w:rPr>
          <w:rFonts w:hint="eastAsia" w:ascii="华文宋体" w:hAnsi="华文宋体" w:eastAsia="华文宋体"/>
          <w:sz w:val="28"/>
          <w:szCs w:val="28"/>
        </w:rPr>
        <w:t>磋商供应商单位全称： （加盖电子公章）</w:t>
      </w:r>
    </w:p>
    <w:p>
      <w:pPr>
        <w:spacing w:line="360" w:lineRule="auto"/>
        <w:ind w:left="420" w:firstLine="1866" w:firstLineChars="581"/>
        <w:rPr>
          <w:rFonts w:ascii="华文宋体" w:hAnsi="华文宋体" w:eastAsia="华文宋体"/>
          <w:b/>
          <w:spacing w:val="20"/>
          <w:sz w:val="28"/>
          <w:szCs w:val="28"/>
        </w:rPr>
      </w:pPr>
      <w:r>
        <w:rPr>
          <w:rFonts w:hint="eastAsia" w:ascii="华文宋体" w:hAnsi="华文宋体" w:eastAsia="华文宋体"/>
          <w:b/>
          <w:spacing w:val="20"/>
          <w:sz w:val="28"/>
          <w:szCs w:val="28"/>
        </w:rPr>
        <w:t>二〇二   年  月   日</w:t>
      </w:r>
    </w:p>
    <w:p>
      <w:pPr>
        <w:spacing w:line="560" w:lineRule="exact"/>
        <w:ind w:firstLine="980" w:firstLineChars="350"/>
        <w:jc w:val="center"/>
        <w:rPr>
          <w:rFonts w:ascii="华文宋体" w:hAnsi="华文宋体" w:eastAsia="华文宋体"/>
          <w:sz w:val="28"/>
          <w:szCs w:val="28"/>
        </w:rPr>
      </w:pPr>
    </w:p>
    <w:p>
      <w:pPr>
        <w:rPr>
          <w:rFonts w:ascii="华文宋体" w:hAnsi="华文宋体" w:eastAsia="华文宋体"/>
          <w:sz w:val="28"/>
          <w:szCs w:val="28"/>
        </w:rPr>
      </w:pPr>
    </w:p>
    <w:p>
      <w:pPr>
        <w:spacing w:line="480" w:lineRule="exact"/>
        <w:ind w:firstLine="562" w:firstLineChars="200"/>
        <w:jc w:val="center"/>
        <w:rPr>
          <w:rFonts w:ascii="华文宋体" w:hAnsi="华文宋体" w:eastAsia="华文宋体"/>
          <w:b/>
          <w:sz w:val="28"/>
          <w:szCs w:val="28"/>
        </w:rPr>
      </w:pPr>
    </w:p>
    <w:p>
      <w:pPr>
        <w:jc w:val="center"/>
        <w:rPr>
          <w:rFonts w:ascii="华文宋体" w:hAnsi="华文宋体" w:eastAsia="华文宋体"/>
          <w:b/>
          <w:sz w:val="28"/>
          <w:szCs w:val="28"/>
        </w:rPr>
      </w:pPr>
    </w:p>
    <w:p>
      <w:pPr>
        <w:jc w:val="center"/>
        <w:rPr>
          <w:rFonts w:ascii="华文宋体" w:hAnsi="华文宋体" w:eastAsia="华文宋体"/>
          <w:b/>
          <w:sz w:val="28"/>
          <w:szCs w:val="28"/>
        </w:rPr>
      </w:pPr>
    </w:p>
    <w:p>
      <w:pPr>
        <w:jc w:val="center"/>
        <w:rPr>
          <w:rFonts w:ascii="华文宋体" w:hAnsi="华文宋体" w:eastAsia="华文宋体"/>
          <w:b/>
          <w:sz w:val="28"/>
          <w:szCs w:val="28"/>
        </w:rPr>
      </w:pPr>
    </w:p>
    <w:p>
      <w:pPr>
        <w:jc w:val="center"/>
        <w:rPr>
          <w:rFonts w:ascii="华文宋体" w:hAnsi="华文宋体" w:eastAsia="华文宋体"/>
          <w:b/>
          <w:sz w:val="28"/>
          <w:szCs w:val="28"/>
        </w:rPr>
      </w:pPr>
    </w:p>
    <w:p>
      <w:pPr>
        <w:jc w:val="center"/>
        <w:rPr>
          <w:rFonts w:ascii="华文宋体" w:hAnsi="华文宋体" w:eastAsia="华文宋体"/>
          <w:b/>
          <w:sz w:val="28"/>
          <w:szCs w:val="28"/>
        </w:rPr>
      </w:pPr>
    </w:p>
    <w:p>
      <w:pPr>
        <w:spacing w:line="400" w:lineRule="exact"/>
        <w:jc w:val="center"/>
        <w:rPr>
          <w:rFonts w:ascii="华文宋体" w:hAnsi="华文宋体" w:eastAsia="华文宋体"/>
          <w:b/>
          <w:sz w:val="28"/>
          <w:szCs w:val="28"/>
        </w:rPr>
      </w:pPr>
    </w:p>
    <w:p>
      <w:pPr>
        <w:spacing w:line="400" w:lineRule="exact"/>
        <w:jc w:val="center"/>
        <w:rPr>
          <w:rFonts w:ascii="华文宋体" w:hAnsi="华文宋体" w:eastAsia="华文宋体"/>
          <w:b/>
          <w:sz w:val="28"/>
          <w:szCs w:val="28"/>
        </w:rPr>
      </w:pPr>
    </w:p>
    <w:p>
      <w:pPr>
        <w:spacing w:line="400" w:lineRule="exact"/>
        <w:jc w:val="center"/>
        <w:rPr>
          <w:rFonts w:ascii="华文宋体" w:hAnsi="华文宋体" w:eastAsia="华文宋体"/>
          <w:sz w:val="28"/>
          <w:szCs w:val="28"/>
        </w:rPr>
      </w:pPr>
      <w:r>
        <w:rPr>
          <w:rFonts w:hint="eastAsia" w:ascii="华文宋体" w:hAnsi="华文宋体" w:eastAsia="华文宋体"/>
          <w:b/>
          <w:sz w:val="28"/>
          <w:szCs w:val="28"/>
        </w:rPr>
        <w:t>商务技术文件</w:t>
      </w:r>
    </w:p>
    <w:p>
      <w:pPr>
        <w:pStyle w:val="12"/>
        <w:snapToGrid w:val="0"/>
        <w:spacing w:line="460" w:lineRule="exact"/>
        <w:rPr>
          <w:rFonts w:ascii="华文宋体" w:hAnsi="华文宋体" w:eastAsia="华文宋体"/>
          <w:sz w:val="28"/>
          <w:szCs w:val="28"/>
        </w:rPr>
      </w:pPr>
    </w:p>
    <w:p>
      <w:pPr>
        <w:spacing w:line="360" w:lineRule="auto"/>
        <w:jc w:val="center"/>
        <w:rPr>
          <w:rFonts w:ascii="华文宋体" w:hAnsi="华文宋体" w:eastAsia="华文宋体"/>
          <w:b/>
          <w:sz w:val="28"/>
          <w:szCs w:val="28"/>
        </w:rPr>
      </w:pPr>
      <w:bookmarkStart w:id="74" w:name="_Toc9784_WPSOffice_Level1"/>
      <w:bookmarkStart w:id="75" w:name="_Toc31831_WPSOffice_Level1"/>
      <w:bookmarkStart w:id="76" w:name="_Toc924_WPSOffice_Level1"/>
      <w:r>
        <w:rPr>
          <w:rFonts w:hint="eastAsia" w:ascii="华文宋体" w:hAnsi="华文宋体" w:eastAsia="华文宋体"/>
          <w:b/>
          <w:sz w:val="28"/>
          <w:szCs w:val="28"/>
        </w:rPr>
        <w:t>目    录</w:t>
      </w:r>
      <w:bookmarkEnd w:id="74"/>
      <w:bookmarkEnd w:id="75"/>
      <w:bookmarkEnd w:id="76"/>
    </w:p>
    <w:p>
      <w:pPr>
        <w:pStyle w:val="12"/>
        <w:snapToGrid w:val="0"/>
        <w:spacing w:line="560" w:lineRule="exact"/>
        <w:rPr>
          <w:rFonts w:ascii="华文宋体" w:hAnsi="华文宋体" w:eastAsia="华文宋体"/>
          <w:sz w:val="28"/>
          <w:szCs w:val="28"/>
        </w:rPr>
      </w:pPr>
      <w:r>
        <w:rPr>
          <w:rFonts w:hint="eastAsia" w:ascii="华文宋体" w:hAnsi="华文宋体" w:eastAsia="华文宋体"/>
          <w:sz w:val="28"/>
          <w:szCs w:val="28"/>
        </w:rPr>
        <w:t>一、报价一览表………………………………………………………………</w:t>
      </w:r>
    </w:p>
    <w:p>
      <w:pPr>
        <w:snapToGrid w:val="0"/>
        <w:spacing w:line="560" w:lineRule="exact"/>
        <w:rPr>
          <w:rFonts w:ascii="华文宋体" w:hAnsi="华文宋体" w:eastAsia="华文宋体"/>
          <w:sz w:val="28"/>
          <w:szCs w:val="28"/>
        </w:rPr>
      </w:pPr>
      <w:r>
        <w:rPr>
          <w:rFonts w:hint="eastAsia" w:ascii="华文宋体" w:hAnsi="华文宋体" w:eastAsia="华文宋体"/>
          <w:sz w:val="28"/>
          <w:szCs w:val="28"/>
        </w:rPr>
        <w:t>二、磋商供应商代表的证明………………………………………</w:t>
      </w:r>
    </w:p>
    <w:p>
      <w:pPr>
        <w:snapToGrid w:val="0"/>
        <w:spacing w:line="560" w:lineRule="exact"/>
        <w:rPr>
          <w:rFonts w:ascii="华文宋体" w:hAnsi="华文宋体" w:eastAsia="华文宋体"/>
          <w:sz w:val="28"/>
          <w:szCs w:val="28"/>
        </w:rPr>
      </w:pPr>
      <w:r>
        <w:rPr>
          <w:rFonts w:hint="eastAsia" w:ascii="华文宋体" w:hAnsi="华文宋体" w:eastAsia="华文宋体"/>
          <w:sz w:val="28"/>
          <w:szCs w:val="28"/>
        </w:rPr>
        <w:t>三、响应函………………………………………</w:t>
      </w:r>
    </w:p>
    <w:p>
      <w:pPr>
        <w:pStyle w:val="12"/>
        <w:snapToGrid w:val="0"/>
        <w:spacing w:line="560" w:lineRule="exact"/>
        <w:rPr>
          <w:rFonts w:ascii="华文宋体" w:hAnsi="华文宋体" w:eastAsia="华文宋体"/>
          <w:sz w:val="28"/>
          <w:szCs w:val="28"/>
        </w:rPr>
      </w:pPr>
      <w:r>
        <w:rPr>
          <w:rFonts w:hint="eastAsia" w:ascii="华文宋体" w:hAnsi="华文宋体" w:eastAsia="华文宋体"/>
          <w:sz w:val="28"/>
          <w:szCs w:val="28"/>
        </w:rPr>
        <w:t>四、服务方案………………………………………</w:t>
      </w:r>
    </w:p>
    <w:p>
      <w:pPr>
        <w:pStyle w:val="12"/>
        <w:snapToGrid w:val="0"/>
        <w:spacing w:line="560" w:lineRule="exact"/>
        <w:rPr>
          <w:rFonts w:ascii="华文宋体" w:hAnsi="华文宋体" w:eastAsia="华文宋体"/>
          <w:sz w:val="28"/>
          <w:szCs w:val="28"/>
        </w:rPr>
      </w:pPr>
      <w:r>
        <w:rPr>
          <w:rFonts w:hint="eastAsia" w:ascii="华文宋体" w:hAnsi="华文宋体" w:eastAsia="华文宋体"/>
          <w:sz w:val="28"/>
          <w:szCs w:val="28"/>
        </w:rPr>
        <w:t>五、</w:t>
      </w:r>
      <w:r>
        <w:rPr>
          <w:rFonts w:hint="eastAsia" w:ascii="华文宋体" w:hAnsi="华文宋体" w:eastAsia="华文宋体" w:cs="华文中宋"/>
          <w:sz w:val="28"/>
          <w:szCs w:val="28"/>
        </w:rPr>
        <w:t>磋商文件要求或磋商供应商认为需要提供的其他商务技术材料/文件扫描件</w:t>
      </w:r>
      <w:r>
        <w:rPr>
          <w:rFonts w:hint="eastAsia" w:ascii="华文宋体" w:hAnsi="华文宋体" w:eastAsia="华文宋体"/>
          <w:sz w:val="28"/>
          <w:szCs w:val="28"/>
        </w:rPr>
        <w:t>……………………………</w:t>
      </w:r>
    </w:p>
    <w:p>
      <w:pPr>
        <w:spacing w:line="400" w:lineRule="exact"/>
        <w:rPr>
          <w:rFonts w:ascii="华文宋体" w:hAnsi="华文宋体" w:eastAsia="华文宋体"/>
          <w:sz w:val="28"/>
          <w:szCs w:val="28"/>
        </w:rPr>
      </w:pPr>
      <w:r>
        <w:rPr>
          <w:rFonts w:hint="eastAsia" w:ascii="华文宋体" w:hAnsi="华文宋体" w:eastAsia="华文宋体"/>
          <w:sz w:val="28"/>
          <w:szCs w:val="28"/>
        </w:rPr>
        <w:t>六、政府采购政策（中小企业/残疾人福利性单位提供的证明材料/文件）……………</w:t>
      </w:r>
    </w:p>
    <w:p>
      <w:pPr>
        <w:pStyle w:val="12"/>
        <w:snapToGrid w:val="0"/>
        <w:spacing w:line="560" w:lineRule="exact"/>
        <w:rPr>
          <w:rFonts w:ascii="华文宋体" w:hAnsi="华文宋体" w:eastAsia="华文宋体" w:cs="华文中宋"/>
          <w:sz w:val="28"/>
          <w:szCs w:val="28"/>
        </w:rPr>
      </w:pPr>
    </w:p>
    <w:p>
      <w:pPr>
        <w:pStyle w:val="12"/>
        <w:snapToGrid w:val="0"/>
        <w:spacing w:line="360" w:lineRule="auto"/>
        <w:rPr>
          <w:rFonts w:ascii="华文宋体" w:hAnsi="华文宋体" w:eastAsia="华文宋体"/>
          <w:sz w:val="28"/>
          <w:szCs w:val="28"/>
        </w:rPr>
      </w:pPr>
    </w:p>
    <w:p>
      <w:pPr>
        <w:pStyle w:val="12"/>
        <w:snapToGrid w:val="0"/>
        <w:spacing w:line="360" w:lineRule="auto"/>
        <w:rPr>
          <w:rFonts w:ascii="华文宋体" w:hAnsi="华文宋体" w:eastAsia="华文宋体"/>
          <w:sz w:val="28"/>
          <w:szCs w:val="28"/>
        </w:rPr>
      </w:pPr>
      <w:r>
        <w:rPr>
          <w:rFonts w:hint="eastAsia" w:ascii="华文宋体" w:hAnsi="华文宋体" w:eastAsia="华文宋体"/>
          <w:sz w:val="28"/>
          <w:szCs w:val="28"/>
        </w:rPr>
        <w:t>说明：目录内容和排序须按磋商供应商须知前附表中磋商供应商应提交的商务技术文件内容及顺序排列。</w:t>
      </w:r>
    </w:p>
    <w:p>
      <w:pPr>
        <w:pStyle w:val="12"/>
        <w:snapToGrid w:val="0"/>
        <w:spacing w:line="460" w:lineRule="exact"/>
        <w:rPr>
          <w:rFonts w:ascii="华文宋体" w:hAnsi="华文宋体" w:eastAsia="华文宋体"/>
          <w:sz w:val="28"/>
          <w:szCs w:val="28"/>
        </w:rPr>
      </w:pPr>
    </w:p>
    <w:p>
      <w:pPr>
        <w:pStyle w:val="12"/>
        <w:snapToGrid w:val="0"/>
        <w:spacing w:line="460" w:lineRule="exact"/>
        <w:rPr>
          <w:rFonts w:ascii="华文宋体" w:hAnsi="华文宋体" w:eastAsia="华文宋体"/>
          <w:b/>
          <w:sz w:val="28"/>
          <w:szCs w:val="28"/>
        </w:rPr>
      </w:pPr>
    </w:p>
    <w:p>
      <w:pPr>
        <w:pStyle w:val="12"/>
        <w:snapToGrid w:val="0"/>
        <w:spacing w:line="460" w:lineRule="exact"/>
        <w:rPr>
          <w:rFonts w:ascii="华文宋体" w:hAnsi="华文宋体" w:eastAsia="华文宋体"/>
          <w:b/>
          <w:sz w:val="28"/>
          <w:szCs w:val="28"/>
        </w:rPr>
      </w:pPr>
    </w:p>
    <w:p>
      <w:pPr>
        <w:pStyle w:val="12"/>
        <w:snapToGrid w:val="0"/>
        <w:spacing w:line="460" w:lineRule="exact"/>
        <w:rPr>
          <w:rFonts w:ascii="华文宋体" w:hAnsi="华文宋体" w:eastAsia="华文宋体"/>
          <w:b/>
          <w:sz w:val="28"/>
          <w:szCs w:val="28"/>
        </w:rPr>
      </w:pPr>
    </w:p>
    <w:p>
      <w:pPr>
        <w:pStyle w:val="12"/>
        <w:snapToGrid w:val="0"/>
        <w:spacing w:line="460" w:lineRule="exact"/>
        <w:rPr>
          <w:rFonts w:ascii="华文宋体" w:hAnsi="华文宋体" w:eastAsia="华文宋体"/>
          <w:b/>
          <w:sz w:val="28"/>
          <w:szCs w:val="28"/>
        </w:rPr>
      </w:pPr>
    </w:p>
    <w:p>
      <w:pPr>
        <w:pStyle w:val="12"/>
        <w:snapToGrid w:val="0"/>
        <w:spacing w:line="460" w:lineRule="exact"/>
        <w:rPr>
          <w:rFonts w:ascii="华文宋体" w:hAnsi="华文宋体" w:eastAsia="华文宋体"/>
          <w:b/>
          <w:sz w:val="28"/>
          <w:szCs w:val="28"/>
        </w:rPr>
      </w:pPr>
    </w:p>
    <w:p>
      <w:pPr>
        <w:pStyle w:val="12"/>
        <w:snapToGrid w:val="0"/>
        <w:spacing w:line="460" w:lineRule="exact"/>
        <w:rPr>
          <w:rFonts w:ascii="华文宋体" w:hAnsi="华文宋体" w:eastAsia="华文宋体"/>
          <w:b/>
          <w:sz w:val="28"/>
          <w:szCs w:val="28"/>
        </w:rPr>
      </w:pPr>
    </w:p>
    <w:p>
      <w:pPr>
        <w:pStyle w:val="12"/>
        <w:snapToGrid w:val="0"/>
        <w:spacing w:line="460" w:lineRule="exact"/>
        <w:rPr>
          <w:rFonts w:ascii="华文宋体" w:hAnsi="华文宋体" w:eastAsia="华文宋体"/>
          <w:b/>
          <w:sz w:val="28"/>
          <w:szCs w:val="28"/>
        </w:rPr>
      </w:pPr>
    </w:p>
    <w:p>
      <w:pPr>
        <w:spacing w:line="400" w:lineRule="exact"/>
        <w:rPr>
          <w:rFonts w:ascii="华文宋体" w:hAnsi="华文宋体" w:eastAsia="华文宋体"/>
          <w:b/>
          <w:sz w:val="28"/>
          <w:szCs w:val="28"/>
        </w:rPr>
        <w:sectPr>
          <w:pgSz w:w="11906" w:h="16838"/>
          <w:pgMar w:top="964" w:right="1418" w:bottom="907" w:left="1418" w:header="851" w:footer="992" w:gutter="0"/>
          <w:cols w:space="720" w:num="1"/>
          <w:docGrid w:linePitch="312" w:charSpace="0"/>
        </w:sectPr>
      </w:pPr>
    </w:p>
    <w:p>
      <w:pPr>
        <w:spacing w:line="400" w:lineRule="exact"/>
        <w:jc w:val="center"/>
        <w:rPr>
          <w:rFonts w:ascii="华文宋体" w:hAnsi="华文宋体" w:eastAsia="华文宋体"/>
          <w:sz w:val="28"/>
          <w:szCs w:val="28"/>
        </w:rPr>
      </w:pPr>
      <w:r>
        <w:rPr>
          <w:rFonts w:hint="eastAsia" w:ascii="华文宋体" w:hAnsi="华文宋体" w:eastAsia="华文宋体"/>
          <w:b/>
          <w:sz w:val="28"/>
          <w:szCs w:val="28"/>
        </w:rPr>
        <w:t>商务技术文件内容及格式</w:t>
      </w:r>
    </w:p>
    <w:p>
      <w:pPr>
        <w:tabs>
          <w:tab w:val="left" w:pos="630"/>
        </w:tabs>
        <w:spacing w:line="480" w:lineRule="exact"/>
        <w:rPr>
          <w:rFonts w:ascii="华文宋体" w:hAnsi="华文宋体" w:eastAsia="华文宋体"/>
          <w:sz w:val="28"/>
          <w:szCs w:val="28"/>
        </w:rPr>
      </w:pPr>
      <w:r>
        <w:rPr>
          <w:rFonts w:hint="eastAsia" w:ascii="华文宋体" w:hAnsi="华文宋体" w:eastAsia="华文宋体"/>
          <w:sz w:val="28"/>
          <w:szCs w:val="28"/>
        </w:rPr>
        <w:t>一、报价一览表</w:t>
      </w:r>
    </w:p>
    <w:p>
      <w:pPr>
        <w:tabs>
          <w:tab w:val="left" w:pos="630"/>
        </w:tabs>
        <w:spacing w:line="480" w:lineRule="exact"/>
        <w:rPr>
          <w:rFonts w:ascii="华文宋体" w:hAnsi="华文宋体" w:eastAsia="华文宋体"/>
          <w:sz w:val="28"/>
          <w:szCs w:val="28"/>
          <w:u w:val="single"/>
        </w:rPr>
      </w:pPr>
      <w:r>
        <w:rPr>
          <w:rFonts w:hint="eastAsia" w:ascii="华文宋体" w:hAnsi="华文宋体" w:eastAsia="华文宋体"/>
          <w:sz w:val="28"/>
          <w:szCs w:val="28"/>
        </w:rPr>
        <w:t xml:space="preserve">项目名称：    </w:t>
      </w:r>
      <w:r>
        <w:rPr>
          <w:rFonts w:hint="eastAsia" w:ascii="华文宋体" w:hAnsi="华文宋体" w:eastAsia="华文宋体"/>
          <w:sz w:val="28"/>
          <w:szCs w:val="28"/>
          <w:u w:val="single"/>
        </w:rPr>
        <w:t xml:space="preserve">                                      </w:t>
      </w:r>
    </w:p>
    <w:p>
      <w:pPr>
        <w:tabs>
          <w:tab w:val="left" w:pos="630"/>
        </w:tabs>
        <w:spacing w:line="480" w:lineRule="exact"/>
        <w:rPr>
          <w:rFonts w:ascii="华文宋体" w:hAnsi="华文宋体" w:eastAsia="华文宋体"/>
          <w:sz w:val="28"/>
          <w:szCs w:val="28"/>
          <w:u w:val="single"/>
        </w:rPr>
      </w:pPr>
      <w:r>
        <w:rPr>
          <w:rFonts w:hint="eastAsia" w:ascii="华文宋体" w:hAnsi="华文宋体" w:eastAsia="华文宋体"/>
          <w:sz w:val="28"/>
          <w:szCs w:val="28"/>
        </w:rPr>
        <w:t xml:space="preserve">项目编号：    </w:t>
      </w:r>
      <w:r>
        <w:rPr>
          <w:rFonts w:hint="eastAsia" w:ascii="华文宋体" w:hAnsi="华文宋体" w:eastAsia="华文宋体"/>
          <w:sz w:val="28"/>
          <w:szCs w:val="28"/>
          <w:u w:val="single"/>
        </w:rPr>
        <w:t xml:space="preserve">                                       </w:t>
      </w:r>
    </w:p>
    <w:p>
      <w:pPr>
        <w:tabs>
          <w:tab w:val="left" w:pos="630"/>
        </w:tabs>
        <w:spacing w:line="480" w:lineRule="exact"/>
        <w:rPr>
          <w:rFonts w:ascii="华文宋体" w:hAnsi="华文宋体" w:eastAsia="华文宋体"/>
          <w:sz w:val="28"/>
          <w:szCs w:val="28"/>
          <w:u w:val="single"/>
        </w:rPr>
      </w:pPr>
      <w:r>
        <w:rPr>
          <w:rFonts w:hint="eastAsia" w:ascii="华文宋体" w:hAnsi="华文宋体" w:eastAsia="华文宋体"/>
          <w:sz w:val="28"/>
          <w:szCs w:val="28"/>
        </w:rPr>
        <w:t xml:space="preserve">磋商供应商名称：  </w:t>
      </w:r>
      <w:r>
        <w:rPr>
          <w:rFonts w:hint="eastAsia" w:ascii="华文宋体" w:hAnsi="华文宋体" w:eastAsia="华文宋体"/>
          <w:sz w:val="28"/>
          <w:szCs w:val="28"/>
          <w:u w:val="single"/>
        </w:rPr>
        <w:t xml:space="preserve">                                      </w:t>
      </w:r>
    </w:p>
    <w:p>
      <w:pPr>
        <w:tabs>
          <w:tab w:val="left" w:pos="630"/>
        </w:tabs>
        <w:spacing w:line="480" w:lineRule="exact"/>
        <w:rPr>
          <w:rFonts w:ascii="华文宋体" w:hAnsi="华文宋体" w:eastAsia="华文宋体"/>
          <w:sz w:val="28"/>
          <w:szCs w:val="28"/>
        </w:rPr>
      </w:pPr>
      <w:r>
        <w:rPr>
          <w:rFonts w:hint="eastAsia" w:ascii="华文宋体" w:hAnsi="华文宋体" w:eastAsia="华文宋体"/>
          <w:sz w:val="28"/>
          <w:szCs w:val="28"/>
        </w:rPr>
        <w:t xml:space="preserve">                                                                                                                           货币：人民币/元                                                                          </w:t>
      </w:r>
    </w:p>
    <w:tbl>
      <w:tblPr>
        <w:tblStyle w:val="19"/>
        <w:tblW w:w="15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8"/>
        <w:gridCol w:w="3762"/>
        <w:gridCol w:w="2958"/>
        <w:gridCol w:w="2958"/>
        <w:gridCol w:w="2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488" w:type="dxa"/>
            <w:vAlign w:val="center"/>
          </w:tcPr>
          <w:p>
            <w:pPr>
              <w:tabs>
                <w:tab w:val="left" w:pos="630"/>
              </w:tabs>
              <w:spacing w:line="480" w:lineRule="exact"/>
              <w:jc w:val="center"/>
              <w:rPr>
                <w:rFonts w:ascii="华文宋体" w:hAnsi="华文宋体" w:eastAsia="华文宋体"/>
                <w:sz w:val="28"/>
                <w:szCs w:val="28"/>
              </w:rPr>
            </w:pPr>
            <w:r>
              <w:rPr>
                <w:rFonts w:hint="eastAsia" w:ascii="华文宋体" w:hAnsi="华文宋体" w:eastAsia="华文宋体"/>
                <w:sz w:val="28"/>
                <w:szCs w:val="28"/>
              </w:rPr>
              <w:t>序号</w:t>
            </w:r>
          </w:p>
        </w:tc>
        <w:tc>
          <w:tcPr>
            <w:tcW w:w="3762" w:type="dxa"/>
            <w:shd w:val="clear" w:color="auto" w:fill="auto"/>
            <w:vAlign w:val="center"/>
          </w:tcPr>
          <w:p>
            <w:pPr>
              <w:tabs>
                <w:tab w:val="left" w:pos="630"/>
              </w:tabs>
              <w:spacing w:line="480" w:lineRule="exact"/>
              <w:jc w:val="center"/>
              <w:rPr>
                <w:rFonts w:ascii="华文宋体" w:hAnsi="华文宋体" w:eastAsia="华文宋体"/>
                <w:sz w:val="28"/>
                <w:szCs w:val="28"/>
              </w:rPr>
            </w:pPr>
            <w:r>
              <w:rPr>
                <w:rFonts w:hint="eastAsia" w:ascii="华文宋体" w:hAnsi="华文宋体" w:eastAsia="华文宋体"/>
                <w:sz w:val="28"/>
                <w:szCs w:val="28"/>
              </w:rPr>
              <w:t>服务内容</w:t>
            </w:r>
          </w:p>
        </w:tc>
        <w:tc>
          <w:tcPr>
            <w:tcW w:w="2958" w:type="dxa"/>
            <w:shd w:val="clear" w:color="auto" w:fill="auto"/>
            <w:vAlign w:val="center"/>
          </w:tcPr>
          <w:p>
            <w:pPr>
              <w:tabs>
                <w:tab w:val="left" w:pos="630"/>
              </w:tabs>
              <w:spacing w:line="480" w:lineRule="exact"/>
              <w:jc w:val="center"/>
              <w:rPr>
                <w:rFonts w:ascii="华文宋体" w:hAnsi="华文宋体" w:eastAsia="华文宋体"/>
                <w:sz w:val="28"/>
                <w:szCs w:val="28"/>
              </w:rPr>
            </w:pPr>
            <w:r>
              <w:rPr>
                <w:rFonts w:hint="eastAsia" w:ascii="华文宋体" w:hAnsi="华文宋体" w:eastAsia="华文宋体"/>
                <w:sz w:val="28"/>
                <w:szCs w:val="28"/>
              </w:rPr>
              <w:t>服务期限</w:t>
            </w:r>
          </w:p>
        </w:tc>
        <w:tc>
          <w:tcPr>
            <w:tcW w:w="2958" w:type="dxa"/>
            <w:vAlign w:val="center"/>
          </w:tcPr>
          <w:p>
            <w:pPr>
              <w:tabs>
                <w:tab w:val="left" w:pos="630"/>
              </w:tabs>
              <w:spacing w:line="480" w:lineRule="exact"/>
              <w:jc w:val="center"/>
              <w:rPr>
                <w:rFonts w:ascii="华文宋体" w:hAnsi="华文宋体" w:eastAsia="华文宋体"/>
                <w:sz w:val="28"/>
                <w:szCs w:val="28"/>
              </w:rPr>
            </w:pPr>
            <w:r>
              <w:rPr>
                <w:rFonts w:hint="eastAsia" w:ascii="华文宋体" w:hAnsi="华文宋体" w:eastAsia="华文宋体"/>
                <w:sz w:val="28"/>
                <w:szCs w:val="28"/>
              </w:rPr>
              <w:t>报价（人/月）</w:t>
            </w:r>
          </w:p>
        </w:tc>
        <w:tc>
          <w:tcPr>
            <w:tcW w:w="2958" w:type="dxa"/>
            <w:vAlign w:val="center"/>
          </w:tcPr>
          <w:p>
            <w:pPr>
              <w:tabs>
                <w:tab w:val="left" w:pos="630"/>
              </w:tabs>
              <w:spacing w:line="480" w:lineRule="exact"/>
              <w:jc w:val="center"/>
              <w:rPr>
                <w:rFonts w:ascii="华文宋体" w:hAnsi="华文宋体" w:eastAsia="华文宋体"/>
                <w:sz w:val="28"/>
                <w:szCs w:val="28"/>
              </w:rPr>
            </w:pPr>
            <w:r>
              <w:rPr>
                <w:rFonts w:hint="eastAsia" w:ascii="华文宋体" w:hAnsi="华文宋体" w:eastAsia="华文宋体"/>
                <w:sz w:val="28"/>
                <w:szCs w:val="28"/>
              </w:rPr>
              <w:t>报价（其他）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488" w:type="dxa"/>
            <w:vAlign w:val="center"/>
          </w:tcPr>
          <w:p>
            <w:pPr>
              <w:tabs>
                <w:tab w:val="left" w:pos="630"/>
              </w:tabs>
              <w:spacing w:line="480" w:lineRule="exact"/>
              <w:jc w:val="center"/>
              <w:rPr>
                <w:rFonts w:ascii="华文宋体" w:hAnsi="华文宋体" w:eastAsia="华文宋体"/>
                <w:sz w:val="28"/>
                <w:szCs w:val="28"/>
              </w:rPr>
            </w:pPr>
            <w:r>
              <w:rPr>
                <w:rFonts w:hint="eastAsia" w:ascii="华文宋体" w:hAnsi="华文宋体" w:eastAsia="华文宋体"/>
                <w:sz w:val="28"/>
                <w:szCs w:val="28"/>
              </w:rPr>
              <w:t>1</w:t>
            </w:r>
          </w:p>
        </w:tc>
        <w:tc>
          <w:tcPr>
            <w:tcW w:w="3762" w:type="dxa"/>
            <w:shd w:val="clear" w:color="auto" w:fill="auto"/>
            <w:vAlign w:val="center"/>
          </w:tcPr>
          <w:p>
            <w:pPr>
              <w:tabs>
                <w:tab w:val="left" w:pos="630"/>
              </w:tabs>
              <w:spacing w:line="480" w:lineRule="exact"/>
              <w:jc w:val="center"/>
              <w:rPr>
                <w:rFonts w:ascii="华文宋体" w:hAnsi="华文宋体" w:eastAsia="华文宋体"/>
                <w:sz w:val="28"/>
                <w:szCs w:val="28"/>
              </w:rPr>
            </w:pPr>
          </w:p>
        </w:tc>
        <w:tc>
          <w:tcPr>
            <w:tcW w:w="2958" w:type="dxa"/>
            <w:shd w:val="clear" w:color="auto" w:fill="auto"/>
            <w:vAlign w:val="center"/>
          </w:tcPr>
          <w:p>
            <w:pPr>
              <w:tabs>
                <w:tab w:val="left" w:pos="630"/>
              </w:tabs>
              <w:spacing w:line="480" w:lineRule="exact"/>
              <w:jc w:val="center"/>
              <w:rPr>
                <w:rFonts w:ascii="华文宋体" w:hAnsi="华文宋体" w:eastAsia="华文宋体"/>
                <w:sz w:val="28"/>
                <w:szCs w:val="28"/>
              </w:rPr>
            </w:pPr>
          </w:p>
        </w:tc>
        <w:tc>
          <w:tcPr>
            <w:tcW w:w="2958" w:type="dxa"/>
          </w:tcPr>
          <w:p>
            <w:pPr>
              <w:tabs>
                <w:tab w:val="left" w:pos="630"/>
              </w:tabs>
              <w:spacing w:line="480" w:lineRule="exact"/>
              <w:jc w:val="center"/>
              <w:rPr>
                <w:rFonts w:ascii="华文宋体" w:hAnsi="华文宋体" w:eastAsia="华文宋体"/>
                <w:sz w:val="28"/>
                <w:szCs w:val="28"/>
              </w:rPr>
            </w:pPr>
          </w:p>
        </w:tc>
        <w:tc>
          <w:tcPr>
            <w:tcW w:w="2958" w:type="dxa"/>
          </w:tcPr>
          <w:p>
            <w:pPr>
              <w:tabs>
                <w:tab w:val="left" w:pos="630"/>
              </w:tabs>
              <w:spacing w:line="480" w:lineRule="exact"/>
              <w:jc w:val="center"/>
              <w:rPr>
                <w:rFonts w:ascii="华文宋体" w:hAnsi="华文宋体" w:eastAsia="华文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5124" w:type="dxa"/>
            <w:gridSpan w:val="5"/>
            <w:vAlign w:val="center"/>
          </w:tcPr>
          <w:p>
            <w:pPr>
              <w:tabs>
                <w:tab w:val="left" w:pos="630"/>
              </w:tabs>
              <w:spacing w:line="480" w:lineRule="exact"/>
              <w:rPr>
                <w:rFonts w:ascii="华文宋体" w:hAnsi="华文宋体" w:eastAsia="华文宋体"/>
                <w:sz w:val="28"/>
                <w:szCs w:val="28"/>
              </w:rPr>
            </w:pPr>
            <w:r>
              <w:rPr>
                <w:rFonts w:hint="eastAsia" w:ascii="华文宋体" w:hAnsi="华文宋体" w:eastAsia="华文宋体"/>
                <w:sz w:val="28"/>
                <w:szCs w:val="28"/>
              </w:rPr>
              <w:t>总价（大写）：</w:t>
            </w:r>
          </w:p>
        </w:tc>
      </w:tr>
    </w:tbl>
    <w:p>
      <w:pPr>
        <w:tabs>
          <w:tab w:val="left" w:pos="630"/>
        </w:tabs>
        <w:spacing w:line="480" w:lineRule="exact"/>
        <w:rPr>
          <w:rFonts w:ascii="华文宋体" w:hAnsi="华文宋体" w:eastAsia="华文宋体"/>
          <w:b/>
          <w:sz w:val="18"/>
          <w:szCs w:val="18"/>
        </w:rPr>
      </w:pPr>
      <w:r>
        <w:rPr>
          <w:rFonts w:hint="eastAsia" w:ascii="华文宋体" w:hAnsi="华文宋体" w:eastAsia="华文宋体"/>
          <w:sz w:val="18"/>
          <w:szCs w:val="18"/>
        </w:rPr>
        <w:t>注：此表不得有缺项，</w:t>
      </w:r>
      <w:r>
        <w:rPr>
          <w:rFonts w:hint="eastAsia" w:ascii="华文宋体" w:hAnsi="华文宋体" w:eastAsia="华文宋体"/>
          <w:b/>
          <w:sz w:val="18"/>
          <w:szCs w:val="18"/>
        </w:rPr>
        <w:t>磋商供应商首次报价及磋商过程后续报价均须符合当地最低工资标准要求，并包含税金、社保以及提供物业保洁服务所需工具、用品、耗材等费用，不得以低于成本的报价竞标，否则按无效报价处理。</w:t>
      </w:r>
    </w:p>
    <w:p>
      <w:pPr>
        <w:tabs>
          <w:tab w:val="left" w:pos="630"/>
        </w:tabs>
        <w:spacing w:line="480" w:lineRule="exact"/>
        <w:rPr>
          <w:rFonts w:ascii="华文宋体" w:hAnsi="华文宋体" w:eastAsia="华文宋体"/>
          <w:b/>
          <w:sz w:val="18"/>
          <w:szCs w:val="18"/>
        </w:rPr>
      </w:pPr>
      <w:r>
        <w:rPr>
          <w:rFonts w:hint="eastAsia" w:ascii="华文宋体" w:hAnsi="华文宋体" w:eastAsia="华文宋体"/>
          <w:b/>
          <w:sz w:val="18"/>
          <w:szCs w:val="18"/>
        </w:rPr>
        <w:t>报价不得低于每人1</w:t>
      </w:r>
      <w:r>
        <w:rPr>
          <w:rFonts w:hint="eastAsia" w:ascii="华文宋体" w:hAnsi="华文宋体" w:eastAsia="华文宋体"/>
          <w:b/>
          <w:sz w:val="18"/>
          <w:szCs w:val="18"/>
          <w:lang w:val="en-US"/>
        </w:rPr>
        <w:t>7</w:t>
      </w:r>
      <w:r>
        <w:rPr>
          <w:rFonts w:hint="eastAsia" w:ascii="华文宋体" w:hAnsi="华文宋体" w:eastAsia="华文宋体"/>
          <w:b/>
          <w:sz w:val="18"/>
          <w:szCs w:val="18"/>
        </w:rPr>
        <w:t>80元/月 依据晋政办发【2023】9号山西省人民政府办公厅《关于调整我省最低工资标准的通知》第三类别适用区域长治市平顺县，否则按无效报价处理。</w:t>
      </w:r>
    </w:p>
    <w:p>
      <w:pPr>
        <w:tabs>
          <w:tab w:val="left" w:pos="630"/>
        </w:tabs>
        <w:spacing w:line="480" w:lineRule="exact"/>
        <w:ind w:firstLine="360" w:firstLineChars="200"/>
        <w:rPr>
          <w:rFonts w:ascii="华文宋体" w:hAnsi="华文宋体" w:eastAsia="华文宋体"/>
          <w:sz w:val="18"/>
          <w:szCs w:val="18"/>
        </w:rPr>
      </w:pPr>
      <w:r>
        <w:rPr>
          <w:rFonts w:hint="eastAsia" w:ascii="华文宋体" w:hAnsi="华文宋体" w:eastAsia="华文宋体"/>
          <w:sz w:val="18"/>
          <w:szCs w:val="18"/>
        </w:rPr>
        <w:t>若实质性响应的供应商在规定时间内（30分钟）未提交最后报价，竞争性磋商小组将不对未提交最后报价的供应商的响应文件和最后报价进行综合评分。</w:t>
      </w:r>
    </w:p>
    <w:p>
      <w:pPr>
        <w:tabs>
          <w:tab w:val="left" w:pos="630"/>
        </w:tabs>
        <w:spacing w:line="480" w:lineRule="exact"/>
        <w:jc w:val="right"/>
        <w:rPr>
          <w:rFonts w:ascii="华文宋体" w:hAnsi="华文宋体" w:eastAsia="华文宋体"/>
          <w:bCs/>
          <w:sz w:val="18"/>
          <w:szCs w:val="18"/>
        </w:rPr>
      </w:pPr>
      <w:r>
        <w:rPr>
          <w:rFonts w:hint="eastAsia" w:ascii="华文宋体" w:hAnsi="华文宋体" w:eastAsia="华文宋体"/>
          <w:bCs/>
          <w:sz w:val="18"/>
          <w:szCs w:val="18"/>
        </w:rPr>
        <w:t>磋商供应商名称：</w:t>
      </w:r>
      <w:r>
        <w:rPr>
          <w:rFonts w:hint="eastAsia" w:ascii="华文宋体" w:hAnsi="华文宋体" w:eastAsia="华文宋体"/>
          <w:bCs/>
          <w:sz w:val="18"/>
          <w:szCs w:val="18"/>
          <w:u w:val="single"/>
        </w:rPr>
        <w:t xml:space="preserve">                  </w:t>
      </w:r>
      <w:r>
        <w:rPr>
          <w:rFonts w:hint="eastAsia" w:ascii="华文宋体" w:hAnsi="华文宋体" w:eastAsia="华文宋体"/>
          <w:bCs/>
          <w:sz w:val="18"/>
          <w:szCs w:val="18"/>
        </w:rPr>
        <w:t>（电子公章）：</w:t>
      </w:r>
    </w:p>
    <w:p>
      <w:pPr>
        <w:tabs>
          <w:tab w:val="left" w:pos="630"/>
        </w:tabs>
        <w:spacing w:line="480" w:lineRule="exact"/>
        <w:ind w:right="420"/>
        <w:jc w:val="right"/>
        <w:rPr>
          <w:rFonts w:ascii="华文宋体" w:hAnsi="华文宋体" w:eastAsia="华文宋体"/>
          <w:bCs/>
          <w:sz w:val="18"/>
          <w:szCs w:val="18"/>
        </w:rPr>
      </w:pPr>
      <w:r>
        <w:rPr>
          <w:rFonts w:hint="eastAsia" w:ascii="华文宋体" w:hAnsi="华文宋体" w:eastAsia="华文宋体"/>
          <w:bCs/>
          <w:sz w:val="18"/>
          <w:szCs w:val="18"/>
        </w:rPr>
        <w:t>法定代表人或磋商供应商授权代表（电子签章）：</w:t>
      </w:r>
    </w:p>
    <w:p>
      <w:pPr>
        <w:tabs>
          <w:tab w:val="left" w:pos="630"/>
        </w:tabs>
        <w:spacing w:line="480" w:lineRule="exact"/>
        <w:ind w:right="420" w:firstLine="8550" w:firstLineChars="4750"/>
        <w:rPr>
          <w:rFonts w:ascii="华文宋体" w:hAnsi="华文宋体" w:eastAsia="华文宋体"/>
          <w:sz w:val="18"/>
          <w:szCs w:val="18"/>
        </w:rPr>
        <w:sectPr>
          <w:pgSz w:w="16838" w:h="11906" w:orient="landscape"/>
          <w:pgMar w:top="1418" w:right="964" w:bottom="1418" w:left="907" w:header="851" w:footer="992" w:gutter="0"/>
          <w:cols w:space="720" w:num="1"/>
          <w:docGrid w:linePitch="312" w:charSpace="0"/>
        </w:sectPr>
      </w:pPr>
      <w:r>
        <w:rPr>
          <w:rFonts w:hint="eastAsia" w:ascii="华文宋体" w:hAnsi="华文宋体" w:eastAsia="华文宋体"/>
          <w:sz w:val="18"/>
          <w:szCs w:val="18"/>
        </w:rPr>
        <w:t>日期：      年      月     日</w:t>
      </w:r>
    </w:p>
    <w:p>
      <w:pPr>
        <w:rPr>
          <w:rFonts w:ascii="华文宋体" w:hAnsi="华文宋体" w:eastAsia="华文宋体"/>
          <w:b/>
          <w:sz w:val="28"/>
          <w:szCs w:val="28"/>
        </w:rPr>
      </w:pPr>
    </w:p>
    <w:p>
      <w:pPr>
        <w:spacing w:line="360" w:lineRule="exact"/>
        <w:jc w:val="center"/>
        <w:rPr>
          <w:rFonts w:ascii="华文宋体" w:hAnsi="华文宋体" w:eastAsia="华文宋体"/>
          <w:b/>
          <w:sz w:val="28"/>
          <w:szCs w:val="28"/>
        </w:rPr>
      </w:pPr>
      <w:r>
        <w:rPr>
          <w:rFonts w:hint="eastAsia" w:ascii="华文宋体" w:hAnsi="华文宋体" w:eastAsia="华文宋体"/>
          <w:b/>
          <w:sz w:val="28"/>
          <w:szCs w:val="28"/>
        </w:rPr>
        <w:t>二、磋商供应商代表的证明</w:t>
      </w:r>
    </w:p>
    <w:p>
      <w:pPr>
        <w:spacing w:line="360" w:lineRule="exact"/>
        <w:rPr>
          <w:rFonts w:ascii="华文宋体" w:hAnsi="华文宋体" w:eastAsia="华文宋体"/>
          <w:b/>
          <w:sz w:val="28"/>
          <w:szCs w:val="28"/>
        </w:rPr>
      </w:pPr>
    </w:p>
    <w:p>
      <w:pPr>
        <w:spacing w:line="276" w:lineRule="auto"/>
        <w:ind w:left="600" w:hanging="640" w:hangingChars="200"/>
        <w:jc w:val="center"/>
        <w:rPr>
          <w:rFonts w:ascii="华文宋体" w:hAnsi="华文宋体" w:eastAsia="华文宋体"/>
          <w:spacing w:val="6"/>
          <w:sz w:val="28"/>
          <w:szCs w:val="28"/>
        </w:rPr>
      </w:pPr>
      <w:r>
        <w:rPr>
          <w:rFonts w:hint="eastAsia" w:ascii="华文宋体" w:hAnsi="华文宋体" w:eastAsia="华文宋体"/>
          <w:bCs/>
          <w:spacing w:val="20"/>
          <w:sz w:val="28"/>
          <w:szCs w:val="28"/>
        </w:rPr>
        <w:t>法定代表人身份证明书</w:t>
      </w:r>
    </w:p>
    <w:p>
      <w:pPr>
        <w:spacing w:line="276" w:lineRule="auto"/>
        <w:rPr>
          <w:rFonts w:ascii="华文宋体" w:hAnsi="华文宋体" w:eastAsia="华文宋体"/>
          <w:spacing w:val="6"/>
          <w:sz w:val="28"/>
          <w:szCs w:val="28"/>
        </w:rPr>
      </w:pPr>
      <w:r>
        <w:rPr>
          <w:rFonts w:hint="eastAsia" w:ascii="华文宋体" w:hAnsi="华文宋体" w:eastAsia="华文宋体"/>
          <w:spacing w:val="6"/>
          <w:sz w:val="28"/>
          <w:szCs w:val="28"/>
        </w:rPr>
        <w:t>单位名称：</w:t>
      </w:r>
      <w:r>
        <w:rPr>
          <w:rFonts w:hint="eastAsia" w:ascii="华文宋体" w:hAnsi="华文宋体" w:eastAsia="华文宋体"/>
          <w:spacing w:val="6"/>
          <w:sz w:val="28"/>
          <w:szCs w:val="28"/>
          <w:u w:val="single"/>
        </w:rPr>
        <w:t xml:space="preserve">                                       </w:t>
      </w:r>
    </w:p>
    <w:p>
      <w:pPr>
        <w:spacing w:line="276" w:lineRule="auto"/>
        <w:rPr>
          <w:rFonts w:ascii="华文宋体" w:hAnsi="华文宋体" w:eastAsia="华文宋体"/>
          <w:spacing w:val="6"/>
          <w:sz w:val="28"/>
          <w:szCs w:val="28"/>
        </w:rPr>
      </w:pPr>
      <w:r>
        <w:rPr>
          <w:rFonts w:hint="eastAsia" w:ascii="华文宋体" w:hAnsi="华文宋体" w:eastAsia="华文宋体"/>
          <w:spacing w:val="6"/>
          <w:sz w:val="28"/>
          <w:szCs w:val="28"/>
        </w:rPr>
        <w:t>单位性质：</w:t>
      </w:r>
      <w:r>
        <w:rPr>
          <w:rFonts w:hint="eastAsia" w:ascii="华文宋体" w:hAnsi="华文宋体" w:eastAsia="华文宋体"/>
          <w:spacing w:val="6"/>
          <w:sz w:val="28"/>
          <w:szCs w:val="28"/>
          <w:u w:val="single"/>
        </w:rPr>
        <w:t xml:space="preserve">                                       </w:t>
      </w:r>
    </w:p>
    <w:p>
      <w:pPr>
        <w:spacing w:line="276" w:lineRule="auto"/>
        <w:rPr>
          <w:rFonts w:ascii="华文宋体" w:hAnsi="华文宋体" w:eastAsia="华文宋体"/>
          <w:spacing w:val="6"/>
          <w:sz w:val="28"/>
          <w:szCs w:val="28"/>
        </w:rPr>
      </w:pPr>
      <w:r>
        <w:rPr>
          <w:rFonts w:hint="eastAsia" w:ascii="华文宋体" w:hAnsi="华文宋体" w:eastAsia="华文宋体"/>
          <w:spacing w:val="6"/>
          <w:sz w:val="28"/>
          <w:szCs w:val="28"/>
        </w:rPr>
        <w:t>地    址：</w:t>
      </w:r>
      <w:r>
        <w:rPr>
          <w:rFonts w:hint="eastAsia" w:ascii="华文宋体" w:hAnsi="华文宋体" w:eastAsia="华文宋体"/>
          <w:spacing w:val="6"/>
          <w:sz w:val="28"/>
          <w:szCs w:val="28"/>
          <w:u w:val="single"/>
        </w:rPr>
        <w:t xml:space="preserve">                                        </w:t>
      </w:r>
      <w:r>
        <w:rPr>
          <w:rFonts w:hint="eastAsia" w:ascii="华文宋体" w:hAnsi="华文宋体" w:eastAsia="华文宋体"/>
          <w:spacing w:val="6"/>
          <w:sz w:val="28"/>
          <w:szCs w:val="28"/>
        </w:rPr>
        <w:t xml:space="preserve"> </w:t>
      </w:r>
    </w:p>
    <w:p>
      <w:pPr>
        <w:spacing w:line="276" w:lineRule="auto"/>
        <w:rPr>
          <w:rFonts w:ascii="华文宋体" w:hAnsi="华文宋体" w:eastAsia="华文宋体"/>
          <w:spacing w:val="6"/>
          <w:sz w:val="28"/>
          <w:szCs w:val="28"/>
        </w:rPr>
      </w:pPr>
      <w:r>
        <w:rPr>
          <w:rFonts w:hint="eastAsia" w:ascii="华文宋体" w:hAnsi="华文宋体" w:eastAsia="华文宋体"/>
          <w:spacing w:val="6"/>
          <w:sz w:val="28"/>
          <w:szCs w:val="28"/>
        </w:rPr>
        <w:t>成立时间：    年    月    日</w:t>
      </w:r>
    </w:p>
    <w:p>
      <w:pPr>
        <w:spacing w:line="276" w:lineRule="auto"/>
        <w:rPr>
          <w:rFonts w:ascii="华文宋体" w:hAnsi="华文宋体" w:eastAsia="华文宋体"/>
          <w:spacing w:val="6"/>
          <w:sz w:val="28"/>
          <w:szCs w:val="28"/>
        </w:rPr>
      </w:pPr>
      <w:r>
        <w:rPr>
          <w:rFonts w:hint="eastAsia" w:ascii="华文宋体" w:hAnsi="华文宋体" w:eastAsia="华文宋体"/>
          <w:spacing w:val="6"/>
          <w:sz w:val="28"/>
          <w:szCs w:val="28"/>
        </w:rPr>
        <w:t>经营期限：</w:t>
      </w:r>
    </w:p>
    <w:p>
      <w:pPr>
        <w:spacing w:line="276" w:lineRule="auto"/>
        <w:rPr>
          <w:rFonts w:ascii="华文宋体" w:hAnsi="华文宋体" w:eastAsia="华文宋体"/>
          <w:spacing w:val="6"/>
          <w:sz w:val="28"/>
          <w:szCs w:val="28"/>
        </w:rPr>
      </w:pPr>
      <w:r>
        <w:rPr>
          <w:rFonts w:hint="eastAsia" w:ascii="华文宋体" w:hAnsi="华文宋体" w:eastAsia="华文宋体"/>
          <w:spacing w:val="6"/>
          <w:sz w:val="28"/>
          <w:szCs w:val="28"/>
        </w:rPr>
        <w:t>姓    名：</w:t>
      </w:r>
      <w:r>
        <w:rPr>
          <w:rFonts w:hint="eastAsia" w:ascii="华文宋体" w:hAnsi="华文宋体" w:eastAsia="华文宋体"/>
          <w:spacing w:val="6"/>
          <w:sz w:val="28"/>
          <w:szCs w:val="28"/>
          <w:u w:val="single"/>
        </w:rPr>
        <w:t xml:space="preserve">         </w:t>
      </w:r>
      <w:r>
        <w:rPr>
          <w:rFonts w:hint="eastAsia" w:ascii="华文宋体" w:hAnsi="华文宋体" w:eastAsia="华文宋体"/>
          <w:spacing w:val="6"/>
          <w:sz w:val="28"/>
          <w:szCs w:val="28"/>
        </w:rPr>
        <w:t xml:space="preserve">     性  别：</w:t>
      </w:r>
      <w:r>
        <w:rPr>
          <w:rFonts w:hint="eastAsia" w:ascii="华文宋体" w:hAnsi="华文宋体" w:eastAsia="华文宋体"/>
          <w:spacing w:val="6"/>
          <w:sz w:val="28"/>
          <w:szCs w:val="28"/>
          <w:u w:val="single"/>
        </w:rPr>
        <w:t xml:space="preserve">  </w:t>
      </w:r>
      <w:r>
        <w:rPr>
          <w:rFonts w:hint="eastAsia" w:ascii="华文宋体" w:hAnsi="华文宋体" w:eastAsia="华文宋体"/>
          <w:spacing w:val="6"/>
          <w:sz w:val="28"/>
          <w:szCs w:val="28"/>
        </w:rPr>
        <w:t xml:space="preserve">       </w:t>
      </w:r>
    </w:p>
    <w:p>
      <w:pPr>
        <w:spacing w:line="276" w:lineRule="auto"/>
        <w:rPr>
          <w:rFonts w:ascii="华文宋体" w:hAnsi="华文宋体" w:eastAsia="华文宋体"/>
          <w:spacing w:val="6"/>
          <w:sz w:val="28"/>
          <w:szCs w:val="28"/>
        </w:rPr>
      </w:pPr>
      <w:r>
        <w:rPr>
          <w:rFonts w:hint="eastAsia" w:ascii="华文宋体" w:hAnsi="华文宋体" w:eastAsia="华文宋体"/>
          <w:spacing w:val="6"/>
          <w:sz w:val="28"/>
          <w:szCs w:val="28"/>
        </w:rPr>
        <w:t>身份证号：</w:t>
      </w:r>
      <w:r>
        <w:rPr>
          <w:rFonts w:hint="eastAsia" w:ascii="华文宋体" w:hAnsi="华文宋体" w:eastAsia="华文宋体"/>
          <w:spacing w:val="6"/>
          <w:sz w:val="28"/>
          <w:szCs w:val="28"/>
          <w:u w:val="single"/>
        </w:rPr>
        <w:t xml:space="preserve">             </w:t>
      </w:r>
      <w:r>
        <w:rPr>
          <w:rFonts w:hint="eastAsia" w:ascii="华文宋体" w:hAnsi="华文宋体" w:eastAsia="华文宋体"/>
          <w:spacing w:val="6"/>
          <w:sz w:val="28"/>
          <w:szCs w:val="28"/>
        </w:rPr>
        <w:t xml:space="preserve"> 职  务： </w:t>
      </w:r>
    </w:p>
    <w:p>
      <w:pPr>
        <w:spacing w:line="276" w:lineRule="auto"/>
        <w:rPr>
          <w:rFonts w:ascii="华文宋体" w:hAnsi="华文宋体" w:eastAsia="华文宋体"/>
          <w:spacing w:val="6"/>
          <w:sz w:val="28"/>
          <w:szCs w:val="28"/>
        </w:rPr>
      </w:pPr>
      <w:r>
        <w:rPr>
          <w:rFonts w:hint="eastAsia" w:ascii="华文宋体" w:hAnsi="华文宋体" w:eastAsia="华文宋体"/>
          <w:spacing w:val="6"/>
          <w:sz w:val="28"/>
          <w:szCs w:val="28"/>
        </w:rPr>
        <w:t>系</w:t>
      </w:r>
      <w:r>
        <w:rPr>
          <w:rFonts w:hint="eastAsia" w:ascii="华文宋体" w:hAnsi="华文宋体" w:eastAsia="华文宋体"/>
          <w:spacing w:val="6"/>
          <w:sz w:val="28"/>
          <w:szCs w:val="28"/>
          <w:u w:val="single"/>
        </w:rPr>
        <w:t xml:space="preserve">       （磋商供应商名称）         </w:t>
      </w:r>
      <w:r>
        <w:rPr>
          <w:rFonts w:hint="eastAsia" w:ascii="华文宋体" w:hAnsi="华文宋体" w:eastAsia="华文宋体"/>
          <w:spacing w:val="6"/>
          <w:sz w:val="28"/>
          <w:szCs w:val="28"/>
        </w:rPr>
        <w:t xml:space="preserve"> 的法定代表人。 </w:t>
      </w:r>
    </w:p>
    <w:p>
      <w:pPr>
        <w:spacing w:line="276" w:lineRule="auto"/>
        <w:rPr>
          <w:rFonts w:ascii="华文宋体" w:hAnsi="华文宋体" w:eastAsia="华文宋体"/>
          <w:spacing w:val="6"/>
          <w:sz w:val="28"/>
          <w:szCs w:val="28"/>
        </w:rPr>
      </w:pPr>
    </w:p>
    <w:p>
      <w:pPr>
        <w:spacing w:line="276" w:lineRule="auto"/>
        <w:ind w:firstLine="584" w:firstLineChars="200"/>
        <w:rPr>
          <w:rFonts w:ascii="华文宋体" w:hAnsi="华文宋体" w:eastAsia="华文宋体"/>
          <w:spacing w:val="6"/>
          <w:sz w:val="28"/>
          <w:szCs w:val="28"/>
        </w:rPr>
      </w:pPr>
      <w:r>
        <w:rPr>
          <w:rFonts w:hint="eastAsia" w:ascii="华文宋体" w:hAnsi="华文宋体" w:eastAsia="华文宋体"/>
          <w:spacing w:val="6"/>
          <w:sz w:val="28"/>
          <w:szCs w:val="28"/>
        </w:rPr>
        <w:t xml:space="preserve">特此证明。   </w:t>
      </w:r>
    </w:p>
    <w:p>
      <w:pPr>
        <w:tabs>
          <w:tab w:val="left" w:pos="4000"/>
        </w:tabs>
        <w:spacing w:line="276" w:lineRule="auto"/>
        <w:ind w:firstLine="2560" w:firstLineChars="800"/>
        <w:rPr>
          <w:rFonts w:ascii="华文宋体" w:hAnsi="华文宋体" w:eastAsia="华文宋体"/>
          <w:spacing w:val="20"/>
          <w:sz w:val="28"/>
          <w:szCs w:val="28"/>
        </w:rPr>
      </w:pPr>
      <w:r>
        <w:rPr>
          <w:rFonts w:hint="eastAsia" w:ascii="华文宋体" w:hAnsi="华文宋体" w:eastAsia="华文宋体"/>
          <w:spacing w:val="20"/>
          <w:sz w:val="28"/>
          <w:szCs w:val="28"/>
        </w:rPr>
        <w:t>磋商供应商：</w:t>
      </w:r>
      <w:r>
        <w:rPr>
          <w:rFonts w:hint="eastAsia" w:ascii="华文宋体" w:hAnsi="华文宋体" w:eastAsia="华文宋体"/>
          <w:spacing w:val="20"/>
          <w:sz w:val="28"/>
          <w:szCs w:val="28"/>
          <w:u w:val="single"/>
        </w:rPr>
        <w:t xml:space="preserve">                </w:t>
      </w:r>
      <w:r>
        <w:rPr>
          <w:rFonts w:hint="eastAsia" w:ascii="华文宋体" w:hAnsi="华文宋体" w:eastAsia="华文宋体"/>
          <w:spacing w:val="20"/>
          <w:sz w:val="28"/>
          <w:szCs w:val="28"/>
        </w:rPr>
        <w:t xml:space="preserve"> (电子公章)</w:t>
      </w:r>
    </w:p>
    <w:p>
      <w:pPr>
        <w:tabs>
          <w:tab w:val="left" w:pos="4490"/>
        </w:tabs>
        <w:spacing w:line="276" w:lineRule="auto"/>
        <w:rPr>
          <w:rFonts w:ascii="华文宋体" w:hAnsi="华文宋体" w:eastAsia="华文宋体"/>
          <w:spacing w:val="20"/>
          <w:sz w:val="28"/>
          <w:szCs w:val="28"/>
        </w:rPr>
      </w:pPr>
      <w:r>
        <w:rPr>
          <w:rFonts w:hint="eastAsia" w:ascii="华文宋体" w:hAnsi="华文宋体" w:eastAsia="华文宋体"/>
          <w:spacing w:val="20"/>
          <w:sz w:val="28"/>
          <w:szCs w:val="28"/>
        </w:rPr>
        <w:tab/>
      </w:r>
      <w:r>
        <w:rPr>
          <w:rFonts w:hint="eastAsia" w:ascii="华文宋体" w:hAnsi="华文宋体" w:eastAsia="华文宋体"/>
          <w:spacing w:val="20"/>
          <w:sz w:val="28"/>
          <w:szCs w:val="28"/>
        </w:rPr>
        <w:t>年   月   日</w:t>
      </w:r>
    </w:p>
    <w:p>
      <w:pPr>
        <w:tabs>
          <w:tab w:val="left" w:pos="4490"/>
        </w:tabs>
        <w:spacing w:line="276" w:lineRule="auto"/>
        <w:rPr>
          <w:rFonts w:ascii="华文宋体" w:hAnsi="华文宋体" w:eastAsia="华文宋体"/>
          <w:spacing w:val="20"/>
          <w:sz w:val="28"/>
          <w:szCs w:val="28"/>
        </w:rPr>
      </w:pPr>
      <w:r>
        <w:rPr>
          <w:rFonts w:hint="eastAsia" w:ascii="华文宋体" w:hAnsi="华文宋体" w:eastAsia="华文宋体"/>
          <w:b/>
          <w:sz w:val="28"/>
          <w:szCs w:val="28"/>
        </w:rPr>
        <w:t>附法定代表人有效的身份证正反两面扫描件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369" w:type="dxa"/>
            <w:tcBorders>
              <w:top w:val="single" w:color="auto" w:sz="4" w:space="0"/>
              <w:left w:val="single" w:color="auto" w:sz="4" w:space="0"/>
              <w:bottom w:val="single" w:color="auto" w:sz="4" w:space="0"/>
              <w:right w:val="single" w:color="auto" w:sz="4" w:space="0"/>
            </w:tcBorders>
          </w:tcPr>
          <w:p>
            <w:pPr>
              <w:spacing w:line="276" w:lineRule="auto"/>
              <w:rPr>
                <w:rFonts w:ascii="华文宋体" w:hAnsi="华文宋体" w:eastAsia="华文宋体"/>
                <w:b/>
                <w:sz w:val="28"/>
                <w:szCs w:val="28"/>
              </w:rPr>
            </w:pPr>
            <w:r>
              <w:rPr>
                <w:rFonts w:hint="eastAsia" w:ascii="华文宋体" w:hAnsi="华文宋体" w:eastAsia="华文宋体"/>
                <w:b/>
                <w:sz w:val="28"/>
                <w:szCs w:val="28"/>
              </w:rPr>
              <w:t xml:space="preserve"> </w:t>
            </w:r>
          </w:p>
        </w:tc>
        <w:tc>
          <w:tcPr>
            <w:tcW w:w="3827" w:type="dxa"/>
            <w:tcBorders>
              <w:top w:val="single" w:color="auto" w:sz="4" w:space="0"/>
              <w:left w:val="single" w:color="auto" w:sz="4" w:space="0"/>
              <w:bottom w:val="single" w:color="auto" w:sz="4" w:space="0"/>
              <w:right w:val="single" w:color="auto" w:sz="4" w:space="0"/>
            </w:tcBorders>
          </w:tcPr>
          <w:p>
            <w:pPr>
              <w:spacing w:line="276" w:lineRule="auto"/>
              <w:rPr>
                <w:rFonts w:ascii="华文宋体" w:hAnsi="华文宋体" w:eastAsia="华文宋体"/>
                <w:b/>
                <w:sz w:val="28"/>
                <w:szCs w:val="28"/>
              </w:rPr>
            </w:pPr>
          </w:p>
        </w:tc>
      </w:tr>
    </w:tbl>
    <w:p>
      <w:pPr>
        <w:pStyle w:val="28"/>
        <w:snapToGrid w:val="0"/>
        <w:spacing w:line="276" w:lineRule="auto"/>
        <w:rPr>
          <w:rFonts w:ascii="华文宋体" w:hAnsi="华文宋体" w:eastAsia="华文宋体"/>
          <w:b/>
          <w:sz w:val="28"/>
          <w:szCs w:val="28"/>
        </w:rPr>
      </w:pPr>
    </w:p>
    <w:p>
      <w:pPr>
        <w:pStyle w:val="28"/>
        <w:snapToGrid w:val="0"/>
        <w:spacing w:line="360" w:lineRule="auto"/>
        <w:rPr>
          <w:rFonts w:ascii="华文宋体" w:hAnsi="华文宋体" w:eastAsia="华文宋体"/>
          <w:b/>
          <w:bCs/>
          <w:sz w:val="28"/>
          <w:szCs w:val="28"/>
        </w:rPr>
      </w:pPr>
    </w:p>
    <w:p>
      <w:pPr>
        <w:spacing w:line="276" w:lineRule="auto"/>
        <w:ind w:left="561" w:hanging="562" w:hangingChars="200"/>
        <w:jc w:val="center"/>
        <w:rPr>
          <w:rFonts w:ascii="华文宋体" w:hAnsi="华文宋体" w:eastAsia="华文宋体"/>
          <w:b/>
          <w:bCs/>
          <w:sz w:val="28"/>
          <w:szCs w:val="28"/>
        </w:rPr>
      </w:pPr>
      <w:r>
        <w:rPr>
          <w:rFonts w:hint="eastAsia" w:ascii="华文宋体" w:hAnsi="华文宋体" w:eastAsia="华文宋体"/>
          <w:b/>
          <w:bCs/>
          <w:sz w:val="28"/>
          <w:szCs w:val="28"/>
        </w:rPr>
        <w:br w:type="page"/>
      </w:r>
    </w:p>
    <w:p>
      <w:pPr>
        <w:spacing w:line="276" w:lineRule="auto"/>
        <w:ind w:left="561" w:hanging="562" w:hangingChars="200"/>
        <w:jc w:val="center"/>
        <w:rPr>
          <w:rFonts w:ascii="华文宋体" w:hAnsi="华文宋体" w:eastAsia="华文宋体"/>
          <w:b/>
          <w:bCs/>
          <w:sz w:val="28"/>
          <w:szCs w:val="28"/>
        </w:rPr>
      </w:pPr>
      <w:r>
        <w:rPr>
          <w:rFonts w:hint="eastAsia" w:ascii="华文宋体" w:hAnsi="华文宋体" w:eastAsia="华文宋体"/>
          <w:b/>
          <w:bCs/>
          <w:sz w:val="28"/>
          <w:szCs w:val="28"/>
        </w:rPr>
        <w:t xml:space="preserve">法定代表人授权委托书 </w:t>
      </w:r>
    </w:p>
    <w:p>
      <w:pPr>
        <w:pStyle w:val="3"/>
      </w:pPr>
    </w:p>
    <w:p>
      <w:pPr>
        <w:spacing w:line="276" w:lineRule="auto"/>
        <w:rPr>
          <w:rFonts w:ascii="华文宋体" w:hAnsi="华文宋体" w:eastAsia="华文宋体"/>
          <w:b/>
          <w:sz w:val="28"/>
          <w:szCs w:val="28"/>
        </w:rPr>
      </w:pPr>
      <w:r>
        <w:rPr>
          <w:rFonts w:hint="eastAsia" w:ascii="华文宋体" w:hAnsi="华文宋体" w:eastAsia="华文宋体"/>
          <w:sz w:val="28"/>
          <w:szCs w:val="28"/>
        </w:rPr>
        <w:t>平顺县行政审批服务中心（平顺县政府采购中心）</w:t>
      </w:r>
      <w:r>
        <w:rPr>
          <w:rFonts w:hint="eastAsia" w:ascii="华文宋体" w:hAnsi="华文宋体" w:eastAsia="华文宋体"/>
          <w:b/>
          <w:sz w:val="28"/>
          <w:szCs w:val="28"/>
        </w:rPr>
        <w:t>：</w:t>
      </w:r>
    </w:p>
    <w:p>
      <w:pPr>
        <w:spacing w:line="276" w:lineRule="auto"/>
        <w:ind w:firstLine="420"/>
        <w:rPr>
          <w:rFonts w:ascii="华文宋体" w:hAnsi="华文宋体" w:eastAsia="华文宋体"/>
          <w:sz w:val="28"/>
          <w:szCs w:val="28"/>
        </w:rPr>
      </w:pPr>
      <w:r>
        <w:rPr>
          <w:rFonts w:hint="eastAsia" w:ascii="华文宋体" w:hAnsi="华文宋体" w:eastAsia="华文宋体"/>
          <w:sz w:val="28"/>
          <w:szCs w:val="28"/>
        </w:rPr>
        <w:t>本授权委托书声明：注册于</w:t>
      </w:r>
      <w:r>
        <w:rPr>
          <w:rFonts w:hint="eastAsia" w:ascii="华文宋体" w:hAnsi="华文宋体" w:eastAsia="华文宋体"/>
          <w:sz w:val="28"/>
          <w:szCs w:val="28"/>
          <w:u w:val="single"/>
        </w:rPr>
        <w:t xml:space="preserve">             （磋商供应商住址）</w:t>
      </w:r>
      <w:r>
        <w:rPr>
          <w:rFonts w:hint="eastAsia" w:ascii="华文宋体" w:hAnsi="华文宋体" w:eastAsia="华文宋体"/>
          <w:sz w:val="28"/>
          <w:szCs w:val="28"/>
        </w:rPr>
        <w:t xml:space="preserve">的 </w:t>
      </w:r>
      <w:r>
        <w:rPr>
          <w:rFonts w:hint="eastAsia" w:ascii="华文宋体" w:hAnsi="华文宋体" w:eastAsia="华文宋体"/>
          <w:sz w:val="28"/>
          <w:szCs w:val="28"/>
          <w:u w:val="single"/>
        </w:rPr>
        <w:t xml:space="preserve">              （磋商供应商名称）</w:t>
      </w:r>
      <w:r>
        <w:rPr>
          <w:rFonts w:hint="eastAsia" w:ascii="华文宋体" w:hAnsi="华文宋体" w:eastAsia="华文宋体"/>
          <w:sz w:val="28"/>
          <w:szCs w:val="28"/>
        </w:rPr>
        <w:t>法定代表人</w:t>
      </w:r>
      <w:r>
        <w:rPr>
          <w:rFonts w:hint="eastAsia" w:ascii="华文宋体" w:hAnsi="华文宋体" w:eastAsia="华文宋体"/>
          <w:sz w:val="28"/>
          <w:szCs w:val="28"/>
          <w:u w:val="single"/>
        </w:rPr>
        <w:t xml:space="preserve">            （法定代表人姓名、职务、身份证号）</w:t>
      </w:r>
      <w:r>
        <w:rPr>
          <w:rFonts w:hint="eastAsia" w:ascii="华文宋体" w:hAnsi="华文宋体" w:eastAsia="华文宋体"/>
          <w:sz w:val="28"/>
          <w:szCs w:val="28"/>
        </w:rPr>
        <w:t>代表本公司授权</w:t>
      </w:r>
      <w:r>
        <w:rPr>
          <w:rFonts w:hint="eastAsia" w:ascii="华文宋体" w:hAnsi="华文宋体" w:eastAsia="华文宋体"/>
          <w:sz w:val="28"/>
          <w:szCs w:val="28"/>
          <w:u w:val="single"/>
        </w:rPr>
        <w:t xml:space="preserve">          （磋商供应商代表姓名、职务、身份证号）</w:t>
      </w:r>
      <w:r>
        <w:rPr>
          <w:rFonts w:hint="eastAsia" w:ascii="华文宋体" w:hAnsi="华文宋体" w:eastAsia="华文宋体"/>
          <w:sz w:val="28"/>
          <w:szCs w:val="28"/>
        </w:rPr>
        <w:t>为本公司的合法代理人，就贵方组织的</w:t>
      </w:r>
      <w:r>
        <w:rPr>
          <w:rFonts w:hint="eastAsia" w:ascii="华文宋体" w:hAnsi="华文宋体" w:eastAsia="华文宋体"/>
          <w:b/>
          <w:sz w:val="28"/>
          <w:szCs w:val="28"/>
          <w:u w:val="single"/>
        </w:rPr>
        <w:t xml:space="preserve">                  </w:t>
      </w:r>
      <w:r>
        <w:rPr>
          <w:rFonts w:hint="eastAsia" w:ascii="华文宋体" w:hAnsi="华文宋体" w:eastAsia="华文宋体"/>
          <w:sz w:val="28"/>
          <w:szCs w:val="28"/>
        </w:rPr>
        <w:t>项目，项目编号：</w:t>
      </w:r>
      <w:r>
        <w:rPr>
          <w:rFonts w:hint="eastAsia" w:ascii="华文宋体" w:hAnsi="华文宋体" w:eastAsia="华文宋体"/>
          <w:b/>
          <w:sz w:val="28"/>
          <w:szCs w:val="28"/>
          <w:u w:val="single"/>
        </w:rPr>
        <w:t xml:space="preserve">                </w:t>
      </w:r>
      <w:r>
        <w:rPr>
          <w:rFonts w:hint="eastAsia" w:ascii="华文宋体" w:hAnsi="华文宋体" w:eastAsia="华文宋体"/>
          <w:sz w:val="28"/>
          <w:szCs w:val="28"/>
        </w:rPr>
        <w:t>，以本公司名义处理一切与之有关的事务。</w:t>
      </w:r>
    </w:p>
    <w:p>
      <w:pPr>
        <w:spacing w:line="276" w:lineRule="auto"/>
        <w:ind w:firstLine="420"/>
        <w:rPr>
          <w:rFonts w:ascii="华文宋体" w:hAnsi="华文宋体" w:eastAsia="华文宋体"/>
          <w:sz w:val="28"/>
          <w:szCs w:val="28"/>
        </w:rPr>
      </w:pPr>
    </w:p>
    <w:p>
      <w:pPr>
        <w:spacing w:line="276" w:lineRule="auto"/>
        <w:ind w:firstLine="560" w:firstLineChars="200"/>
        <w:rPr>
          <w:rFonts w:ascii="华文宋体" w:hAnsi="华文宋体" w:eastAsia="华文宋体"/>
          <w:sz w:val="28"/>
          <w:szCs w:val="28"/>
        </w:rPr>
      </w:pPr>
      <w:r>
        <w:rPr>
          <w:rFonts w:hint="eastAsia" w:ascii="华文宋体" w:hAnsi="华文宋体" w:eastAsia="华文宋体"/>
          <w:sz w:val="28"/>
          <w:szCs w:val="28"/>
        </w:rPr>
        <w:t xml:space="preserve">本授权书于    年  月  日生效，特此声明。                </w:t>
      </w:r>
    </w:p>
    <w:p>
      <w:pPr>
        <w:spacing w:line="276" w:lineRule="auto"/>
        <w:ind w:firstLine="560" w:firstLineChars="200"/>
        <w:rPr>
          <w:rFonts w:ascii="华文宋体" w:hAnsi="华文宋体" w:eastAsia="华文宋体"/>
          <w:sz w:val="28"/>
          <w:szCs w:val="28"/>
        </w:rPr>
      </w:pPr>
      <w:r>
        <w:rPr>
          <w:rFonts w:hint="eastAsia" w:ascii="华文宋体" w:hAnsi="华文宋体" w:eastAsia="华文宋体"/>
          <w:sz w:val="28"/>
          <w:szCs w:val="28"/>
        </w:rPr>
        <w:t xml:space="preserve">                  </w:t>
      </w:r>
    </w:p>
    <w:p>
      <w:pPr>
        <w:spacing w:line="276" w:lineRule="auto"/>
        <w:rPr>
          <w:rFonts w:ascii="华文宋体" w:hAnsi="华文宋体" w:eastAsia="华文宋体"/>
          <w:sz w:val="28"/>
          <w:szCs w:val="28"/>
        </w:rPr>
      </w:pPr>
      <w:r>
        <w:rPr>
          <w:rFonts w:hint="eastAsia" w:ascii="华文宋体" w:hAnsi="华文宋体" w:eastAsia="华文宋体"/>
          <w:sz w:val="28"/>
          <w:szCs w:val="28"/>
        </w:rPr>
        <w:t xml:space="preserve">                            磋商供应商：</w:t>
      </w:r>
      <w:r>
        <w:rPr>
          <w:rFonts w:hint="eastAsia" w:ascii="华文宋体" w:hAnsi="华文宋体" w:eastAsia="华文宋体"/>
          <w:sz w:val="28"/>
          <w:szCs w:val="28"/>
          <w:u w:val="single"/>
        </w:rPr>
        <w:t xml:space="preserve">                        </w:t>
      </w:r>
      <w:r>
        <w:rPr>
          <w:rFonts w:hint="eastAsia" w:ascii="华文宋体" w:hAnsi="华文宋体" w:eastAsia="华文宋体"/>
          <w:sz w:val="28"/>
          <w:szCs w:val="28"/>
        </w:rPr>
        <w:t>（</w:t>
      </w:r>
      <w:r>
        <w:rPr>
          <w:rFonts w:hint="eastAsia" w:ascii="华文宋体" w:hAnsi="华文宋体" w:eastAsia="华文宋体"/>
          <w:spacing w:val="20"/>
          <w:sz w:val="28"/>
          <w:szCs w:val="28"/>
        </w:rPr>
        <w:t>电子公章</w:t>
      </w:r>
      <w:r>
        <w:rPr>
          <w:rFonts w:hint="eastAsia" w:ascii="华文宋体" w:hAnsi="华文宋体" w:eastAsia="华文宋体"/>
          <w:sz w:val="28"/>
          <w:szCs w:val="28"/>
        </w:rPr>
        <w:t>）</w:t>
      </w:r>
    </w:p>
    <w:p>
      <w:pPr>
        <w:spacing w:line="276" w:lineRule="auto"/>
        <w:ind w:left="5880" w:hanging="5880" w:hangingChars="2100"/>
        <w:rPr>
          <w:rFonts w:ascii="华文宋体" w:hAnsi="华文宋体" w:eastAsia="华文宋体"/>
          <w:sz w:val="28"/>
          <w:szCs w:val="28"/>
        </w:rPr>
      </w:pPr>
      <w:r>
        <w:rPr>
          <w:rFonts w:hint="eastAsia" w:ascii="华文宋体" w:hAnsi="华文宋体" w:eastAsia="华文宋体"/>
          <w:sz w:val="28"/>
          <w:szCs w:val="28"/>
        </w:rPr>
        <w:t xml:space="preserve">                            法定代表人：</w:t>
      </w:r>
      <w:r>
        <w:rPr>
          <w:rFonts w:hint="eastAsia" w:ascii="华文宋体" w:hAnsi="华文宋体" w:eastAsia="华文宋体"/>
          <w:sz w:val="28"/>
          <w:szCs w:val="28"/>
          <w:u w:val="single"/>
        </w:rPr>
        <w:t xml:space="preserve">             </w:t>
      </w:r>
      <w:r>
        <w:rPr>
          <w:rFonts w:hint="eastAsia" w:ascii="华文宋体" w:hAnsi="华文宋体" w:eastAsia="华文宋体"/>
          <w:sz w:val="28"/>
          <w:szCs w:val="28"/>
        </w:rPr>
        <w:t xml:space="preserve">（法定代表人电子签章）  </w:t>
      </w:r>
    </w:p>
    <w:p>
      <w:pPr>
        <w:spacing w:line="276" w:lineRule="auto"/>
        <w:ind w:left="5880" w:hanging="5880" w:hangingChars="2100"/>
        <w:rPr>
          <w:rFonts w:ascii="华文宋体" w:hAnsi="华文宋体" w:eastAsia="华文宋体"/>
          <w:sz w:val="28"/>
          <w:szCs w:val="28"/>
        </w:rPr>
      </w:pPr>
      <w:r>
        <w:rPr>
          <w:rFonts w:hint="eastAsia" w:ascii="华文宋体" w:hAnsi="华文宋体" w:eastAsia="华文宋体"/>
          <w:sz w:val="28"/>
          <w:szCs w:val="28"/>
        </w:rPr>
        <w:t xml:space="preserve">                                           年  月  日</w:t>
      </w:r>
    </w:p>
    <w:p>
      <w:pPr>
        <w:spacing w:line="276" w:lineRule="auto"/>
        <w:rPr>
          <w:rFonts w:ascii="华文宋体" w:hAnsi="华文宋体" w:eastAsia="华文宋体"/>
          <w:b/>
          <w:sz w:val="28"/>
          <w:szCs w:val="28"/>
        </w:rPr>
      </w:pPr>
      <w:r>
        <w:rPr>
          <w:rFonts w:hint="eastAsia" w:ascii="华文宋体" w:hAnsi="华文宋体" w:eastAsia="华文宋体"/>
          <w:b/>
          <w:sz w:val="28"/>
          <w:szCs w:val="28"/>
        </w:rPr>
        <w:t>附磋商供应商代表有效的身份证正反两面扫描件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4077" w:type="dxa"/>
            <w:tcBorders>
              <w:top w:val="single" w:color="auto" w:sz="4" w:space="0"/>
              <w:left w:val="single" w:color="auto" w:sz="4" w:space="0"/>
              <w:bottom w:val="single" w:color="auto" w:sz="4" w:space="0"/>
              <w:right w:val="single" w:color="auto" w:sz="4" w:space="0"/>
            </w:tcBorders>
          </w:tcPr>
          <w:p>
            <w:pPr>
              <w:spacing w:line="276" w:lineRule="auto"/>
              <w:rPr>
                <w:rFonts w:ascii="华文宋体" w:hAnsi="华文宋体" w:eastAsia="华文宋体"/>
                <w:b/>
                <w:sz w:val="28"/>
                <w:szCs w:val="28"/>
              </w:rPr>
            </w:pPr>
          </w:p>
        </w:tc>
        <w:tc>
          <w:tcPr>
            <w:tcW w:w="4536" w:type="dxa"/>
            <w:tcBorders>
              <w:top w:val="single" w:color="auto" w:sz="4" w:space="0"/>
              <w:left w:val="single" w:color="auto" w:sz="4" w:space="0"/>
              <w:bottom w:val="single" w:color="auto" w:sz="4" w:space="0"/>
              <w:right w:val="single" w:color="auto" w:sz="4" w:space="0"/>
            </w:tcBorders>
          </w:tcPr>
          <w:p>
            <w:pPr>
              <w:spacing w:line="276" w:lineRule="auto"/>
              <w:rPr>
                <w:rFonts w:ascii="华文宋体" w:hAnsi="华文宋体" w:eastAsia="华文宋体"/>
                <w:b/>
                <w:sz w:val="28"/>
                <w:szCs w:val="28"/>
              </w:rPr>
            </w:pPr>
          </w:p>
        </w:tc>
      </w:tr>
    </w:tbl>
    <w:p>
      <w:pPr>
        <w:spacing w:line="276" w:lineRule="auto"/>
        <w:rPr>
          <w:rFonts w:ascii="华文宋体" w:hAnsi="华文宋体" w:eastAsia="华文宋体"/>
          <w:sz w:val="28"/>
          <w:szCs w:val="28"/>
        </w:rPr>
      </w:pPr>
    </w:p>
    <w:p>
      <w:pPr>
        <w:spacing w:line="276" w:lineRule="auto"/>
        <w:rPr>
          <w:rFonts w:ascii="华文宋体" w:hAnsi="华文宋体" w:eastAsia="华文宋体"/>
          <w:sz w:val="28"/>
          <w:szCs w:val="28"/>
        </w:rPr>
      </w:pPr>
    </w:p>
    <w:p>
      <w:pPr>
        <w:spacing w:line="276" w:lineRule="auto"/>
        <w:rPr>
          <w:rFonts w:ascii="华文宋体" w:hAnsi="华文宋体" w:eastAsia="华文宋体"/>
          <w:sz w:val="28"/>
          <w:szCs w:val="28"/>
        </w:rPr>
      </w:pPr>
    </w:p>
    <w:p>
      <w:pPr>
        <w:spacing w:line="276" w:lineRule="auto"/>
        <w:rPr>
          <w:rFonts w:ascii="华文宋体" w:hAnsi="华文宋体" w:eastAsia="华文宋体"/>
          <w:sz w:val="28"/>
          <w:szCs w:val="28"/>
        </w:rPr>
      </w:pPr>
    </w:p>
    <w:p>
      <w:pPr>
        <w:spacing w:line="276" w:lineRule="auto"/>
        <w:rPr>
          <w:rFonts w:ascii="华文宋体" w:hAnsi="华文宋体" w:eastAsia="华文宋体"/>
          <w:sz w:val="28"/>
          <w:szCs w:val="28"/>
        </w:rPr>
      </w:pPr>
    </w:p>
    <w:p>
      <w:pPr>
        <w:spacing w:line="276" w:lineRule="auto"/>
        <w:rPr>
          <w:rFonts w:ascii="华文宋体" w:hAnsi="华文宋体" w:eastAsia="华文宋体"/>
          <w:sz w:val="28"/>
          <w:szCs w:val="28"/>
        </w:rPr>
      </w:pPr>
    </w:p>
    <w:p>
      <w:pPr>
        <w:spacing w:line="276" w:lineRule="auto"/>
        <w:rPr>
          <w:rFonts w:ascii="华文宋体" w:hAnsi="华文宋体" w:eastAsia="华文宋体"/>
          <w:sz w:val="28"/>
          <w:szCs w:val="28"/>
        </w:rPr>
      </w:pPr>
    </w:p>
    <w:p>
      <w:pPr>
        <w:spacing w:line="276" w:lineRule="auto"/>
        <w:rPr>
          <w:rFonts w:ascii="华文宋体" w:hAnsi="华文宋体" w:eastAsia="华文宋体"/>
          <w:sz w:val="28"/>
          <w:szCs w:val="28"/>
        </w:rPr>
      </w:pPr>
    </w:p>
    <w:p>
      <w:pPr>
        <w:spacing w:line="276" w:lineRule="auto"/>
        <w:rPr>
          <w:rFonts w:ascii="华文宋体" w:hAnsi="华文宋体" w:eastAsia="华文宋体"/>
          <w:sz w:val="28"/>
          <w:szCs w:val="28"/>
        </w:rPr>
      </w:pPr>
    </w:p>
    <w:p>
      <w:pPr>
        <w:spacing w:line="360" w:lineRule="exact"/>
        <w:rPr>
          <w:rFonts w:ascii="华文宋体" w:hAnsi="华文宋体" w:eastAsia="华文宋体"/>
          <w:sz w:val="28"/>
          <w:szCs w:val="28"/>
        </w:rPr>
      </w:pPr>
    </w:p>
    <w:p>
      <w:pPr>
        <w:pStyle w:val="3"/>
        <w:rPr>
          <w:rFonts w:ascii="华文宋体" w:hAnsi="华文宋体" w:eastAsia="华文宋体"/>
        </w:rPr>
      </w:pPr>
    </w:p>
    <w:p/>
    <w:p>
      <w:pPr>
        <w:spacing w:line="360" w:lineRule="exact"/>
        <w:rPr>
          <w:rFonts w:ascii="华文宋体" w:hAnsi="华文宋体" w:eastAsia="华文宋体"/>
          <w:b/>
          <w:sz w:val="28"/>
          <w:szCs w:val="28"/>
        </w:rPr>
      </w:pPr>
      <w:r>
        <w:rPr>
          <w:rFonts w:hint="eastAsia" w:ascii="华文宋体" w:hAnsi="华文宋体" w:eastAsia="华文宋体"/>
          <w:b/>
          <w:sz w:val="28"/>
          <w:szCs w:val="28"/>
        </w:rPr>
        <w:t>三、响应函</w:t>
      </w:r>
    </w:p>
    <w:p>
      <w:pPr>
        <w:spacing w:line="360" w:lineRule="exact"/>
        <w:ind w:left="-330" w:leftChars="-150" w:firstLine="5341" w:firstLineChars="1900"/>
        <w:rPr>
          <w:rFonts w:ascii="华文宋体" w:hAnsi="华文宋体" w:eastAsia="华文宋体"/>
          <w:b/>
          <w:sz w:val="28"/>
          <w:szCs w:val="28"/>
        </w:rPr>
      </w:pPr>
      <w:r>
        <w:rPr>
          <w:rFonts w:hint="eastAsia" w:ascii="华文宋体" w:hAnsi="华文宋体" w:eastAsia="华文宋体"/>
          <w:b/>
          <w:sz w:val="28"/>
          <w:szCs w:val="28"/>
        </w:rPr>
        <w:t>响应函</w:t>
      </w:r>
    </w:p>
    <w:p>
      <w:pPr>
        <w:pStyle w:val="3"/>
      </w:pPr>
    </w:p>
    <w:p>
      <w:pPr>
        <w:spacing w:line="276" w:lineRule="auto"/>
        <w:rPr>
          <w:rFonts w:ascii="华文宋体" w:hAnsi="华文宋体" w:eastAsia="华文宋体"/>
          <w:b/>
          <w:sz w:val="28"/>
          <w:szCs w:val="28"/>
        </w:rPr>
      </w:pPr>
      <w:r>
        <w:rPr>
          <w:rFonts w:hint="eastAsia" w:ascii="华文宋体" w:hAnsi="华文宋体" w:eastAsia="华文宋体"/>
          <w:sz w:val="28"/>
          <w:szCs w:val="28"/>
        </w:rPr>
        <w:t>平顺县行政审批服务中心（平顺县政府采购中心）</w:t>
      </w:r>
      <w:r>
        <w:rPr>
          <w:rFonts w:hint="eastAsia" w:ascii="华文宋体" w:hAnsi="华文宋体" w:eastAsia="华文宋体"/>
          <w:b/>
          <w:sz w:val="28"/>
          <w:szCs w:val="28"/>
        </w:rPr>
        <w:t>：</w:t>
      </w:r>
    </w:p>
    <w:p>
      <w:pPr>
        <w:spacing w:line="276" w:lineRule="auto"/>
        <w:ind w:firstLine="560" w:firstLineChars="200"/>
        <w:rPr>
          <w:rFonts w:ascii="华文宋体" w:hAnsi="华文宋体" w:eastAsia="华文宋体"/>
          <w:sz w:val="28"/>
          <w:szCs w:val="28"/>
        </w:rPr>
      </w:pPr>
      <w:r>
        <w:rPr>
          <w:rFonts w:hint="eastAsia" w:ascii="华文宋体" w:hAnsi="华文宋体" w:eastAsia="华文宋体"/>
          <w:sz w:val="28"/>
          <w:szCs w:val="28"/>
          <w:u w:val="single"/>
        </w:rPr>
        <w:t xml:space="preserve">                      (磋商供应商全称)</w:t>
      </w:r>
      <w:r>
        <w:rPr>
          <w:rFonts w:hint="eastAsia" w:ascii="华文宋体" w:hAnsi="华文宋体" w:eastAsia="华文宋体"/>
          <w:sz w:val="28"/>
          <w:szCs w:val="28"/>
        </w:rPr>
        <w:t>授权</w:t>
      </w:r>
      <w:r>
        <w:rPr>
          <w:rFonts w:hint="eastAsia" w:ascii="华文宋体" w:hAnsi="华文宋体" w:eastAsia="华文宋体"/>
          <w:sz w:val="28"/>
          <w:szCs w:val="28"/>
          <w:u w:val="single"/>
        </w:rPr>
        <w:t xml:space="preserve">          (磋商供应商代表姓名)            </w:t>
      </w:r>
      <w:r>
        <w:rPr>
          <w:rFonts w:hint="eastAsia" w:ascii="华文宋体" w:hAnsi="华文宋体" w:eastAsia="华文宋体"/>
          <w:sz w:val="28"/>
          <w:szCs w:val="28"/>
        </w:rPr>
        <w:t xml:space="preserve">(职务、职称)为我方代表，参加贵方组织的 </w:t>
      </w:r>
      <w:r>
        <w:rPr>
          <w:rFonts w:hint="eastAsia" w:ascii="华文宋体" w:hAnsi="华文宋体" w:eastAsia="华文宋体"/>
          <w:sz w:val="28"/>
          <w:szCs w:val="28"/>
          <w:u w:val="single"/>
        </w:rPr>
        <w:t xml:space="preserve">                   (项目名称、项目编号、包号)</w:t>
      </w:r>
      <w:r>
        <w:rPr>
          <w:rFonts w:hint="eastAsia" w:ascii="华文宋体" w:hAnsi="华文宋体" w:eastAsia="华文宋体"/>
          <w:sz w:val="28"/>
          <w:szCs w:val="28"/>
        </w:rPr>
        <w:t>竞争性磋商的有关活动，并对此项目进行报价。为此：</w:t>
      </w:r>
    </w:p>
    <w:p>
      <w:pPr>
        <w:pStyle w:val="28"/>
        <w:tabs>
          <w:tab w:val="left" w:pos="1711"/>
        </w:tabs>
        <w:snapToGrid w:val="0"/>
        <w:spacing w:line="276" w:lineRule="auto"/>
        <w:ind w:firstLine="560" w:firstLineChars="200"/>
        <w:rPr>
          <w:rFonts w:ascii="华文宋体" w:hAnsi="华文宋体" w:eastAsia="华文宋体"/>
          <w:sz w:val="28"/>
          <w:szCs w:val="28"/>
        </w:rPr>
      </w:pPr>
      <w:r>
        <w:rPr>
          <w:rFonts w:hint="eastAsia" w:ascii="华文宋体" w:hAnsi="华文宋体" w:eastAsia="华文宋体"/>
          <w:sz w:val="28"/>
          <w:szCs w:val="28"/>
        </w:rPr>
        <w:t>1、我方已仔细研究了本项目磋商文件的全部内容，愿意以以下报价，按照磋商文件要求及合同约定完成项目。</w:t>
      </w:r>
    </w:p>
    <w:p>
      <w:pPr>
        <w:pStyle w:val="28"/>
        <w:tabs>
          <w:tab w:val="left" w:pos="1711"/>
        </w:tabs>
        <w:snapToGrid w:val="0"/>
        <w:spacing w:line="276" w:lineRule="auto"/>
        <w:ind w:firstLine="560" w:firstLineChars="200"/>
        <w:rPr>
          <w:rFonts w:ascii="华文宋体" w:hAnsi="华文宋体" w:eastAsia="华文宋体"/>
          <w:sz w:val="28"/>
          <w:szCs w:val="28"/>
        </w:rPr>
      </w:pPr>
      <w:r>
        <w:rPr>
          <w:rFonts w:hint="eastAsia" w:ascii="华文宋体" w:hAnsi="华文宋体" w:eastAsia="华文宋体"/>
          <w:sz w:val="28"/>
          <w:szCs w:val="28"/>
        </w:rPr>
        <w:t>第一包：人民币（大写）</w:t>
      </w:r>
      <w:r>
        <w:rPr>
          <w:rFonts w:hint="eastAsia" w:ascii="华文宋体" w:hAnsi="华文宋体" w:eastAsia="华文宋体"/>
          <w:sz w:val="28"/>
          <w:szCs w:val="28"/>
          <w:u w:val="single"/>
        </w:rPr>
        <w:t xml:space="preserve">                            </w:t>
      </w:r>
      <w:r>
        <w:rPr>
          <w:rFonts w:hint="eastAsia" w:ascii="华文宋体" w:hAnsi="华文宋体" w:eastAsia="华文宋体"/>
          <w:sz w:val="28"/>
          <w:szCs w:val="28"/>
        </w:rPr>
        <w:t xml:space="preserve">元（￥ </w:t>
      </w:r>
      <w:r>
        <w:rPr>
          <w:rFonts w:hint="eastAsia" w:ascii="华文宋体" w:hAnsi="华文宋体" w:eastAsia="华文宋体"/>
          <w:sz w:val="28"/>
          <w:szCs w:val="28"/>
          <w:u w:val="single"/>
        </w:rPr>
        <w:t xml:space="preserve">              </w:t>
      </w:r>
      <w:r>
        <w:rPr>
          <w:rFonts w:hint="eastAsia" w:ascii="华文宋体" w:hAnsi="华文宋体" w:eastAsia="华文宋体"/>
          <w:sz w:val="28"/>
          <w:szCs w:val="28"/>
        </w:rPr>
        <w:t>元）</w:t>
      </w:r>
    </w:p>
    <w:p>
      <w:pPr>
        <w:pStyle w:val="28"/>
        <w:tabs>
          <w:tab w:val="left" w:pos="1711"/>
        </w:tabs>
        <w:snapToGrid w:val="0"/>
        <w:spacing w:line="276" w:lineRule="auto"/>
        <w:ind w:firstLine="560" w:firstLineChars="200"/>
        <w:rPr>
          <w:rFonts w:ascii="华文宋体" w:hAnsi="华文宋体" w:eastAsia="华文宋体"/>
          <w:sz w:val="28"/>
          <w:szCs w:val="28"/>
        </w:rPr>
      </w:pPr>
      <w:r>
        <w:rPr>
          <w:rFonts w:hint="eastAsia" w:ascii="华文宋体" w:hAnsi="华文宋体" w:eastAsia="华文宋体"/>
          <w:sz w:val="28"/>
          <w:szCs w:val="28"/>
        </w:rPr>
        <w:t>……</w:t>
      </w:r>
    </w:p>
    <w:p>
      <w:pPr>
        <w:pStyle w:val="28"/>
        <w:snapToGrid w:val="0"/>
        <w:spacing w:line="276" w:lineRule="auto"/>
        <w:ind w:firstLine="560" w:firstLineChars="200"/>
        <w:rPr>
          <w:rFonts w:ascii="华文宋体" w:hAnsi="华文宋体" w:eastAsia="华文宋体"/>
          <w:sz w:val="28"/>
          <w:szCs w:val="28"/>
        </w:rPr>
      </w:pPr>
      <w:r>
        <w:rPr>
          <w:rFonts w:hint="eastAsia" w:ascii="华文宋体" w:hAnsi="华文宋体" w:eastAsia="华文宋体"/>
          <w:sz w:val="28"/>
          <w:szCs w:val="28"/>
        </w:rPr>
        <w:t xml:space="preserve">2、我方同意在本项目磋商文件中规定的响应文件有效期 </w:t>
      </w:r>
      <w:r>
        <w:rPr>
          <w:rFonts w:hint="eastAsia" w:ascii="华文宋体" w:hAnsi="华文宋体" w:eastAsia="华文宋体"/>
          <w:sz w:val="28"/>
          <w:szCs w:val="28"/>
          <w:u w:val="single"/>
        </w:rPr>
        <w:t>90</w:t>
      </w:r>
      <w:r>
        <w:rPr>
          <w:rFonts w:hint="eastAsia" w:ascii="华文宋体" w:hAnsi="华文宋体" w:eastAsia="华文宋体"/>
          <w:sz w:val="28"/>
          <w:szCs w:val="28"/>
        </w:rPr>
        <w:t>个日历天内（自递交响应文件之日起计算）遵守本响应文件中的承诺且在此期限期满之前均具有约束力。如果成交，响应文件有效期延长至合同履约完毕。</w:t>
      </w:r>
    </w:p>
    <w:p>
      <w:pPr>
        <w:pStyle w:val="28"/>
        <w:snapToGrid w:val="0"/>
        <w:spacing w:line="276" w:lineRule="auto"/>
        <w:ind w:firstLine="560" w:firstLineChars="200"/>
        <w:rPr>
          <w:rFonts w:ascii="华文宋体" w:hAnsi="华文宋体" w:eastAsia="华文宋体"/>
          <w:sz w:val="28"/>
          <w:szCs w:val="28"/>
        </w:rPr>
      </w:pPr>
      <w:r>
        <w:rPr>
          <w:rFonts w:hint="eastAsia" w:ascii="华文宋体" w:hAnsi="华文宋体" w:eastAsia="华文宋体"/>
          <w:sz w:val="28"/>
          <w:szCs w:val="28"/>
        </w:rPr>
        <w:t>3、我方承诺已经具备《中华人民共和国政府采购法》中规定的参加政府采购活动的供应商应当具备的全部条件和本磋商文件规定的特定资质要求。</w:t>
      </w:r>
    </w:p>
    <w:p>
      <w:pPr>
        <w:snapToGrid w:val="0"/>
        <w:spacing w:line="276" w:lineRule="auto"/>
        <w:ind w:firstLine="560" w:firstLineChars="200"/>
        <w:rPr>
          <w:rFonts w:ascii="华文宋体" w:hAnsi="华文宋体" w:eastAsia="华文宋体"/>
          <w:sz w:val="28"/>
          <w:szCs w:val="28"/>
        </w:rPr>
      </w:pPr>
      <w:r>
        <w:rPr>
          <w:rFonts w:hint="eastAsia" w:ascii="华文宋体" w:hAnsi="华文宋体" w:eastAsia="华文宋体"/>
          <w:sz w:val="28"/>
          <w:szCs w:val="28"/>
        </w:rPr>
        <w:t>4、提供磋商须知规定的全部响应文件。</w:t>
      </w:r>
    </w:p>
    <w:p>
      <w:pPr>
        <w:pStyle w:val="28"/>
        <w:snapToGrid w:val="0"/>
        <w:spacing w:line="276" w:lineRule="auto"/>
        <w:ind w:firstLine="560" w:firstLineChars="200"/>
        <w:rPr>
          <w:rFonts w:ascii="华文宋体" w:hAnsi="华文宋体" w:eastAsia="华文宋体"/>
          <w:sz w:val="28"/>
          <w:szCs w:val="28"/>
        </w:rPr>
      </w:pPr>
      <w:r>
        <w:rPr>
          <w:rFonts w:hint="eastAsia" w:ascii="华文宋体" w:hAnsi="华文宋体" w:eastAsia="华文宋体"/>
          <w:sz w:val="28"/>
          <w:szCs w:val="28"/>
        </w:rPr>
        <w:t>5、按磋商文件要求提供和交付的服务的报价详见报价一览表。</w:t>
      </w:r>
    </w:p>
    <w:p>
      <w:pPr>
        <w:pStyle w:val="28"/>
        <w:snapToGrid w:val="0"/>
        <w:spacing w:line="276" w:lineRule="auto"/>
        <w:ind w:firstLine="560" w:firstLineChars="200"/>
        <w:rPr>
          <w:rFonts w:ascii="华文宋体" w:hAnsi="华文宋体" w:eastAsia="华文宋体"/>
          <w:sz w:val="28"/>
          <w:szCs w:val="28"/>
        </w:rPr>
      </w:pPr>
      <w:r>
        <w:rPr>
          <w:rFonts w:hint="eastAsia" w:ascii="华文宋体" w:hAnsi="华文宋体" w:eastAsia="华文宋体"/>
          <w:sz w:val="28"/>
          <w:szCs w:val="28"/>
        </w:rPr>
        <w:t>6、我方承诺：完全理解最终报价超过采购预算金额时，报价将被拒绝。</w:t>
      </w:r>
    </w:p>
    <w:p>
      <w:pPr>
        <w:pStyle w:val="28"/>
        <w:tabs>
          <w:tab w:val="left" w:pos="1680"/>
        </w:tabs>
        <w:snapToGrid w:val="0"/>
        <w:spacing w:line="276" w:lineRule="auto"/>
        <w:ind w:firstLine="560" w:firstLineChars="200"/>
        <w:rPr>
          <w:rFonts w:ascii="华文宋体" w:hAnsi="华文宋体" w:eastAsia="华文宋体"/>
          <w:sz w:val="28"/>
          <w:szCs w:val="28"/>
        </w:rPr>
      </w:pPr>
      <w:r>
        <w:rPr>
          <w:rFonts w:hint="eastAsia" w:ascii="华文宋体" w:hAnsi="华文宋体" w:eastAsia="华文宋体"/>
          <w:sz w:val="28"/>
          <w:szCs w:val="28"/>
        </w:rPr>
        <w:t>7、保证忠实地执行双方所签订的合同，并承担合同规定的责任和义务。</w:t>
      </w:r>
    </w:p>
    <w:p>
      <w:pPr>
        <w:pStyle w:val="28"/>
        <w:snapToGrid w:val="0"/>
        <w:spacing w:line="276" w:lineRule="auto"/>
        <w:ind w:firstLine="560" w:firstLineChars="200"/>
        <w:rPr>
          <w:rFonts w:ascii="华文宋体" w:hAnsi="华文宋体" w:eastAsia="华文宋体"/>
          <w:sz w:val="28"/>
          <w:szCs w:val="28"/>
        </w:rPr>
      </w:pPr>
      <w:r>
        <w:rPr>
          <w:rFonts w:hint="eastAsia" w:ascii="华文宋体" w:hAnsi="华文宋体" w:eastAsia="华文宋体"/>
          <w:sz w:val="28"/>
          <w:szCs w:val="28"/>
        </w:rPr>
        <w:t>8、承诺完全满足和响应磋商文件中的各项商务和技术要求，若有偏差，已在响应文件技术偏离表中予以明确特别说明。</w:t>
      </w:r>
    </w:p>
    <w:p>
      <w:pPr>
        <w:pStyle w:val="28"/>
        <w:snapToGrid w:val="0"/>
        <w:spacing w:line="276" w:lineRule="auto"/>
        <w:ind w:firstLine="548" w:firstLineChars="196"/>
        <w:rPr>
          <w:rFonts w:ascii="华文宋体" w:hAnsi="华文宋体" w:eastAsia="华文宋体"/>
          <w:sz w:val="28"/>
          <w:szCs w:val="28"/>
        </w:rPr>
      </w:pPr>
      <w:r>
        <w:rPr>
          <w:rFonts w:hint="eastAsia" w:ascii="华文宋体" w:hAnsi="华文宋体" w:eastAsia="华文宋体"/>
          <w:sz w:val="28"/>
          <w:szCs w:val="28"/>
        </w:rPr>
        <w:t>9、保证遵守磋商文件的规定。</w:t>
      </w:r>
    </w:p>
    <w:p>
      <w:pPr>
        <w:pStyle w:val="28"/>
        <w:snapToGrid w:val="0"/>
        <w:spacing w:line="276" w:lineRule="auto"/>
        <w:ind w:firstLine="548" w:firstLineChars="196"/>
        <w:rPr>
          <w:rFonts w:ascii="华文宋体" w:hAnsi="华文宋体" w:eastAsia="华文宋体"/>
          <w:sz w:val="28"/>
          <w:szCs w:val="28"/>
        </w:rPr>
      </w:pPr>
      <w:r>
        <w:rPr>
          <w:rFonts w:hint="eastAsia" w:ascii="华文宋体" w:hAnsi="华文宋体" w:eastAsia="华文宋体"/>
          <w:sz w:val="28"/>
          <w:szCs w:val="28"/>
        </w:rPr>
        <w:t>10、我方承诺对磋商小组依法从符合相应资格条件的磋商供应商中，确定</w:t>
      </w:r>
      <w:r>
        <w:rPr>
          <w:rFonts w:hint="eastAsia" w:ascii="华文宋体" w:hAnsi="华文宋体" w:eastAsia="华文宋体"/>
          <w:bCs/>
          <w:sz w:val="28"/>
          <w:szCs w:val="28"/>
        </w:rPr>
        <w:t>参加磋商的磋商供应商</w:t>
      </w:r>
      <w:r>
        <w:rPr>
          <w:rFonts w:hint="eastAsia" w:ascii="华文宋体" w:hAnsi="华文宋体" w:eastAsia="华文宋体"/>
          <w:sz w:val="28"/>
          <w:szCs w:val="28"/>
        </w:rPr>
        <w:t>没有任何异议。</w:t>
      </w:r>
    </w:p>
    <w:p>
      <w:pPr>
        <w:pStyle w:val="28"/>
        <w:snapToGrid w:val="0"/>
        <w:spacing w:line="276" w:lineRule="auto"/>
        <w:ind w:firstLine="560" w:firstLineChars="200"/>
        <w:rPr>
          <w:rFonts w:ascii="华文宋体" w:hAnsi="华文宋体" w:eastAsia="华文宋体"/>
          <w:sz w:val="28"/>
          <w:szCs w:val="28"/>
        </w:rPr>
      </w:pPr>
      <w:r>
        <w:rPr>
          <w:rFonts w:hint="eastAsia" w:ascii="华文宋体" w:hAnsi="华文宋体" w:eastAsia="华文宋体"/>
          <w:sz w:val="28"/>
          <w:szCs w:val="28"/>
        </w:rPr>
        <w:t>11、对贵方在本次磋商公告刊登的媒体上发布的公告或与本项目有关的通知，我方会及时查看获取。若因线路故障等其他原因导致通知延迟获取或无法获取，责任由我方自负。</w:t>
      </w:r>
    </w:p>
    <w:p>
      <w:pPr>
        <w:pStyle w:val="28"/>
        <w:snapToGrid w:val="0"/>
        <w:spacing w:line="276" w:lineRule="auto"/>
        <w:ind w:firstLine="560" w:firstLineChars="200"/>
        <w:rPr>
          <w:rFonts w:ascii="华文宋体" w:hAnsi="华文宋体" w:eastAsia="华文宋体"/>
          <w:sz w:val="28"/>
          <w:szCs w:val="28"/>
        </w:rPr>
      </w:pPr>
      <w:r>
        <w:rPr>
          <w:rFonts w:hint="eastAsia" w:ascii="华文宋体" w:hAnsi="华文宋体" w:eastAsia="华文宋体"/>
          <w:sz w:val="28"/>
          <w:szCs w:val="28"/>
        </w:rPr>
        <w:t>12、我方愿意向贵方提供任何与本项磋商有关的数据、情况和技术资料。若贵方需要，我方愿意提供我方做出的一切承诺的证明材料。</w:t>
      </w:r>
    </w:p>
    <w:p>
      <w:pPr>
        <w:pStyle w:val="28"/>
        <w:snapToGrid w:val="0"/>
        <w:spacing w:line="276" w:lineRule="auto"/>
        <w:ind w:firstLine="560" w:firstLineChars="200"/>
        <w:rPr>
          <w:rFonts w:ascii="华文宋体" w:hAnsi="华文宋体" w:eastAsia="华文宋体"/>
          <w:sz w:val="28"/>
          <w:szCs w:val="28"/>
        </w:rPr>
      </w:pPr>
      <w:r>
        <w:rPr>
          <w:rFonts w:hint="eastAsia" w:ascii="华文宋体" w:hAnsi="华文宋体" w:eastAsia="华文宋体"/>
          <w:sz w:val="28"/>
          <w:szCs w:val="28"/>
        </w:rPr>
        <w:t>13、我方已详细审核全部响应文件，包括响应文件修改书（如有的话）、参考资料及有关附件，确认无误。</w:t>
      </w:r>
    </w:p>
    <w:p>
      <w:pPr>
        <w:pStyle w:val="28"/>
        <w:snapToGrid w:val="0"/>
        <w:spacing w:line="276" w:lineRule="auto"/>
        <w:ind w:firstLine="560" w:firstLineChars="200"/>
        <w:rPr>
          <w:rFonts w:ascii="华文宋体" w:hAnsi="华文宋体" w:eastAsia="华文宋体"/>
          <w:sz w:val="28"/>
          <w:szCs w:val="28"/>
        </w:rPr>
      </w:pPr>
      <w:r>
        <w:rPr>
          <w:rFonts w:hint="eastAsia" w:ascii="华文宋体" w:hAnsi="华文宋体" w:eastAsia="华文宋体"/>
          <w:sz w:val="28"/>
          <w:szCs w:val="28"/>
        </w:rPr>
        <w:t>14、我方承诺：采购人若需追加采购本项目磋商文件所列服务的，在不改变合同其他实质性条款的前提下，按相同或更优惠的折扣率保证供货。</w:t>
      </w:r>
    </w:p>
    <w:p>
      <w:pPr>
        <w:spacing w:line="276" w:lineRule="auto"/>
        <w:rPr>
          <w:rFonts w:ascii="华文宋体" w:hAnsi="华文宋体" w:eastAsia="华文宋体"/>
          <w:sz w:val="28"/>
          <w:szCs w:val="28"/>
        </w:rPr>
      </w:pPr>
      <w:r>
        <w:rPr>
          <w:rFonts w:hint="eastAsia" w:ascii="华文宋体" w:hAnsi="华文宋体" w:eastAsia="华文宋体"/>
          <w:sz w:val="28"/>
          <w:szCs w:val="28"/>
        </w:rPr>
        <w:t>所有有关本次磋商的一切往来联系方式为：</w:t>
      </w:r>
    </w:p>
    <w:p>
      <w:pPr>
        <w:spacing w:line="276" w:lineRule="auto"/>
        <w:rPr>
          <w:rFonts w:ascii="华文宋体" w:hAnsi="华文宋体" w:eastAsia="华文宋体"/>
          <w:sz w:val="28"/>
          <w:szCs w:val="28"/>
        </w:rPr>
      </w:pPr>
      <w:r>
        <w:rPr>
          <w:rFonts w:hint="eastAsia" w:ascii="华文宋体" w:hAnsi="华文宋体" w:eastAsia="华文宋体"/>
          <w:sz w:val="28"/>
          <w:szCs w:val="28"/>
        </w:rPr>
        <w:t>地址：</w:t>
      </w:r>
      <w:r>
        <w:rPr>
          <w:rFonts w:hint="eastAsia" w:ascii="华文宋体" w:hAnsi="华文宋体" w:eastAsia="华文宋体"/>
          <w:sz w:val="28"/>
          <w:szCs w:val="28"/>
        </w:rPr>
        <w:tab/>
      </w:r>
      <w:r>
        <w:rPr>
          <w:rFonts w:hint="eastAsia" w:ascii="华文宋体" w:hAnsi="华文宋体" w:eastAsia="华文宋体"/>
          <w:sz w:val="28"/>
          <w:szCs w:val="28"/>
        </w:rPr>
        <w:t xml:space="preserve">                            邮编：</w:t>
      </w:r>
      <w:r>
        <w:rPr>
          <w:rFonts w:hint="eastAsia" w:ascii="华文宋体" w:hAnsi="华文宋体" w:eastAsia="华文宋体"/>
          <w:sz w:val="28"/>
          <w:szCs w:val="28"/>
        </w:rPr>
        <w:tab/>
      </w:r>
    </w:p>
    <w:p>
      <w:pPr>
        <w:spacing w:line="276" w:lineRule="auto"/>
        <w:rPr>
          <w:rFonts w:ascii="华文宋体" w:hAnsi="华文宋体" w:eastAsia="华文宋体"/>
          <w:sz w:val="28"/>
          <w:szCs w:val="28"/>
        </w:rPr>
      </w:pPr>
      <w:r>
        <w:rPr>
          <w:rFonts w:hint="eastAsia" w:ascii="华文宋体" w:hAnsi="华文宋体" w:eastAsia="华文宋体"/>
          <w:sz w:val="28"/>
          <w:szCs w:val="28"/>
        </w:rPr>
        <w:t>电话：</w:t>
      </w:r>
      <w:r>
        <w:rPr>
          <w:rFonts w:hint="eastAsia" w:ascii="华文宋体" w:hAnsi="华文宋体" w:eastAsia="华文宋体"/>
          <w:sz w:val="28"/>
          <w:szCs w:val="28"/>
        </w:rPr>
        <w:tab/>
      </w:r>
      <w:r>
        <w:rPr>
          <w:rFonts w:hint="eastAsia" w:ascii="华文宋体" w:hAnsi="华文宋体" w:eastAsia="华文宋体"/>
          <w:sz w:val="28"/>
          <w:szCs w:val="28"/>
        </w:rPr>
        <w:t xml:space="preserve">                            传真：</w:t>
      </w:r>
    </w:p>
    <w:p>
      <w:pPr>
        <w:tabs>
          <w:tab w:val="left" w:pos="480"/>
        </w:tabs>
        <w:spacing w:line="276" w:lineRule="auto"/>
        <w:rPr>
          <w:rFonts w:ascii="华文宋体" w:hAnsi="华文宋体" w:eastAsia="华文宋体"/>
          <w:sz w:val="28"/>
          <w:szCs w:val="28"/>
        </w:rPr>
      </w:pPr>
      <w:r>
        <w:rPr>
          <w:rFonts w:hint="eastAsia" w:ascii="华文宋体" w:hAnsi="华文宋体" w:eastAsia="华文宋体"/>
          <w:sz w:val="28"/>
          <w:szCs w:val="28"/>
        </w:rPr>
        <w:t>磋商供应商代表姓名：</w:t>
      </w:r>
    </w:p>
    <w:p>
      <w:pPr>
        <w:tabs>
          <w:tab w:val="left" w:pos="480"/>
        </w:tabs>
        <w:spacing w:line="276" w:lineRule="auto"/>
        <w:rPr>
          <w:rFonts w:ascii="华文宋体" w:hAnsi="华文宋体" w:eastAsia="华文宋体"/>
          <w:sz w:val="28"/>
          <w:szCs w:val="28"/>
        </w:rPr>
      </w:pPr>
      <w:r>
        <w:rPr>
          <w:rFonts w:hint="eastAsia" w:ascii="华文宋体" w:hAnsi="华文宋体" w:eastAsia="华文宋体"/>
          <w:sz w:val="28"/>
          <w:szCs w:val="28"/>
        </w:rPr>
        <w:t>磋商供应商代表联系电话：      （办公）           （手机）</w:t>
      </w:r>
    </w:p>
    <w:p>
      <w:pPr>
        <w:tabs>
          <w:tab w:val="left" w:pos="480"/>
        </w:tabs>
        <w:spacing w:line="276" w:lineRule="auto"/>
        <w:ind w:left="5460" w:hanging="5460" w:hangingChars="1950"/>
        <w:rPr>
          <w:rFonts w:ascii="华文宋体" w:hAnsi="华文宋体" w:eastAsia="华文宋体"/>
          <w:sz w:val="28"/>
          <w:szCs w:val="28"/>
        </w:rPr>
      </w:pPr>
      <w:r>
        <w:rPr>
          <w:rFonts w:hint="eastAsia" w:ascii="华文宋体" w:hAnsi="华文宋体" w:eastAsia="华文宋体"/>
          <w:sz w:val="28"/>
          <w:szCs w:val="28"/>
        </w:rPr>
        <w:t>E-mail：                         磋商供应商：</w:t>
      </w:r>
      <w:r>
        <w:rPr>
          <w:rFonts w:hint="eastAsia" w:ascii="华文宋体" w:hAnsi="华文宋体" w:eastAsia="华文宋体"/>
          <w:sz w:val="28"/>
          <w:szCs w:val="28"/>
          <w:u w:val="single"/>
        </w:rPr>
        <w:t xml:space="preserve">             </w:t>
      </w:r>
      <w:r>
        <w:rPr>
          <w:rFonts w:hint="eastAsia" w:ascii="华文宋体" w:hAnsi="华文宋体" w:eastAsia="华文宋体"/>
          <w:sz w:val="28"/>
          <w:szCs w:val="28"/>
        </w:rPr>
        <w:t>（</w:t>
      </w:r>
      <w:r>
        <w:rPr>
          <w:rFonts w:hint="eastAsia" w:ascii="华文宋体" w:hAnsi="华文宋体" w:eastAsia="华文宋体"/>
          <w:spacing w:val="20"/>
          <w:sz w:val="28"/>
          <w:szCs w:val="28"/>
        </w:rPr>
        <w:t>电子公章</w:t>
      </w:r>
      <w:r>
        <w:rPr>
          <w:rFonts w:hint="eastAsia" w:ascii="华文宋体" w:hAnsi="华文宋体" w:eastAsia="华文宋体"/>
          <w:sz w:val="28"/>
          <w:szCs w:val="28"/>
        </w:rPr>
        <w:t>）                                                                        年  月  日</w:t>
      </w:r>
    </w:p>
    <w:p>
      <w:pPr>
        <w:tabs>
          <w:tab w:val="left" w:pos="630"/>
        </w:tabs>
        <w:spacing w:line="480" w:lineRule="exact"/>
        <w:rPr>
          <w:rFonts w:ascii="华文宋体" w:hAnsi="华文宋体" w:eastAsia="华文宋体"/>
          <w:b/>
          <w:sz w:val="28"/>
          <w:szCs w:val="28"/>
        </w:rPr>
      </w:pPr>
      <w:r>
        <w:rPr>
          <w:rFonts w:hint="eastAsia" w:ascii="华文宋体" w:hAnsi="华文宋体" w:eastAsia="华文宋体"/>
          <w:b/>
          <w:bCs/>
          <w:sz w:val="28"/>
          <w:szCs w:val="28"/>
        </w:rPr>
        <w:t>四、</w:t>
      </w:r>
      <w:r>
        <w:rPr>
          <w:rFonts w:hint="eastAsia" w:ascii="华文宋体" w:hAnsi="华文宋体" w:eastAsia="华文宋体"/>
          <w:b/>
          <w:sz w:val="28"/>
          <w:szCs w:val="28"/>
        </w:rPr>
        <w:t>服务方案</w:t>
      </w:r>
    </w:p>
    <w:p>
      <w:pPr>
        <w:spacing w:line="360" w:lineRule="exact"/>
        <w:ind w:left="330" w:leftChars="150" w:firstLine="140" w:firstLineChars="50"/>
        <w:rPr>
          <w:rFonts w:ascii="华文宋体" w:hAnsi="华文宋体" w:eastAsia="华文宋体"/>
          <w:bCs/>
          <w:sz w:val="28"/>
          <w:szCs w:val="28"/>
        </w:rPr>
      </w:pPr>
      <w:r>
        <w:rPr>
          <w:rFonts w:hint="eastAsia" w:ascii="华文宋体" w:hAnsi="华文宋体" w:eastAsia="华文宋体"/>
          <w:bCs/>
          <w:sz w:val="28"/>
          <w:szCs w:val="28"/>
        </w:rPr>
        <w:t>对本磋商文件“第四部分 商务、服务要求”服务要求进行响应，格式自拟。</w:t>
      </w:r>
    </w:p>
    <w:p>
      <w:pPr>
        <w:spacing w:line="360" w:lineRule="exact"/>
        <w:ind w:left="330" w:leftChars="150" w:firstLine="140" w:firstLineChars="50"/>
        <w:rPr>
          <w:rFonts w:ascii="华文宋体" w:hAnsi="华文宋体" w:eastAsia="华文宋体"/>
          <w:bCs/>
          <w:sz w:val="28"/>
          <w:szCs w:val="28"/>
        </w:rPr>
      </w:pPr>
    </w:p>
    <w:p>
      <w:pPr>
        <w:spacing w:line="360" w:lineRule="exact"/>
        <w:ind w:left="420" w:hanging="420" w:hangingChars="150"/>
        <w:jc w:val="right"/>
        <w:rPr>
          <w:rFonts w:ascii="华文宋体" w:hAnsi="华文宋体" w:eastAsia="华文宋体"/>
          <w:bCs/>
          <w:sz w:val="28"/>
          <w:szCs w:val="28"/>
        </w:rPr>
      </w:pPr>
      <w:r>
        <w:rPr>
          <w:rFonts w:hint="eastAsia" w:ascii="华文宋体" w:hAnsi="华文宋体" w:eastAsia="华文宋体"/>
          <w:bCs/>
          <w:sz w:val="28"/>
          <w:szCs w:val="28"/>
        </w:rPr>
        <w:t>磋商供应商</w:t>
      </w:r>
      <w:r>
        <w:rPr>
          <w:rFonts w:hint="eastAsia" w:ascii="华文宋体" w:hAnsi="华文宋体" w:eastAsia="华文宋体"/>
          <w:sz w:val="28"/>
          <w:szCs w:val="28"/>
          <w:u w:val="single"/>
        </w:rPr>
        <w:t xml:space="preserve">             </w:t>
      </w:r>
      <w:r>
        <w:rPr>
          <w:rFonts w:hint="eastAsia" w:ascii="华文宋体" w:hAnsi="华文宋体" w:eastAsia="华文宋体"/>
          <w:bCs/>
          <w:sz w:val="28"/>
          <w:szCs w:val="28"/>
        </w:rPr>
        <w:t xml:space="preserve"> (电子公章) :</w:t>
      </w:r>
    </w:p>
    <w:p>
      <w:pPr>
        <w:spacing w:line="360" w:lineRule="exact"/>
        <w:ind w:left="420" w:hanging="422" w:hangingChars="150"/>
        <w:rPr>
          <w:rFonts w:ascii="华文宋体" w:hAnsi="华文宋体" w:eastAsia="华文宋体"/>
          <w:b/>
          <w:sz w:val="28"/>
          <w:szCs w:val="28"/>
        </w:rPr>
      </w:pPr>
    </w:p>
    <w:p>
      <w:pPr>
        <w:spacing w:line="360" w:lineRule="exact"/>
        <w:ind w:left="420" w:hanging="422" w:hangingChars="150"/>
        <w:rPr>
          <w:rFonts w:ascii="华文宋体" w:hAnsi="华文宋体" w:eastAsia="华文宋体"/>
          <w:b/>
          <w:sz w:val="28"/>
          <w:szCs w:val="28"/>
        </w:rPr>
      </w:pPr>
      <w:r>
        <w:rPr>
          <w:rFonts w:hint="eastAsia" w:ascii="华文宋体" w:hAnsi="华文宋体" w:eastAsia="华文宋体"/>
          <w:b/>
          <w:sz w:val="28"/>
          <w:szCs w:val="28"/>
        </w:rPr>
        <w:t>五、磋商文件要求或磋商供应商认为需要提供的其他商务技术材料/文件</w:t>
      </w:r>
      <w:r>
        <w:rPr>
          <w:rFonts w:hint="eastAsia" w:ascii="华文宋体" w:hAnsi="华文宋体" w:eastAsia="华文宋体" w:cs="华文中宋"/>
          <w:b/>
          <w:sz w:val="28"/>
          <w:szCs w:val="28"/>
        </w:rPr>
        <w:t>扫描件</w:t>
      </w:r>
      <w:r>
        <w:rPr>
          <w:rFonts w:hint="eastAsia" w:ascii="华文宋体" w:hAnsi="华文宋体" w:eastAsia="华文宋体"/>
          <w:b/>
          <w:sz w:val="28"/>
          <w:szCs w:val="28"/>
        </w:rPr>
        <w:t>；</w:t>
      </w:r>
    </w:p>
    <w:p>
      <w:pPr>
        <w:spacing w:line="360" w:lineRule="exact"/>
        <w:rPr>
          <w:rFonts w:ascii="华文宋体" w:hAnsi="华文宋体" w:eastAsia="华文宋体"/>
          <w:b/>
          <w:sz w:val="28"/>
          <w:szCs w:val="28"/>
        </w:rPr>
      </w:pPr>
    </w:p>
    <w:p>
      <w:pPr>
        <w:spacing w:line="360" w:lineRule="exact"/>
        <w:ind w:left="420" w:hanging="420" w:hangingChars="150"/>
        <w:jc w:val="right"/>
        <w:rPr>
          <w:rFonts w:ascii="华文宋体" w:hAnsi="华文宋体" w:eastAsia="华文宋体"/>
          <w:sz w:val="28"/>
          <w:szCs w:val="28"/>
        </w:rPr>
      </w:pPr>
      <w:r>
        <w:rPr>
          <w:rFonts w:hint="eastAsia" w:ascii="华文宋体" w:hAnsi="华文宋体" w:eastAsia="华文宋体"/>
          <w:sz w:val="28"/>
          <w:szCs w:val="28"/>
        </w:rPr>
        <w:t>磋商供应商</w:t>
      </w:r>
      <w:r>
        <w:rPr>
          <w:rFonts w:hint="eastAsia" w:ascii="华文宋体" w:hAnsi="华文宋体" w:eastAsia="华文宋体"/>
          <w:sz w:val="28"/>
          <w:szCs w:val="28"/>
          <w:u w:val="single"/>
        </w:rPr>
        <w:t xml:space="preserve">             </w:t>
      </w:r>
      <w:r>
        <w:rPr>
          <w:rFonts w:hint="eastAsia" w:ascii="华文宋体" w:hAnsi="华文宋体" w:eastAsia="华文宋体"/>
          <w:sz w:val="28"/>
          <w:szCs w:val="28"/>
        </w:rPr>
        <w:t xml:space="preserve"> (电子公章) :</w:t>
      </w:r>
    </w:p>
    <w:p>
      <w:pPr>
        <w:spacing w:line="360" w:lineRule="auto"/>
        <w:ind w:left="31" w:leftChars="14"/>
        <w:rPr>
          <w:rFonts w:ascii="华文宋体" w:hAnsi="华文宋体" w:eastAsia="华文宋体"/>
          <w:b/>
          <w:snapToGrid w:val="0"/>
          <w:sz w:val="28"/>
          <w:szCs w:val="28"/>
        </w:rPr>
      </w:pPr>
    </w:p>
    <w:p>
      <w:pPr>
        <w:spacing w:line="360" w:lineRule="auto"/>
        <w:ind w:left="31" w:leftChars="14"/>
        <w:rPr>
          <w:rFonts w:ascii="华文宋体" w:hAnsi="华文宋体" w:eastAsia="华文宋体"/>
          <w:b/>
          <w:snapToGrid w:val="0"/>
          <w:sz w:val="28"/>
          <w:szCs w:val="28"/>
        </w:rPr>
      </w:pPr>
    </w:p>
    <w:p>
      <w:pPr>
        <w:spacing w:line="360" w:lineRule="auto"/>
        <w:ind w:left="31" w:leftChars="14"/>
        <w:rPr>
          <w:rFonts w:ascii="华文宋体" w:hAnsi="华文宋体" w:eastAsia="华文宋体"/>
          <w:b/>
          <w:snapToGrid w:val="0"/>
          <w:sz w:val="28"/>
          <w:szCs w:val="28"/>
        </w:rPr>
      </w:pPr>
    </w:p>
    <w:p>
      <w:pPr>
        <w:spacing w:line="360" w:lineRule="auto"/>
        <w:ind w:left="31" w:leftChars="14"/>
        <w:rPr>
          <w:rFonts w:ascii="华文宋体" w:hAnsi="华文宋体" w:eastAsia="华文宋体"/>
          <w:b/>
          <w:snapToGrid w:val="0"/>
          <w:sz w:val="28"/>
          <w:szCs w:val="28"/>
        </w:rPr>
      </w:pPr>
    </w:p>
    <w:p>
      <w:pPr>
        <w:spacing w:line="360" w:lineRule="auto"/>
        <w:ind w:left="31" w:leftChars="14"/>
        <w:rPr>
          <w:rFonts w:ascii="华文宋体" w:hAnsi="华文宋体" w:eastAsia="华文宋体"/>
          <w:b/>
          <w:snapToGrid w:val="0"/>
          <w:sz w:val="28"/>
          <w:szCs w:val="28"/>
        </w:rPr>
      </w:pPr>
    </w:p>
    <w:p>
      <w:pPr>
        <w:spacing w:line="360" w:lineRule="auto"/>
        <w:ind w:left="31" w:leftChars="14"/>
        <w:rPr>
          <w:rFonts w:ascii="华文宋体" w:hAnsi="华文宋体" w:eastAsia="华文宋体"/>
          <w:b/>
          <w:snapToGrid w:val="0"/>
          <w:sz w:val="28"/>
          <w:szCs w:val="28"/>
        </w:rPr>
      </w:pPr>
    </w:p>
    <w:p>
      <w:pPr>
        <w:spacing w:line="360" w:lineRule="auto"/>
        <w:ind w:left="31" w:leftChars="14"/>
        <w:rPr>
          <w:rFonts w:ascii="华文宋体" w:hAnsi="华文宋体" w:eastAsia="华文宋体"/>
          <w:b/>
          <w:snapToGrid w:val="0"/>
          <w:sz w:val="28"/>
          <w:szCs w:val="28"/>
        </w:rPr>
      </w:pPr>
    </w:p>
    <w:p>
      <w:pPr>
        <w:spacing w:line="360" w:lineRule="auto"/>
        <w:ind w:left="31" w:leftChars="14"/>
        <w:rPr>
          <w:rFonts w:ascii="华文宋体" w:hAnsi="华文宋体" w:eastAsia="华文宋体"/>
          <w:b/>
          <w:snapToGrid w:val="0"/>
          <w:sz w:val="28"/>
          <w:szCs w:val="28"/>
        </w:rPr>
      </w:pPr>
    </w:p>
    <w:p>
      <w:pPr>
        <w:rPr>
          <w:rFonts w:ascii="华文宋体" w:hAnsi="华文宋体" w:eastAsia="华文宋体"/>
          <w:b/>
          <w:snapToGrid w:val="0"/>
          <w:sz w:val="28"/>
          <w:szCs w:val="28"/>
        </w:rPr>
      </w:pPr>
      <w:r>
        <w:rPr>
          <w:rFonts w:hint="eastAsia" w:ascii="华文宋体" w:hAnsi="华文宋体" w:eastAsia="华文宋体"/>
          <w:b/>
          <w:snapToGrid w:val="0"/>
          <w:sz w:val="28"/>
          <w:szCs w:val="28"/>
        </w:rPr>
        <w:br w:type="page"/>
      </w:r>
    </w:p>
    <w:p>
      <w:pPr>
        <w:spacing w:line="360" w:lineRule="auto"/>
        <w:ind w:left="31" w:leftChars="14"/>
        <w:rPr>
          <w:rFonts w:ascii="华文宋体" w:hAnsi="华文宋体" w:eastAsia="华文宋体"/>
          <w:b/>
          <w:snapToGrid w:val="0"/>
          <w:sz w:val="28"/>
          <w:szCs w:val="28"/>
        </w:rPr>
      </w:pPr>
      <w:r>
        <w:rPr>
          <w:rFonts w:hint="eastAsia" w:ascii="华文宋体" w:hAnsi="华文宋体" w:eastAsia="华文宋体"/>
          <w:b/>
          <w:snapToGrid w:val="0"/>
          <w:sz w:val="28"/>
          <w:szCs w:val="28"/>
        </w:rPr>
        <w:t>六、政府采购政策</w:t>
      </w:r>
    </w:p>
    <w:p>
      <w:pPr>
        <w:spacing w:line="360" w:lineRule="auto"/>
        <w:ind w:left="31" w:leftChars="14"/>
        <w:rPr>
          <w:rFonts w:ascii="华文宋体" w:hAnsi="华文宋体" w:eastAsia="华文宋体" w:cs="华文中宋"/>
          <w:sz w:val="28"/>
          <w:szCs w:val="28"/>
        </w:rPr>
      </w:pPr>
      <w:r>
        <w:rPr>
          <w:rFonts w:hint="eastAsia" w:ascii="华文宋体" w:hAnsi="华文宋体" w:eastAsia="华文宋体"/>
          <w:b/>
          <w:snapToGrid w:val="0"/>
          <w:sz w:val="28"/>
          <w:szCs w:val="28"/>
        </w:rPr>
        <w:t>（一）</w:t>
      </w:r>
      <w:r>
        <w:rPr>
          <w:rFonts w:hint="eastAsia" w:ascii="华文宋体" w:hAnsi="华文宋体" w:eastAsia="华文宋体" w:cs="华文中宋"/>
          <w:b/>
          <w:sz w:val="28"/>
          <w:szCs w:val="28"/>
        </w:rPr>
        <w:t>中小企业声明函格式</w:t>
      </w:r>
    </w:p>
    <w:p>
      <w:pPr>
        <w:spacing w:line="0" w:lineRule="atLeast"/>
        <w:jc w:val="center"/>
        <w:rPr>
          <w:rFonts w:ascii="华文宋体" w:hAnsi="华文宋体" w:eastAsia="华文宋体"/>
          <w:b/>
          <w:sz w:val="28"/>
          <w:szCs w:val="28"/>
        </w:rPr>
      </w:pPr>
      <w:r>
        <w:rPr>
          <w:rFonts w:ascii="华文宋体" w:hAnsi="华文宋体" w:eastAsia="华文宋体"/>
          <w:b/>
          <w:sz w:val="28"/>
          <w:szCs w:val="28"/>
        </w:rPr>
        <w:t>中小企业声明函（工程、服务）</w:t>
      </w:r>
    </w:p>
    <w:p>
      <w:pPr>
        <w:ind w:right="160" w:firstLine="560" w:firstLineChars="200"/>
        <w:rPr>
          <w:rFonts w:ascii="华文宋体" w:hAnsi="华文宋体" w:eastAsia="华文宋体"/>
          <w:sz w:val="28"/>
          <w:szCs w:val="28"/>
        </w:rPr>
      </w:pPr>
      <w:r>
        <w:rPr>
          <w:rFonts w:ascii="华文宋体" w:hAnsi="华文宋体" w:eastAsia="华文宋体"/>
          <w:sz w:val="28"/>
          <w:szCs w:val="28"/>
        </w:rPr>
        <w:t>本公司（联合体）郑重声明，根据《政府采购促进中小企业发展管理办法》（财库﹝2020﹞46号）的规定，本公司（联合体）参加</w:t>
      </w:r>
      <w:r>
        <w:rPr>
          <w:rFonts w:ascii="华文宋体" w:hAnsi="华文宋体" w:eastAsia="华文宋体"/>
          <w:sz w:val="28"/>
          <w:szCs w:val="28"/>
          <w:u w:val="single"/>
        </w:rPr>
        <w:t>（单位名称）</w:t>
      </w:r>
      <w:r>
        <w:rPr>
          <w:rFonts w:ascii="华文宋体" w:hAnsi="华文宋体" w:eastAsia="华文宋体"/>
          <w:sz w:val="28"/>
          <w:szCs w:val="28"/>
        </w:rPr>
        <w:t>的</w:t>
      </w:r>
      <w:r>
        <w:rPr>
          <w:rFonts w:ascii="华文宋体" w:hAnsi="华文宋体" w:eastAsia="华文宋体"/>
          <w:sz w:val="28"/>
          <w:szCs w:val="28"/>
          <w:u w:val="single"/>
        </w:rPr>
        <w:t>（项目名称）</w:t>
      </w:r>
      <w:r>
        <w:rPr>
          <w:rFonts w:ascii="华文宋体" w:hAnsi="华文宋体" w:eastAsia="华文宋体"/>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pPr>
        <w:ind w:firstLine="560" w:firstLineChars="200"/>
        <w:rPr>
          <w:rFonts w:ascii="华文宋体" w:hAnsi="华文宋体" w:eastAsia="华文宋体"/>
          <w:sz w:val="28"/>
          <w:szCs w:val="28"/>
        </w:rPr>
      </w:pPr>
      <w:r>
        <w:rPr>
          <w:rFonts w:hint="eastAsia" w:ascii="华文宋体" w:hAnsi="华文宋体" w:eastAsia="华文宋体"/>
          <w:sz w:val="28"/>
          <w:szCs w:val="28"/>
        </w:rPr>
        <w:t xml:space="preserve">1. </w:t>
      </w:r>
      <w:r>
        <w:rPr>
          <w:rFonts w:hint="eastAsia" w:ascii="华文宋体" w:hAnsi="华文宋体" w:eastAsia="华文宋体"/>
          <w:sz w:val="28"/>
          <w:szCs w:val="28"/>
          <w:u w:val="single"/>
        </w:rPr>
        <w:t>平顺县人民医院保洁服务项目</w:t>
      </w:r>
      <w:r>
        <w:rPr>
          <w:rFonts w:hint="eastAsia" w:ascii="华文宋体" w:hAnsi="华文宋体" w:eastAsia="华文宋体"/>
          <w:sz w:val="28"/>
          <w:szCs w:val="28"/>
        </w:rPr>
        <w:t>，属于</w:t>
      </w:r>
      <w:r>
        <w:rPr>
          <w:rFonts w:hint="eastAsia" w:ascii="华文宋体" w:hAnsi="华文宋体" w:eastAsia="华文宋体"/>
          <w:sz w:val="28"/>
          <w:szCs w:val="28"/>
          <w:u w:val="single"/>
        </w:rPr>
        <w:t>物业管理</w:t>
      </w:r>
      <w:r>
        <w:rPr>
          <w:rFonts w:hint="eastAsia" w:ascii="华文宋体" w:hAnsi="华文宋体" w:eastAsia="华文宋体"/>
          <w:sz w:val="28"/>
          <w:szCs w:val="28"/>
        </w:rPr>
        <w:t>；承建（承接）企业为</w:t>
      </w:r>
      <w:r>
        <w:rPr>
          <w:rFonts w:hint="eastAsia" w:ascii="华文宋体" w:hAnsi="华文宋体" w:eastAsia="华文宋体"/>
          <w:sz w:val="28"/>
          <w:szCs w:val="28"/>
          <w:u w:val="single"/>
        </w:rPr>
        <w:t>（企业名称）</w:t>
      </w:r>
      <w:r>
        <w:rPr>
          <w:rFonts w:hint="eastAsia" w:ascii="华文宋体" w:hAnsi="华文宋体" w:eastAsia="华文宋体"/>
          <w:sz w:val="28"/>
          <w:szCs w:val="28"/>
        </w:rPr>
        <w:t>，从业人员</w:t>
      </w:r>
      <w:r>
        <w:rPr>
          <w:rFonts w:hint="eastAsia" w:ascii="华文宋体" w:hAnsi="华文宋体" w:eastAsia="华文宋体"/>
          <w:sz w:val="28"/>
          <w:szCs w:val="28"/>
          <w:u w:val="single"/>
        </w:rPr>
        <w:tab/>
      </w:r>
      <w:r>
        <w:rPr>
          <w:rFonts w:hint="eastAsia" w:ascii="华文宋体" w:hAnsi="华文宋体" w:eastAsia="华文宋体"/>
          <w:sz w:val="28"/>
          <w:szCs w:val="28"/>
        </w:rPr>
        <w:t>人，营业收入为</w:t>
      </w:r>
      <w:r>
        <w:rPr>
          <w:rFonts w:hint="eastAsia" w:ascii="华文宋体" w:hAnsi="华文宋体" w:eastAsia="华文宋体"/>
          <w:sz w:val="28"/>
          <w:szCs w:val="28"/>
          <w:u w:val="single"/>
        </w:rPr>
        <w:tab/>
      </w:r>
      <w:r>
        <w:rPr>
          <w:rFonts w:hint="eastAsia" w:ascii="华文宋体" w:hAnsi="华文宋体" w:eastAsia="华文宋体"/>
          <w:sz w:val="28"/>
          <w:szCs w:val="28"/>
          <w:u w:val="single"/>
        </w:rPr>
        <w:t xml:space="preserve">  </w:t>
      </w:r>
      <w:r>
        <w:rPr>
          <w:rFonts w:hint="eastAsia" w:ascii="华文宋体" w:hAnsi="华文宋体" w:eastAsia="华文宋体"/>
          <w:sz w:val="28"/>
          <w:szCs w:val="28"/>
        </w:rPr>
        <w:t>万元，资产总额为</w:t>
      </w:r>
      <w:r>
        <w:rPr>
          <w:rFonts w:hint="eastAsia" w:ascii="华文宋体" w:hAnsi="华文宋体" w:eastAsia="华文宋体"/>
          <w:sz w:val="28"/>
          <w:szCs w:val="28"/>
          <w:u w:val="single"/>
        </w:rPr>
        <w:t xml:space="preserve">    </w:t>
      </w:r>
      <w:r>
        <w:rPr>
          <w:rFonts w:hint="eastAsia" w:ascii="华文宋体" w:hAnsi="华文宋体" w:eastAsia="华文宋体"/>
          <w:sz w:val="28"/>
          <w:szCs w:val="28"/>
        </w:rPr>
        <w:t>万元，属于</w:t>
      </w:r>
      <w:r>
        <w:rPr>
          <w:rFonts w:hint="eastAsia" w:ascii="华文宋体" w:hAnsi="华文宋体" w:eastAsia="华文宋体"/>
          <w:sz w:val="28"/>
          <w:szCs w:val="28"/>
          <w:u w:val="single"/>
        </w:rPr>
        <w:t>（中型企业、小型企业、微型企业）</w:t>
      </w:r>
      <w:r>
        <w:rPr>
          <w:rFonts w:hint="eastAsia" w:ascii="华文宋体" w:hAnsi="华文宋体" w:eastAsia="华文宋体"/>
          <w:sz w:val="28"/>
          <w:szCs w:val="28"/>
        </w:rPr>
        <w:t>；</w:t>
      </w:r>
    </w:p>
    <w:p>
      <w:pPr>
        <w:ind w:firstLine="560" w:firstLineChars="200"/>
        <w:rPr>
          <w:rFonts w:ascii="华文宋体" w:hAnsi="华文宋体" w:eastAsia="华文宋体"/>
          <w:sz w:val="28"/>
          <w:szCs w:val="28"/>
        </w:rPr>
      </w:pPr>
      <w:r>
        <w:rPr>
          <w:rFonts w:hint="eastAsia" w:ascii="华文宋体" w:hAnsi="华文宋体" w:eastAsia="华文宋体"/>
          <w:sz w:val="28"/>
          <w:szCs w:val="28"/>
        </w:rPr>
        <w:t>2.</w:t>
      </w:r>
      <w:r>
        <w:rPr>
          <w:rFonts w:hint="eastAsia" w:ascii="华文宋体" w:hAnsi="华文宋体" w:eastAsia="华文宋体"/>
          <w:sz w:val="28"/>
          <w:szCs w:val="28"/>
          <w:u w:val="single"/>
        </w:rPr>
        <w:t>（标的名称）</w:t>
      </w:r>
      <w:r>
        <w:rPr>
          <w:rFonts w:hint="eastAsia" w:ascii="华文宋体" w:hAnsi="华文宋体" w:eastAsia="华文宋体"/>
          <w:sz w:val="28"/>
          <w:szCs w:val="28"/>
        </w:rPr>
        <w:t>，属于</w:t>
      </w:r>
      <w:r>
        <w:rPr>
          <w:rFonts w:hint="eastAsia" w:ascii="华文宋体" w:hAnsi="华文宋体" w:eastAsia="华文宋体"/>
          <w:sz w:val="28"/>
          <w:szCs w:val="28"/>
          <w:u w:val="single"/>
        </w:rPr>
        <w:t>（采购文件中明确的所属行业）</w:t>
      </w:r>
      <w:r>
        <w:rPr>
          <w:rFonts w:hint="eastAsia" w:ascii="华文宋体" w:hAnsi="华文宋体" w:eastAsia="华文宋体"/>
          <w:sz w:val="28"/>
          <w:szCs w:val="28"/>
        </w:rPr>
        <w:t>；承建（承接）企业为</w:t>
      </w:r>
      <w:r>
        <w:rPr>
          <w:rFonts w:hint="eastAsia" w:ascii="华文宋体" w:hAnsi="华文宋体" w:eastAsia="华文宋体"/>
          <w:sz w:val="28"/>
          <w:szCs w:val="28"/>
          <w:u w:val="single"/>
        </w:rPr>
        <w:t>（企业名称）</w:t>
      </w:r>
      <w:r>
        <w:rPr>
          <w:rFonts w:hint="eastAsia" w:ascii="华文宋体" w:hAnsi="华文宋体" w:eastAsia="华文宋体"/>
          <w:sz w:val="28"/>
          <w:szCs w:val="28"/>
        </w:rPr>
        <w:t>，从业人员</w:t>
      </w:r>
      <w:r>
        <w:rPr>
          <w:rFonts w:hint="eastAsia" w:ascii="华文宋体" w:hAnsi="华文宋体" w:eastAsia="华文宋体"/>
          <w:sz w:val="28"/>
          <w:szCs w:val="28"/>
          <w:u w:val="single"/>
        </w:rPr>
        <w:tab/>
      </w:r>
      <w:r>
        <w:rPr>
          <w:rFonts w:hint="eastAsia" w:ascii="华文宋体" w:hAnsi="华文宋体" w:eastAsia="华文宋体"/>
          <w:sz w:val="28"/>
          <w:szCs w:val="28"/>
        </w:rPr>
        <w:t>人，营业收入为</w:t>
      </w:r>
      <w:r>
        <w:rPr>
          <w:rFonts w:hint="eastAsia" w:ascii="华文宋体" w:hAnsi="华文宋体" w:eastAsia="华文宋体"/>
          <w:sz w:val="28"/>
          <w:szCs w:val="28"/>
          <w:u w:val="single"/>
        </w:rPr>
        <w:tab/>
      </w:r>
      <w:r>
        <w:rPr>
          <w:rFonts w:hint="eastAsia" w:ascii="华文宋体" w:hAnsi="华文宋体" w:eastAsia="华文宋体"/>
          <w:sz w:val="28"/>
          <w:szCs w:val="28"/>
          <w:u w:val="single"/>
        </w:rPr>
        <w:t xml:space="preserve">  </w:t>
      </w:r>
      <w:r>
        <w:rPr>
          <w:rFonts w:hint="eastAsia" w:ascii="华文宋体" w:hAnsi="华文宋体" w:eastAsia="华文宋体"/>
          <w:sz w:val="28"/>
          <w:szCs w:val="28"/>
        </w:rPr>
        <w:t>万元，资产总额为</w:t>
      </w:r>
      <w:r>
        <w:rPr>
          <w:rFonts w:hint="eastAsia" w:ascii="华文宋体" w:hAnsi="华文宋体" w:eastAsia="华文宋体"/>
          <w:sz w:val="28"/>
          <w:szCs w:val="28"/>
          <w:u w:val="single"/>
        </w:rPr>
        <w:t xml:space="preserve">    </w:t>
      </w:r>
      <w:r>
        <w:rPr>
          <w:rFonts w:hint="eastAsia" w:ascii="华文宋体" w:hAnsi="华文宋体" w:eastAsia="华文宋体"/>
          <w:sz w:val="28"/>
          <w:szCs w:val="28"/>
        </w:rPr>
        <w:t>万元，属于</w:t>
      </w:r>
      <w:r>
        <w:rPr>
          <w:rFonts w:hint="eastAsia" w:ascii="华文宋体" w:hAnsi="华文宋体" w:eastAsia="华文宋体"/>
          <w:sz w:val="28"/>
          <w:szCs w:val="28"/>
          <w:u w:val="single"/>
        </w:rPr>
        <w:t>（中型企业、小型企业、微型企业）</w:t>
      </w:r>
      <w:r>
        <w:rPr>
          <w:rFonts w:hint="eastAsia" w:ascii="华文宋体" w:hAnsi="华文宋体" w:eastAsia="华文宋体"/>
          <w:sz w:val="28"/>
          <w:szCs w:val="28"/>
        </w:rPr>
        <w:t>；</w:t>
      </w:r>
    </w:p>
    <w:p>
      <w:pPr>
        <w:ind w:firstLine="560" w:firstLineChars="200"/>
        <w:rPr>
          <w:rFonts w:ascii="华文宋体" w:hAnsi="华文宋体" w:eastAsia="华文宋体"/>
          <w:sz w:val="28"/>
          <w:szCs w:val="28"/>
        </w:rPr>
      </w:pPr>
      <w:r>
        <w:rPr>
          <w:rFonts w:hint="eastAsia" w:ascii="华文宋体" w:hAnsi="华文宋体" w:eastAsia="华文宋体"/>
          <w:sz w:val="28"/>
          <w:szCs w:val="28"/>
        </w:rPr>
        <w:t>……</w:t>
      </w:r>
    </w:p>
    <w:p>
      <w:pPr>
        <w:ind w:firstLine="560" w:firstLineChars="200"/>
        <w:rPr>
          <w:rFonts w:ascii="华文宋体" w:hAnsi="华文宋体" w:eastAsia="华文宋体"/>
          <w:sz w:val="28"/>
          <w:szCs w:val="28"/>
        </w:rPr>
      </w:pPr>
      <w:r>
        <w:rPr>
          <w:rFonts w:hint="eastAsia" w:ascii="华文宋体" w:hAnsi="华文宋体" w:eastAsia="华文宋体"/>
          <w:sz w:val="28"/>
          <w:szCs w:val="28"/>
        </w:rPr>
        <w:t>以上企业，不属于大企业的分支机构，不存在控股股东为大企业的情形，也不存在与大企业的负责人为同一人的情形。</w:t>
      </w:r>
    </w:p>
    <w:p>
      <w:pPr>
        <w:ind w:firstLine="560" w:firstLineChars="200"/>
        <w:rPr>
          <w:rFonts w:ascii="华文宋体" w:hAnsi="华文宋体" w:eastAsia="华文宋体"/>
          <w:sz w:val="28"/>
          <w:szCs w:val="28"/>
        </w:rPr>
      </w:pPr>
      <w:r>
        <w:rPr>
          <w:rFonts w:hint="eastAsia" w:ascii="华文宋体" w:hAnsi="华文宋体" w:eastAsia="华文宋体"/>
          <w:sz w:val="28"/>
          <w:szCs w:val="28"/>
        </w:rPr>
        <w:t>本企业对上述声明内容的真实性负责。如有虚假，将依法承担相应责任。</w:t>
      </w:r>
    </w:p>
    <w:p>
      <w:pPr>
        <w:pStyle w:val="28"/>
        <w:snapToGrid w:val="0"/>
        <w:spacing w:line="276" w:lineRule="auto"/>
        <w:ind w:left="3360" w:firstLine="420"/>
        <w:rPr>
          <w:rFonts w:ascii="华文宋体" w:hAnsi="华文宋体" w:eastAsia="华文宋体" w:cs="华文中宋"/>
          <w:sz w:val="28"/>
          <w:szCs w:val="28"/>
        </w:rPr>
      </w:pPr>
    </w:p>
    <w:p>
      <w:pPr>
        <w:pStyle w:val="28"/>
        <w:snapToGrid w:val="0"/>
        <w:spacing w:line="276" w:lineRule="auto"/>
        <w:ind w:left="3360" w:firstLine="420"/>
        <w:rPr>
          <w:rFonts w:ascii="华文宋体" w:hAnsi="华文宋体" w:eastAsia="华文宋体"/>
          <w:sz w:val="28"/>
          <w:szCs w:val="28"/>
        </w:rPr>
      </w:pPr>
      <w:r>
        <w:rPr>
          <w:rFonts w:hint="eastAsia" w:ascii="华文宋体" w:hAnsi="华文宋体" w:eastAsia="华文宋体" w:cs="华文中宋"/>
          <w:sz w:val="28"/>
          <w:szCs w:val="28"/>
        </w:rPr>
        <w:t>磋商供应商：</w:t>
      </w:r>
      <w:r>
        <w:rPr>
          <w:rFonts w:hint="eastAsia" w:ascii="华文宋体" w:hAnsi="华文宋体" w:eastAsia="华文宋体" w:cs="华文中宋"/>
          <w:sz w:val="28"/>
          <w:szCs w:val="28"/>
          <w:u w:val="single"/>
        </w:rPr>
        <w:t xml:space="preserve">            </w:t>
      </w:r>
      <w:r>
        <w:rPr>
          <w:rFonts w:hint="eastAsia" w:ascii="华文宋体" w:hAnsi="华文宋体" w:eastAsia="华文宋体" w:cs="华文中宋"/>
          <w:sz w:val="28"/>
          <w:szCs w:val="28"/>
        </w:rPr>
        <w:t xml:space="preserve"> （</w:t>
      </w:r>
      <w:r>
        <w:rPr>
          <w:rFonts w:hint="eastAsia" w:ascii="华文宋体" w:hAnsi="华文宋体" w:eastAsia="华文宋体" w:cs="华文中宋"/>
          <w:b/>
          <w:spacing w:val="20"/>
          <w:sz w:val="28"/>
          <w:szCs w:val="28"/>
        </w:rPr>
        <w:t>电子公章</w:t>
      </w:r>
      <w:r>
        <w:rPr>
          <w:rFonts w:hint="eastAsia" w:ascii="华文宋体" w:hAnsi="华文宋体" w:eastAsia="华文宋体" w:cs="华文中宋"/>
          <w:sz w:val="28"/>
          <w:szCs w:val="28"/>
        </w:rPr>
        <w:t>）</w:t>
      </w:r>
    </w:p>
    <w:p>
      <w:pPr>
        <w:tabs>
          <w:tab w:val="left" w:pos="1680"/>
        </w:tabs>
        <w:spacing w:line="360" w:lineRule="auto"/>
        <w:ind w:firstLine="5040" w:firstLineChars="1800"/>
        <w:rPr>
          <w:rFonts w:ascii="华文宋体" w:hAnsi="华文宋体" w:eastAsia="华文宋体"/>
          <w:sz w:val="28"/>
          <w:szCs w:val="28"/>
        </w:rPr>
      </w:pPr>
      <w:r>
        <w:rPr>
          <w:rFonts w:ascii="华文宋体" w:hAnsi="华文宋体" w:eastAsia="华文宋体"/>
          <w:sz w:val="28"/>
          <w:szCs w:val="28"/>
        </w:rPr>
        <w:t>日</w:t>
      </w:r>
      <w:r>
        <w:rPr>
          <w:rFonts w:hint="eastAsia" w:ascii="华文宋体" w:hAnsi="华文宋体" w:eastAsia="华文宋体" w:cs="华文中宋"/>
          <w:sz w:val="28"/>
          <w:szCs w:val="28"/>
        </w:rPr>
        <w:t xml:space="preserve">  </w:t>
      </w:r>
      <w:r>
        <w:rPr>
          <w:rFonts w:ascii="华文宋体" w:hAnsi="华文宋体" w:eastAsia="华文宋体"/>
          <w:sz w:val="28"/>
          <w:szCs w:val="28"/>
        </w:rPr>
        <w:t>期：</w:t>
      </w:r>
    </w:p>
    <w:p>
      <w:pPr>
        <w:tabs>
          <w:tab w:val="left" w:pos="1680"/>
        </w:tabs>
        <w:spacing w:line="360" w:lineRule="auto"/>
        <w:ind w:firstLine="420" w:firstLineChars="150"/>
        <w:rPr>
          <w:rFonts w:ascii="华文宋体" w:hAnsi="华文宋体" w:eastAsia="华文宋体"/>
          <w:sz w:val="28"/>
          <w:szCs w:val="28"/>
        </w:rPr>
      </w:pPr>
      <w:r>
        <w:rPr>
          <w:rFonts w:hint="eastAsia" w:ascii="华文宋体" w:hAnsi="华文宋体" w:eastAsia="华文宋体"/>
          <w:sz w:val="28"/>
          <w:szCs w:val="28"/>
        </w:rPr>
        <w:t>注：1.从业人员、营业收入、资产总额填报上一年度数据，无上一年度数据的新成立企业可不填报。</w:t>
      </w:r>
    </w:p>
    <w:p>
      <w:pPr>
        <w:tabs>
          <w:tab w:val="left" w:pos="1680"/>
        </w:tabs>
        <w:spacing w:line="360" w:lineRule="auto"/>
        <w:ind w:firstLine="420" w:firstLineChars="150"/>
        <w:rPr>
          <w:rFonts w:ascii="华文宋体" w:hAnsi="华文宋体" w:eastAsia="华文宋体"/>
          <w:sz w:val="28"/>
          <w:szCs w:val="28"/>
        </w:rPr>
      </w:pPr>
      <w:r>
        <w:rPr>
          <w:rFonts w:hint="eastAsia" w:ascii="华文宋体" w:hAnsi="华文宋体" w:eastAsia="华文宋体"/>
          <w:sz w:val="28"/>
          <w:szCs w:val="28"/>
        </w:rPr>
        <w:t>2.成交供应商享受《政府采购促进中小企业发展管理办法》规定的中小企业扶持政策的，随成交结果公开成交供应商的《中小企业声明函》。</w:t>
      </w:r>
    </w:p>
    <w:p>
      <w:pPr>
        <w:tabs>
          <w:tab w:val="left" w:pos="1680"/>
        </w:tabs>
        <w:spacing w:line="360" w:lineRule="auto"/>
        <w:ind w:firstLine="420" w:firstLineChars="150"/>
        <w:rPr>
          <w:rFonts w:ascii="华文宋体" w:hAnsi="华文宋体" w:eastAsia="华文宋体"/>
          <w:color w:val="FF0000"/>
          <w:sz w:val="28"/>
          <w:szCs w:val="28"/>
        </w:rPr>
      </w:pPr>
      <w:r>
        <w:rPr>
          <w:rFonts w:hint="eastAsia" w:ascii="华文宋体" w:hAnsi="华文宋体" w:eastAsia="华文宋体"/>
          <w:color w:val="FF0000"/>
          <w:sz w:val="28"/>
          <w:szCs w:val="28"/>
        </w:rPr>
        <w:t>3.本项目为专门面向中小企业采购的项目，不再执行价格评审优惠的扶持政策。</w:t>
      </w:r>
    </w:p>
    <w:p>
      <w:pPr>
        <w:pStyle w:val="28"/>
        <w:snapToGrid w:val="0"/>
        <w:spacing w:line="276" w:lineRule="auto"/>
        <w:ind w:firstLine="7840" w:firstLineChars="2800"/>
        <w:rPr>
          <w:rFonts w:ascii="华文宋体" w:hAnsi="华文宋体" w:eastAsia="华文宋体"/>
          <w:sz w:val="28"/>
          <w:szCs w:val="28"/>
        </w:rPr>
      </w:pPr>
    </w:p>
    <w:p>
      <w:pPr>
        <w:spacing w:line="276" w:lineRule="auto"/>
        <w:rPr>
          <w:rFonts w:ascii="华文宋体" w:hAnsi="华文宋体" w:eastAsia="华文宋体"/>
          <w:b/>
          <w:spacing w:val="6"/>
          <w:sz w:val="28"/>
          <w:szCs w:val="28"/>
        </w:rPr>
      </w:pPr>
    </w:p>
    <w:p>
      <w:pPr>
        <w:spacing w:line="276" w:lineRule="auto"/>
        <w:rPr>
          <w:rFonts w:ascii="华文宋体" w:hAnsi="华文宋体" w:eastAsia="华文宋体"/>
          <w:b/>
          <w:spacing w:val="6"/>
          <w:sz w:val="28"/>
          <w:szCs w:val="28"/>
        </w:rPr>
      </w:pPr>
      <w:r>
        <w:rPr>
          <w:rFonts w:hint="eastAsia" w:ascii="华文宋体" w:hAnsi="华文宋体" w:eastAsia="华文宋体"/>
          <w:b/>
          <w:spacing w:val="6"/>
          <w:sz w:val="28"/>
          <w:szCs w:val="28"/>
        </w:rPr>
        <w:t>（二）残疾人福利性单位声明函</w:t>
      </w:r>
      <w:r>
        <w:rPr>
          <w:rFonts w:hint="eastAsia" w:ascii="华文宋体" w:hAnsi="华文宋体" w:eastAsia="华文宋体"/>
          <w:b/>
          <w:sz w:val="28"/>
          <w:szCs w:val="28"/>
        </w:rPr>
        <w:t>格式</w:t>
      </w:r>
    </w:p>
    <w:p>
      <w:pPr>
        <w:spacing w:line="276" w:lineRule="auto"/>
        <w:jc w:val="center"/>
        <w:rPr>
          <w:rFonts w:ascii="华文宋体" w:hAnsi="华文宋体" w:eastAsia="华文宋体"/>
          <w:b/>
          <w:sz w:val="28"/>
          <w:szCs w:val="28"/>
        </w:rPr>
      </w:pPr>
      <w:r>
        <w:rPr>
          <w:rFonts w:hint="eastAsia" w:ascii="华文宋体" w:hAnsi="华文宋体" w:eastAsia="华文宋体"/>
          <w:b/>
          <w:spacing w:val="6"/>
          <w:sz w:val="28"/>
          <w:szCs w:val="28"/>
        </w:rPr>
        <w:t>残疾人福利性单位声明函</w:t>
      </w:r>
    </w:p>
    <w:p>
      <w:pPr>
        <w:spacing w:line="276" w:lineRule="auto"/>
        <w:ind w:firstLine="584" w:firstLineChars="200"/>
        <w:rPr>
          <w:rFonts w:ascii="华文宋体" w:hAnsi="华文宋体" w:eastAsia="华文宋体"/>
          <w:spacing w:val="6"/>
          <w:sz w:val="28"/>
          <w:szCs w:val="28"/>
        </w:rPr>
      </w:pPr>
      <w:r>
        <w:rPr>
          <w:rFonts w:hint="eastAsia" w:ascii="华文宋体" w:hAnsi="华文宋体" w:eastAsia="华文宋体"/>
          <w:spacing w:val="6"/>
          <w:sz w:val="28"/>
          <w:szCs w:val="28"/>
        </w:rPr>
        <w:t>本单位郑重声明，根据《财政部 民政部 中国残疾人联合会关于促进残疾人就业政府采购政策的通知》（财库</w:t>
      </w:r>
      <w:r>
        <w:rPr>
          <w:rFonts w:hint="eastAsia" w:ascii="华文宋体" w:hAnsi="华文宋体" w:eastAsia="华文宋体"/>
          <w:sz w:val="28"/>
          <w:szCs w:val="28"/>
        </w:rPr>
        <w:t>〔2017〕 141</w:t>
      </w:r>
      <w:r>
        <w:rPr>
          <w:rFonts w:hint="eastAsia" w:ascii="华文宋体" w:hAnsi="华文宋体" w:eastAsia="华文宋体"/>
          <w:spacing w:val="6"/>
          <w:sz w:val="28"/>
          <w:szCs w:val="28"/>
        </w:rPr>
        <w:t>号）的规定，本单位为符合条件的残疾人福利性单位，且本单位参加______单位的______项目（项目编号：__________________）采购活动由本单位提供服务）。</w:t>
      </w:r>
    </w:p>
    <w:p>
      <w:pPr>
        <w:spacing w:line="276" w:lineRule="auto"/>
        <w:ind w:firstLine="584" w:firstLineChars="200"/>
        <w:rPr>
          <w:rFonts w:ascii="华文宋体" w:hAnsi="华文宋体" w:eastAsia="华文宋体"/>
          <w:spacing w:val="6"/>
          <w:sz w:val="28"/>
          <w:szCs w:val="28"/>
        </w:rPr>
      </w:pPr>
      <w:r>
        <w:rPr>
          <w:rFonts w:hint="eastAsia" w:ascii="华文宋体" w:hAnsi="华文宋体" w:eastAsia="华文宋体"/>
          <w:spacing w:val="6"/>
          <w:sz w:val="28"/>
          <w:szCs w:val="28"/>
        </w:rPr>
        <w:t>本单位对上述声明的真实性负责。如有虚假，将依法承担相应责任。</w:t>
      </w:r>
    </w:p>
    <w:p>
      <w:pPr>
        <w:tabs>
          <w:tab w:val="left" w:pos="4860"/>
        </w:tabs>
        <w:spacing w:line="276" w:lineRule="auto"/>
        <w:ind w:right="1560" w:firstLine="584" w:firstLineChars="200"/>
        <w:jc w:val="center"/>
        <w:rPr>
          <w:rFonts w:ascii="华文宋体" w:hAnsi="华文宋体" w:eastAsia="华文宋体"/>
          <w:spacing w:val="6"/>
          <w:sz w:val="28"/>
          <w:szCs w:val="28"/>
        </w:rPr>
      </w:pPr>
      <w:r>
        <w:rPr>
          <w:rFonts w:hint="eastAsia" w:ascii="华文宋体" w:hAnsi="华文宋体" w:eastAsia="华文宋体" w:cs="华文中宋"/>
          <w:spacing w:val="6"/>
          <w:sz w:val="28"/>
          <w:szCs w:val="28"/>
        </w:rPr>
        <w:t xml:space="preserve">                     </w:t>
      </w:r>
      <w:r>
        <w:rPr>
          <w:rFonts w:hint="eastAsia" w:ascii="华文宋体" w:hAnsi="华文宋体" w:eastAsia="华文宋体" w:cs="华文中宋"/>
          <w:sz w:val="28"/>
          <w:szCs w:val="28"/>
        </w:rPr>
        <w:t>磋商供应商：</w:t>
      </w:r>
      <w:r>
        <w:rPr>
          <w:rFonts w:hint="eastAsia" w:ascii="华文宋体" w:hAnsi="华文宋体" w:eastAsia="华文宋体" w:cs="华文中宋"/>
          <w:sz w:val="28"/>
          <w:szCs w:val="28"/>
          <w:u w:val="single"/>
        </w:rPr>
        <w:t xml:space="preserve">            </w:t>
      </w:r>
      <w:r>
        <w:rPr>
          <w:rFonts w:hint="eastAsia" w:ascii="华文宋体" w:hAnsi="华文宋体" w:eastAsia="华文宋体" w:cs="华文中宋"/>
          <w:sz w:val="28"/>
          <w:szCs w:val="28"/>
        </w:rPr>
        <w:t xml:space="preserve"> （</w:t>
      </w:r>
      <w:r>
        <w:rPr>
          <w:rFonts w:hint="eastAsia" w:ascii="华文宋体" w:hAnsi="华文宋体" w:eastAsia="华文宋体" w:cs="华文中宋"/>
          <w:b/>
          <w:spacing w:val="20"/>
          <w:sz w:val="28"/>
          <w:szCs w:val="28"/>
        </w:rPr>
        <w:t>电子公章</w:t>
      </w:r>
      <w:r>
        <w:rPr>
          <w:rFonts w:hint="eastAsia" w:ascii="华文宋体" w:hAnsi="华文宋体" w:eastAsia="华文宋体" w:cs="华文中宋"/>
          <w:sz w:val="28"/>
          <w:szCs w:val="28"/>
        </w:rPr>
        <w:t>）</w:t>
      </w:r>
    </w:p>
    <w:p>
      <w:pPr>
        <w:tabs>
          <w:tab w:val="left" w:pos="4860"/>
        </w:tabs>
        <w:spacing w:line="360" w:lineRule="auto"/>
        <w:ind w:right="1560" w:firstLine="584" w:firstLineChars="200"/>
        <w:jc w:val="center"/>
        <w:rPr>
          <w:rFonts w:ascii="华文宋体" w:hAnsi="华文宋体" w:eastAsia="华文宋体" w:cs="华文中宋"/>
          <w:spacing w:val="6"/>
          <w:sz w:val="28"/>
          <w:szCs w:val="28"/>
        </w:rPr>
      </w:pPr>
      <w:r>
        <w:rPr>
          <w:rFonts w:hint="eastAsia" w:ascii="华文宋体" w:hAnsi="华文宋体" w:eastAsia="华文宋体" w:cs="华文中宋"/>
          <w:spacing w:val="6"/>
          <w:sz w:val="28"/>
          <w:szCs w:val="28"/>
        </w:rPr>
        <w:t xml:space="preserve">                                      </w:t>
      </w:r>
      <w:r>
        <w:rPr>
          <w:rFonts w:hint="eastAsia" w:ascii="华文宋体" w:hAnsi="华文宋体" w:eastAsia="华文宋体"/>
          <w:spacing w:val="6"/>
          <w:sz w:val="28"/>
          <w:szCs w:val="28"/>
        </w:rPr>
        <w:t>日  期：</w:t>
      </w:r>
    </w:p>
    <w:p>
      <w:pPr>
        <w:spacing w:line="360" w:lineRule="auto"/>
        <w:ind w:firstLine="560" w:firstLineChars="200"/>
        <w:rPr>
          <w:rFonts w:ascii="华文宋体" w:hAnsi="华文宋体" w:eastAsia="华文宋体"/>
          <w:sz w:val="28"/>
          <w:szCs w:val="28"/>
        </w:rPr>
      </w:pPr>
      <w:r>
        <w:rPr>
          <w:rFonts w:hint="eastAsia" w:ascii="华文宋体" w:hAnsi="华文宋体" w:eastAsia="华文宋体"/>
          <w:sz w:val="28"/>
          <w:szCs w:val="28"/>
        </w:rPr>
        <w:t>注：成交供应商为残疾人福利性单位的，采购代理机构随成交结果同时公告其《残疾人福利性单位声明函》。</w:t>
      </w:r>
    </w:p>
    <w:p>
      <w:pPr>
        <w:spacing w:line="360" w:lineRule="auto"/>
        <w:ind w:firstLine="560" w:firstLineChars="200"/>
        <w:rPr>
          <w:rFonts w:ascii="华文宋体" w:hAnsi="华文宋体" w:eastAsia="华文宋体"/>
          <w:sz w:val="28"/>
          <w:szCs w:val="28"/>
        </w:rPr>
      </w:pPr>
    </w:p>
    <w:p>
      <w:pPr>
        <w:spacing w:line="360" w:lineRule="exact"/>
        <w:ind w:left="420" w:hanging="420" w:hangingChars="150"/>
        <w:jc w:val="right"/>
        <w:rPr>
          <w:rFonts w:ascii="华文宋体" w:hAnsi="华文宋体" w:eastAsia="华文宋体"/>
          <w:sz w:val="28"/>
          <w:szCs w:val="28"/>
        </w:rPr>
      </w:pPr>
    </w:p>
    <w:p>
      <w:pPr>
        <w:pStyle w:val="3"/>
      </w:pPr>
    </w:p>
    <w:sectPr>
      <w:footerReference r:id="rId5" w:type="default"/>
      <w:pgSz w:w="11910" w:h="16840"/>
      <w:pgMar w:top="1380" w:right="1120" w:bottom="1400" w:left="1120" w:header="879" w:footer="121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UI Gothic">
    <w:panose1 w:val="020B0600070205080204"/>
    <w:charset w:val="80"/>
    <w:family w:val="swiss"/>
    <w:pitch w:val="default"/>
    <w:sig w:usb0="E00002FF" w:usb1="6AC7FDFB" w:usb2="00000012" w:usb3="00000000" w:csb0="4002009F" w:csb1="DFD70000"/>
  </w:font>
  <w:font w:name="等线 Light">
    <w:altName w:val="宋体"/>
    <w:panose1 w:val="00000000000000000000"/>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华文宋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t>第</w:t>
    </w:r>
    <w:r>
      <w:fldChar w:fldCharType="begin"/>
    </w:r>
    <w:r>
      <w:instrText xml:space="preserve"> PAGE  * Arabic  \* MERGEFORMAT </w:instrText>
    </w:r>
    <w:r>
      <w:fldChar w:fldCharType="separate"/>
    </w:r>
    <w:r>
      <w:t>25</w:t>
    </w:r>
    <w:r>
      <w:fldChar w:fldCharType="end"/>
    </w:r>
    <w:r>
      <w:rPr>
        <w:rFonts w:hint="eastAsia"/>
      </w:rPr>
      <w:t>页 共40页</w: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pPr>
                          <w:r>
                            <w:rPr>
                              <w:rFonts w:hint="eastAsia"/>
                            </w:rPr>
                            <w:t>第</w:t>
                          </w:r>
                          <w:r>
                            <w:fldChar w:fldCharType="begin"/>
                          </w:r>
                          <w:r>
                            <w:instrText xml:space="preserve"> PAGE  * Arabic  \* MERGEFORMAT </w:instrText>
                          </w:r>
                          <w:r>
                            <w:fldChar w:fldCharType="separate"/>
                          </w:r>
                          <w:r>
                            <w:t>55</w:t>
                          </w:r>
                          <w:r>
                            <w:fldChar w:fldCharType="end"/>
                          </w:r>
                          <w:r>
                            <w:rPr>
                              <w:rFonts w:hint="eastAsia"/>
                            </w:rPr>
                            <w:t>页 共</w:t>
                          </w:r>
                          <w:r>
                            <w:rPr>
                              <w:rFonts w:hint="eastAsia" w:eastAsia="宋体"/>
                              <w:lang w:val="en-US"/>
                            </w:rPr>
                            <w:t>153</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3"/>
                      <w:jc w:val="center"/>
                    </w:pPr>
                    <w:r>
                      <w:rPr>
                        <w:rFonts w:hint="eastAsia"/>
                      </w:rPr>
                      <w:t>第</w:t>
                    </w:r>
                    <w:r>
                      <w:fldChar w:fldCharType="begin"/>
                    </w:r>
                    <w:r>
                      <w:instrText xml:space="preserve"> PAGE  * Arabic  \* MERGEFORMAT </w:instrText>
                    </w:r>
                    <w:r>
                      <w:fldChar w:fldCharType="separate"/>
                    </w:r>
                    <w:r>
                      <w:t>55</w:t>
                    </w:r>
                    <w:r>
                      <w:fldChar w:fldCharType="end"/>
                    </w:r>
                    <w:r>
                      <w:rPr>
                        <w:rFonts w:hint="eastAsia"/>
                      </w:rPr>
                      <w:t>页 共</w:t>
                    </w:r>
                    <w:r>
                      <w:rPr>
                        <w:rFonts w:hint="eastAsia" w:eastAsia="宋体"/>
                        <w:lang w:val="en-US"/>
                      </w:rPr>
                      <w:t>153</w:t>
                    </w:r>
                    <w:r>
                      <w:rPr>
                        <w:rFonts w:hint="eastAsia"/>
                      </w:rPr>
                      <w:t>页</w:t>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rPr>
    </w:pPr>
    <w:r>
      <w:rPr>
        <w:rFonts w:hint="eastAsia" w:ascii="宋体" w:hAnsi="宋体" w:eastAsia="宋体" w:cs="仿宋"/>
      </w:rPr>
      <w:t>平顺县行政审批服务</w:t>
    </w:r>
    <w:r>
      <w:rPr>
        <w:rFonts w:hint="eastAsia" w:ascii="宋体" w:hAnsi="宋体" w:cs="仿宋"/>
      </w:rPr>
      <w:t>中心（</w:t>
    </w:r>
    <w:r>
      <w:rPr>
        <w:rFonts w:hint="eastAsia" w:ascii="宋体" w:hAnsi="宋体" w:eastAsia="宋体" w:cs="仿宋"/>
      </w:rPr>
      <w:t>平顺县</w:t>
    </w:r>
    <w:r>
      <w:rPr>
        <w:rFonts w:hint="eastAsia" w:ascii="宋体" w:hAnsi="宋体" w:cs="仿宋"/>
      </w:rPr>
      <w:t>政府采购中心）</w:t>
    </w:r>
    <w:r>
      <w:rPr>
        <w:rFonts w:hint="eastAsia" w:ascii="宋体" w:hAnsi="宋体"/>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EFFC9"/>
    <w:multiLevelType w:val="singleLevel"/>
    <w:tmpl w:val="9DEEFFC9"/>
    <w:lvl w:ilvl="0" w:tentative="0">
      <w:start w:val="2"/>
      <w:numFmt w:val="decimal"/>
      <w:suff w:val="nothing"/>
      <w:lvlText w:val="%1、"/>
      <w:lvlJc w:val="left"/>
    </w:lvl>
  </w:abstractNum>
  <w:abstractNum w:abstractNumId="1">
    <w:nsid w:val="D8FBC12F"/>
    <w:multiLevelType w:val="singleLevel"/>
    <w:tmpl w:val="D8FBC12F"/>
    <w:lvl w:ilvl="0" w:tentative="0">
      <w:start w:val="1"/>
      <w:numFmt w:val="chineseCounting"/>
      <w:suff w:val="nothing"/>
      <w:lvlText w:val="%1、"/>
      <w:lvlJc w:val="left"/>
      <w:rPr>
        <w:rFonts w:hint="eastAsia"/>
      </w:rPr>
    </w:lvl>
  </w:abstractNum>
  <w:abstractNum w:abstractNumId="2">
    <w:nsid w:val="73A84D01"/>
    <w:multiLevelType w:val="multilevel"/>
    <w:tmpl w:val="73A84D01"/>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A8516DA"/>
    <w:multiLevelType w:val="multilevel"/>
    <w:tmpl w:val="7A8516DA"/>
    <w:lvl w:ilvl="0" w:tentative="0">
      <w:start w:val="1"/>
      <w:numFmt w:val="japaneseCounting"/>
      <w:lvlText w:val="%1、"/>
      <w:lvlJc w:val="left"/>
      <w:pPr>
        <w:ind w:left="1161" w:hanging="600"/>
      </w:pPr>
      <w:rPr>
        <w:rFonts w:hint="default"/>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4ZDkzNGU1MDVkYTczMjk0MDdmYmE1MzM0MWM5Y2QifQ=="/>
  </w:docVars>
  <w:rsids>
    <w:rsidRoot w:val="00D23428"/>
    <w:rsid w:val="007E4CA5"/>
    <w:rsid w:val="0081161D"/>
    <w:rsid w:val="00C54397"/>
    <w:rsid w:val="00D23428"/>
    <w:rsid w:val="00D743F3"/>
    <w:rsid w:val="00D9012D"/>
    <w:rsid w:val="00EE7BF7"/>
    <w:rsid w:val="00F326D4"/>
    <w:rsid w:val="00FB4547"/>
    <w:rsid w:val="00FB7E66"/>
    <w:rsid w:val="00FD303F"/>
    <w:rsid w:val="0103164E"/>
    <w:rsid w:val="011002F8"/>
    <w:rsid w:val="01575A19"/>
    <w:rsid w:val="01787946"/>
    <w:rsid w:val="018502B5"/>
    <w:rsid w:val="01AE3368"/>
    <w:rsid w:val="01B406E9"/>
    <w:rsid w:val="01D37272"/>
    <w:rsid w:val="0227311A"/>
    <w:rsid w:val="02523C51"/>
    <w:rsid w:val="02867DB1"/>
    <w:rsid w:val="02D171B3"/>
    <w:rsid w:val="02DC1C45"/>
    <w:rsid w:val="03175719"/>
    <w:rsid w:val="031C07A5"/>
    <w:rsid w:val="0364380A"/>
    <w:rsid w:val="037405E1"/>
    <w:rsid w:val="0403403A"/>
    <w:rsid w:val="040A7ECB"/>
    <w:rsid w:val="0418534F"/>
    <w:rsid w:val="04243C1C"/>
    <w:rsid w:val="043456B4"/>
    <w:rsid w:val="04BF3ADE"/>
    <w:rsid w:val="04D56E5D"/>
    <w:rsid w:val="04E47ABB"/>
    <w:rsid w:val="04E777B9"/>
    <w:rsid w:val="050634BB"/>
    <w:rsid w:val="0559706F"/>
    <w:rsid w:val="057523EE"/>
    <w:rsid w:val="0596483F"/>
    <w:rsid w:val="059C6D06"/>
    <w:rsid w:val="05D146DF"/>
    <w:rsid w:val="05DE0AE0"/>
    <w:rsid w:val="05EB0D8D"/>
    <w:rsid w:val="05ED3CC5"/>
    <w:rsid w:val="061614DB"/>
    <w:rsid w:val="06303209"/>
    <w:rsid w:val="0634029A"/>
    <w:rsid w:val="06532EA5"/>
    <w:rsid w:val="06606BFB"/>
    <w:rsid w:val="06856661"/>
    <w:rsid w:val="06D73361"/>
    <w:rsid w:val="06DA4BFF"/>
    <w:rsid w:val="06E72F40"/>
    <w:rsid w:val="0717375D"/>
    <w:rsid w:val="072F0C0E"/>
    <w:rsid w:val="07320597"/>
    <w:rsid w:val="074327A4"/>
    <w:rsid w:val="0780371C"/>
    <w:rsid w:val="07EB7592"/>
    <w:rsid w:val="082323E3"/>
    <w:rsid w:val="082561D4"/>
    <w:rsid w:val="082A3964"/>
    <w:rsid w:val="083E2341"/>
    <w:rsid w:val="085A57C5"/>
    <w:rsid w:val="08611F8E"/>
    <w:rsid w:val="08716E9D"/>
    <w:rsid w:val="088B6211"/>
    <w:rsid w:val="08926451"/>
    <w:rsid w:val="08C01BD2"/>
    <w:rsid w:val="09265ED9"/>
    <w:rsid w:val="093958E4"/>
    <w:rsid w:val="09410F65"/>
    <w:rsid w:val="09503F9B"/>
    <w:rsid w:val="095347F5"/>
    <w:rsid w:val="097937F1"/>
    <w:rsid w:val="097F32D4"/>
    <w:rsid w:val="09BD13D9"/>
    <w:rsid w:val="09BF125C"/>
    <w:rsid w:val="09D673F7"/>
    <w:rsid w:val="09EC2473"/>
    <w:rsid w:val="09FE0EBE"/>
    <w:rsid w:val="0A193C90"/>
    <w:rsid w:val="0A717628"/>
    <w:rsid w:val="0AF0679F"/>
    <w:rsid w:val="0B047A7F"/>
    <w:rsid w:val="0B2863CC"/>
    <w:rsid w:val="0B3C32D2"/>
    <w:rsid w:val="0BAF4B35"/>
    <w:rsid w:val="0C0C3519"/>
    <w:rsid w:val="0C1A1641"/>
    <w:rsid w:val="0C654F6B"/>
    <w:rsid w:val="0CA829C9"/>
    <w:rsid w:val="0CDD2D53"/>
    <w:rsid w:val="0CEB1914"/>
    <w:rsid w:val="0D0E73B0"/>
    <w:rsid w:val="0D307327"/>
    <w:rsid w:val="0D38442D"/>
    <w:rsid w:val="0D51729D"/>
    <w:rsid w:val="0D6B035F"/>
    <w:rsid w:val="0D7960A1"/>
    <w:rsid w:val="0D961154"/>
    <w:rsid w:val="0DB31D06"/>
    <w:rsid w:val="0DB74E46"/>
    <w:rsid w:val="0E72396F"/>
    <w:rsid w:val="0E742F6D"/>
    <w:rsid w:val="0EA16EDC"/>
    <w:rsid w:val="0EB61AAE"/>
    <w:rsid w:val="0EC437EB"/>
    <w:rsid w:val="0ECF0DC1"/>
    <w:rsid w:val="0ED463D8"/>
    <w:rsid w:val="0EF80DE0"/>
    <w:rsid w:val="0F1717B1"/>
    <w:rsid w:val="0F1B7B63"/>
    <w:rsid w:val="0F4277E5"/>
    <w:rsid w:val="0FED59A3"/>
    <w:rsid w:val="0FF860F6"/>
    <w:rsid w:val="10086339"/>
    <w:rsid w:val="10101691"/>
    <w:rsid w:val="10162EAC"/>
    <w:rsid w:val="10190546"/>
    <w:rsid w:val="1024138D"/>
    <w:rsid w:val="104906FF"/>
    <w:rsid w:val="106B7411"/>
    <w:rsid w:val="10857989"/>
    <w:rsid w:val="1090315C"/>
    <w:rsid w:val="10C85AC8"/>
    <w:rsid w:val="10F25D7A"/>
    <w:rsid w:val="10FF17E1"/>
    <w:rsid w:val="11034D52"/>
    <w:rsid w:val="11254CC9"/>
    <w:rsid w:val="112C6057"/>
    <w:rsid w:val="112E4894"/>
    <w:rsid w:val="11597DD3"/>
    <w:rsid w:val="11731ED8"/>
    <w:rsid w:val="11893001"/>
    <w:rsid w:val="119F0F1F"/>
    <w:rsid w:val="11B06C88"/>
    <w:rsid w:val="11F052D6"/>
    <w:rsid w:val="12170AAD"/>
    <w:rsid w:val="123E2FAE"/>
    <w:rsid w:val="126E4812"/>
    <w:rsid w:val="1279795D"/>
    <w:rsid w:val="128F2D41"/>
    <w:rsid w:val="12A8795F"/>
    <w:rsid w:val="12BD2946"/>
    <w:rsid w:val="12BE2F9A"/>
    <w:rsid w:val="12D0432D"/>
    <w:rsid w:val="12E41216"/>
    <w:rsid w:val="13165211"/>
    <w:rsid w:val="1344494E"/>
    <w:rsid w:val="13851FC1"/>
    <w:rsid w:val="13AC347F"/>
    <w:rsid w:val="13BF1404"/>
    <w:rsid w:val="13C66E15"/>
    <w:rsid w:val="13D77722"/>
    <w:rsid w:val="14571480"/>
    <w:rsid w:val="147D2668"/>
    <w:rsid w:val="14B940A6"/>
    <w:rsid w:val="14FB592E"/>
    <w:rsid w:val="15021F35"/>
    <w:rsid w:val="153134A4"/>
    <w:rsid w:val="153E0A4F"/>
    <w:rsid w:val="16126BE6"/>
    <w:rsid w:val="163A6AED"/>
    <w:rsid w:val="164D3E60"/>
    <w:rsid w:val="1651030E"/>
    <w:rsid w:val="16A11295"/>
    <w:rsid w:val="16B54D41"/>
    <w:rsid w:val="16C84A74"/>
    <w:rsid w:val="16C858AD"/>
    <w:rsid w:val="16D13E5D"/>
    <w:rsid w:val="16D57191"/>
    <w:rsid w:val="17033CFE"/>
    <w:rsid w:val="171F753A"/>
    <w:rsid w:val="17255A22"/>
    <w:rsid w:val="174B3983"/>
    <w:rsid w:val="1750389F"/>
    <w:rsid w:val="176F6C9D"/>
    <w:rsid w:val="17716EB9"/>
    <w:rsid w:val="17810869"/>
    <w:rsid w:val="179B3C7C"/>
    <w:rsid w:val="17A54DB5"/>
    <w:rsid w:val="17A70B2D"/>
    <w:rsid w:val="17AC7EF2"/>
    <w:rsid w:val="17CD6640"/>
    <w:rsid w:val="17E551B2"/>
    <w:rsid w:val="18080846"/>
    <w:rsid w:val="18187335"/>
    <w:rsid w:val="182757CA"/>
    <w:rsid w:val="183A284C"/>
    <w:rsid w:val="18AB1F57"/>
    <w:rsid w:val="18E15979"/>
    <w:rsid w:val="18FC50E9"/>
    <w:rsid w:val="19037FE5"/>
    <w:rsid w:val="19166537"/>
    <w:rsid w:val="192D0BBE"/>
    <w:rsid w:val="19476C77"/>
    <w:rsid w:val="1967459C"/>
    <w:rsid w:val="19E44CFC"/>
    <w:rsid w:val="19F94F44"/>
    <w:rsid w:val="1A073B05"/>
    <w:rsid w:val="1A082987"/>
    <w:rsid w:val="1A3A0D56"/>
    <w:rsid w:val="1A3F329F"/>
    <w:rsid w:val="1A9D1D74"/>
    <w:rsid w:val="1AA749A0"/>
    <w:rsid w:val="1AAB4C3E"/>
    <w:rsid w:val="1B1E2EB4"/>
    <w:rsid w:val="1B23671D"/>
    <w:rsid w:val="1B7C5E2D"/>
    <w:rsid w:val="1B851185"/>
    <w:rsid w:val="1B8F2FCB"/>
    <w:rsid w:val="1BAF5A0D"/>
    <w:rsid w:val="1C1B73F4"/>
    <w:rsid w:val="1C447C8F"/>
    <w:rsid w:val="1C553F35"/>
    <w:rsid w:val="1C5E4A81"/>
    <w:rsid w:val="1C7374ED"/>
    <w:rsid w:val="1C7E6540"/>
    <w:rsid w:val="1C9F6277"/>
    <w:rsid w:val="1CDB542A"/>
    <w:rsid w:val="1CDF48C5"/>
    <w:rsid w:val="1CEB6DC6"/>
    <w:rsid w:val="1CFC5477"/>
    <w:rsid w:val="1D5F1562"/>
    <w:rsid w:val="1D70376F"/>
    <w:rsid w:val="1D71494D"/>
    <w:rsid w:val="1D7A546F"/>
    <w:rsid w:val="1E1F1E48"/>
    <w:rsid w:val="1E29229C"/>
    <w:rsid w:val="1E8D6693"/>
    <w:rsid w:val="1EB92341"/>
    <w:rsid w:val="1EE00CB0"/>
    <w:rsid w:val="1EE778FB"/>
    <w:rsid w:val="1F051749"/>
    <w:rsid w:val="1F2C36C6"/>
    <w:rsid w:val="1F3325FD"/>
    <w:rsid w:val="1F3940AF"/>
    <w:rsid w:val="1F942478"/>
    <w:rsid w:val="1FB77434"/>
    <w:rsid w:val="1FE327DD"/>
    <w:rsid w:val="1FE66DAB"/>
    <w:rsid w:val="2058145E"/>
    <w:rsid w:val="20653333"/>
    <w:rsid w:val="206965E3"/>
    <w:rsid w:val="206F5C18"/>
    <w:rsid w:val="207277FE"/>
    <w:rsid w:val="20826313"/>
    <w:rsid w:val="208C0F30"/>
    <w:rsid w:val="209800B4"/>
    <w:rsid w:val="20A51982"/>
    <w:rsid w:val="20AA357A"/>
    <w:rsid w:val="20F84BCD"/>
    <w:rsid w:val="210D517E"/>
    <w:rsid w:val="215B7C77"/>
    <w:rsid w:val="21630101"/>
    <w:rsid w:val="217E629C"/>
    <w:rsid w:val="218A7A01"/>
    <w:rsid w:val="218B501C"/>
    <w:rsid w:val="218D700B"/>
    <w:rsid w:val="21C35D68"/>
    <w:rsid w:val="21E1137E"/>
    <w:rsid w:val="21EA1DCA"/>
    <w:rsid w:val="220B3A67"/>
    <w:rsid w:val="226F7DC7"/>
    <w:rsid w:val="22712165"/>
    <w:rsid w:val="22734CDE"/>
    <w:rsid w:val="22927700"/>
    <w:rsid w:val="22BC0387"/>
    <w:rsid w:val="22D036B1"/>
    <w:rsid w:val="22E25ADE"/>
    <w:rsid w:val="22E2763E"/>
    <w:rsid w:val="22E9024C"/>
    <w:rsid w:val="22EB3521"/>
    <w:rsid w:val="230D2ED0"/>
    <w:rsid w:val="231F3C6E"/>
    <w:rsid w:val="233F7E6C"/>
    <w:rsid w:val="23517B9F"/>
    <w:rsid w:val="23594001"/>
    <w:rsid w:val="236B2A0F"/>
    <w:rsid w:val="23783011"/>
    <w:rsid w:val="24103367"/>
    <w:rsid w:val="244F2C4F"/>
    <w:rsid w:val="247753E3"/>
    <w:rsid w:val="24A24B56"/>
    <w:rsid w:val="24B05176"/>
    <w:rsid w:val="25050C41"/>
    <w:rsid w:val="25312F77"/>
    <w:rsid w:val="25CD5C03"/>
    <w:rsid w:val="25D5759C"/>
    <w:rsid w:val="25D6438C"/>
    <w:rsid w:val="25E66C04"/>
    <w:rsid w:val="25F5515A"/>
    <w:rsid w:val="26032A9F"/>
    <w:rsid w:val="26A34BB6"/>
    <w:rsid w:val="26B85FFA"/>
    <w:rsid w:val="26BC4766"/>
    <w:rsid w:val="26D35013"/>
    <w:rsid w:val="270A0791"/>
    <w:rsid w:val="275571BE"/>
    <w:rsid w:val="27D52B4D"/>
    <w:rsid w:val="27D8263D"/>
    <w:rsid w:val="28081174"/>
    <w:rsid w:val="288562BC"/>
    <w:rsid w:val="28C10586"/>
    <w:rsid w:val="28CB3F50"/>
    <w:rsid w:val="28F40BCD"/>
    <w:rsid w:val="290F6532"/>
    <w:rsid w:val="29286675"/>
    <w:rsid w:val="292A6EC8"/>
    <w:rsid w:val="292F7E26"/>
    <w:rsid w:val="293715E5"/>
    <w:rsid w:val="29565F0F"/>
    <w:rsid w:val="295D104C"/>
    <w:rsid w:val="296D5007"/>
    <w:rsid w:val="296F6FD1"/>
    <w:rsid w:val="29BE5286"/>
    <w:rsid w:val="29BE6994"/>
    <w:rsid w:val="2A014818"/>
    <w:rsid w:val="2A181417"/>
    <w:rsid w:val="2A570191"/>
    <w:rsid w:val="2A663F30"/>
    <w:rsid w:val="2A97233B"/>
    <w:rsid w:val="2AEC6B2B"/>
    <w:rsid w:val="2AF27EBA"/>
    <w:rsid w:val="2AF43C32"/>
    <w:rsid w:val="2B057BED"/>
    <w:rsid w:val="2B2921DC"/>
    <w:rsid w:val="2B337E8C"/>
    <w:rsid w:val="2B3F58B0"/>
    <w:rsid w:val="2B511F63"/>
    <w:rsid w:val="2BB02DF5"/>
    <w:rsid w:val="2BEC050A"/>
    <w:rsid w:val="2BF33BAA"/>
    <w:rsid w:val="2C0F7012"/>
    <w:rsid w:val="2C373C73"/>
    <w:rsid w:val="2C4C6682"/>
    <w:rsid w:val="2C564DDE"/>
    <w:rsid w:val="2C6D5A4A"/>
    <w:rsid w:val="2C714E0E"/>
    <w:rsid w:val="2C7A3CC3"/>
    <w:rsid w:val="2CAA6D8D"/>
    <w:rsid w:val="2CBF201D"/>
    <w:rsid w:val="2CDA4D82"/>
    <w:rsid w:val="2CF34EB0"/>
    <w:rsid w:val="2D084152"/>
    <w:rsid w:val="2D1C4597"/>
    <w:rsid w:val="2D265BF9"/>
    <w:rsid w:val="2D320A41"/>
    <w:rsid w:val="2D4A7B39"/>
    <w:rsid w:val="2D691DE4"/>
    <w:rsid w:val="2D984D48"/>
    <w:rsid w:val="2DA01E4F"/>
    <w:rsid w:val="2DA32FAF"/>
    <w:rsid w:val="2DFD4BAB"/>
    <w:rsid w:val="2E0E500A"/>
    <w:rsid w:val="2E183793"/>
    <w:rsid w:val="2E212AF1"/>
    <w:rsid w:val="2F10090E"/>
    <w:rsid w:val="2F2820FC"/>
    <w:rsid w:val="2F416D1A"/>
    <w:rsid w:val="2F6173BC"/>
    <w:rsid w:val="2F6649D2"/>
    <w:rsid w:val="2FEF49C8"/>
    <w:rsid w:val="300705AF"/>
    <w:rsid w:val="30196AE6"/>
    <w:rsid w:val="302D1E14"/>
    <w:rsid w:val="302E18B0"/>
    <w:rsid w:val="302F3016"/>
    <w:rsid w:val="30420EB6"/>
    <w:rsid w:val="306E3B3E"/>
    <w:rsid w:val="308710A4"/>
    <w:rsid w:val="30C419B0"/>
    <w:rsid w:val="30D76CC8"/>
    <w:rsid w:val="30E262DA"/>
    <w:rsid w:val="30E36C98"/>
    <w:rsid w:val="30F93D50"/>
    <w:rsid w:val="31070819"/>
    <w:rsid w:val="31296FF6"/>
    <w:rsid w:val="3161596C"/>
    <w:rsid w:val="3170067A"/>
    <w:rsid w:val="317278ED"/>
    <w:rsid w:val="31905D36"/>
    <w:rsid w:val="31E340B8"/>
    <w:rsid w:val="31EF420E"/>
    <w:rsid w:val="31F53449"/>
    <w:rsid w:val="326C2300"/>
    <w:rsid w:val="32767657"/>
    <w:rsid w:val="327A2BC0"/>
    <w:rsid w:val="32A001FB"/>
    <w:rsid w:val="32CE2FBA"/>
    <w:rsid w:val="32FA4B9F"/>
    <w:rsid w:val="332C38F0"/>
    <w:rsid w:val="33310489"/>
    <w:rsid w:val="33727DEA"/>
    <w:rsid w:val="33971A03"/>
    <w:rsid w:val="33AB32FB"/>
    <w:rsid w:val="33CA2C86"/>
    <w:rsid w:val="33DC5263"/>
    <w:rsid w:val="340818C3"/>
    <w:rsid w:val="3446796C"/>
    <w:rsid w:val="348213E8"/>
    <w:rsid w:val="349E076A"/>
    <w:rsid w:val="34C14751"/>
    <w:rsid w:val="34C401D1"/>
    <w:rsid w:val="34CF7DF7"/>
    <w:rsid w:val="352D5F84"/>
    <w:rsid w:val="3540775C"/>
    <w:rsid w:val="359E748D"/>
    <w:rsid w:val="35E51233"/>
    <w:rsid w:val="35FD022E"/>
    <w:rsid w:val="36121410"/>
    <w:rsid w:val="368A7751"/>
    <w:rsid w:val="36950413"/>
    <w:rsid w:val="375A4E1C"/>
    <w:rsid w:val="375D490D"/>
    <w:rsid w:val="377346DB"/>
    <w:rsid w:val="3776777C"/>
    <w:rsid w:val="379A790F"/>
    <w:rsid w:val="379F3F5A"/>
    <w:rsid w:val="37C55626"/>
    <w:rsid w:val="37CB7AC8"/>
    <w:rsid w:val="37D2266D"/>
    <w:rsid w:val="3833606C"/>
    <w:rsid w:val="385555E4"/>
    <w:rsid w:val="385C6972"/>
    <w:rsid w:val="38C5340A"/>
    <w:rsid w:val="38F62C00"/>
    <w:rsid w:val="3911775D"/>
    <w:rsid w:val="391B37BA"/>
    <w:rsid w:val="39237270"/>
    <w:rsid w:val="393B12E8"/>
    <w:rsid w:val="39400042"/>
    <w:rsid w:val="39691018"/>
    <w:rsid w:val="399B34CA"/>
    <w:rsid w:val="39AE31FE"/>
    <w:rsid w:val="39BC591B"/>
    <w:rsid w:val="39F024B9"/>
    <w:rsid w:val="39F8198E"/>
    <w:rsid w:val="3A1A4D37"/>
    <w:rsid w:val="3A237D7E"/>
    <w:rsid w:val="3A267238"/>
    <w:rsid w:val="3A5B7AFD"/>
    <w:rsid w:val="3A8D5509"/>
    <w:rsid w:val="3A977A03"/>
    <w:rsid w:val="3A993EAE"/>
    <w:rsid w:val="3AC30F2B"/>
    <w:rsid w:val="3B231AAB"/>
    <w:rsid w:val="3B323E87"/>
    <w:rsid w:val="3B3E63C7"/>
    <w:rsid w:val="3B8343AE"/>
    <w:rsid w:val="3B853F89"/>
    <w:rsid w:val="3B9A612F"/>
    <w:rsid w:val="3BC30CE3"/>
    <w:rsid w:val="3C2679C3"/>
    <w:rsid w:val="3C37397E"/>
    <w:rsid w:val="3C3C71E7"/>
    <w:rsid w:val="3CD24188"/>
    <w:rsid w:val="3CF70072"/>
    <w:rsid w:val="3D0E0B83"/>
    <w:rsid w:val="3D7D7AB7"/>
    <w:rsid w:val="3DA75DFF"/>
    <w:rsid w:val="3DAC6D20"/>
    <w:rsid w:val="3DC456E6"/>
    <w:rsid w:val="3DC47D28"/>
    <w:rsid w:val="3DD60606"/>
    <w:rsid w:val="3E1E1161"/>
    <w:rsid w:val="3E330175"/>
    <w:rsid w:val="3E573E64"/>
    <w:rsid w:val="3E5A3954"/>
    <w:rsid w:val="3E7A3FF6"/>
    <w:rsid w:val="3EC6244A"/>
    <w:rsid w:val="3EDE6333"/>
    <w:rsid w:val="3EE6688B"/>
    <w:rsid w:val="3F267784"/>
    <w:rsid w:val="3F5E56C6"/>
    <w:rsid w:val="3F794081"/>
    <w:rsid w:val="3F7D78FA"/>
    <w:rsid w:val="3F8A0269"/>
    <w:rsid w:val="3FA806EF"/>
    <w:rsid w:val="3FBB0422"/>
    <w:rsid w:val="3FFF5E15"/>
    <w:rsid w:val="401A6EC9"/>
    <w:rsid w:val="404C3770"/>
    <w:rsid w:val="406B6D9F"/>
    <w:rsid w:val="407C33CF"/>
    <w:rsid w:val="40A67324"/>
    <w:rsid w:val="40CB28E7"/>
    <w:rsid w:val="410D6636"/>
    <w:rsid w:val="41405083"/>
    <w:rsid w:val="414822AF"/>
    <w:rsid w:val="41562AF9"/>
    <w:rsid w:val="415C125C"/>
    <w:rsid w:val="4176014F"/>
    <w:rsid w:val="4198448E"/>
    <w:rsid w:val="41B45A71"/>
    <w:rsid w:val="41D00B4C"/>
    <w:rsid w:val="41F264DB"/>
    <w:rsid w:val="421E0357"/>
    <w:rsid w:val="423F40ED"/>
    <w:rsid w:val="42CB071A"/>
    <w:rsid w:val="42F25576"/>
    <w:rsid w:val="430942DE"/>
    <w:rsid w:val="432C2E77"/>
    <w:rsid w:val="433C187A"/>
    <w:rsid w:val="43CA50D8"/>
    <w:rsid w:val="43DA14F2"/>
    <w:rsid w:val="442E38B9"/>
    <w:rsid w:val="44330B84"/>
    <w:rsid w:val="44627A06"/>
    <w:rsid w:val="447B003F"/>
    <w:rsid w:val="449D6372"/>
    <w:rsid w:val="44C304A5"/>
    <w:rsid w:val="44C91833"/>
    <w:rsid w:val="44DA134B"/>
    <w:rsid w:val="44F77364"/>
    <w:rsid w:val="45073C9D"/>
    <w:rsid w:val="45927E77"/>
    <w:rsid w:val="45A71B75"/>
    <w:rsid w:val="45AA0453"/>
    <w:rsid w:val="45AC5256"/>
    <w:rsid w:val="45BB7443"/>
    <w:rsid w:val="45C53DA9"/>
    <w:rsid w:val="45FF24E3"/>
    <w:rsid w:val="460401FC"/>
    <w:rsid w:val="469519CD"/>
    <w:rsid w:val="472C3839"/>
    <w:rsid w:val="474300B1"/>
    <w:rsid w:val="47451645"/>
    <w:rsid w:val="474D2EDB"/>
    <w:rsid w:val="47634ABA"/>
    <w:rsid w:val="47A85730"/>
    <w:rsid w:val="483B7566"/>
    <w:rsid w:val="483C70DD"/>
    <w:rsid w:val="48611766"/>
    <w:rsid w:val="48852773"/>
    <w:rsid w:val="48B6375B"/>
    <w:rsid w:val="48D013E2"/>
    <w:rsid w:val="4939576D"/>
    <w:rsid w:val="49635FD1"/>
    <w:rsid w:val="496B1AEB"/>
    <w:rsid w:val="49CA3184"/>
    <w:rsid w:val="49E45F80"/>
    <w:rsid w:val="49F92273"/>
    <w:rsid w:val="4A0B0536"/>
    <w:rsid w:val="4A2A68D0"/>
    <w:rsid w:val="4A3E5FE1"/>
    <w:rsid w:val="4A4200BE"/>
    <w:rsid w:val="4A8D0996"/>
    <w:rsid w:val="4ABD5996"/>
    <w:rsid w:val="4AFD3FE5"/>
    <w:rsid w:val="4B7047B7"/>
    <w:rsid w:val="4B737F79"/>
    <w:rsid w:val="4B9651D5"/>
    <w:rsid w:val="4BBC2D1F"/>
    <w:rsid w:val="4BCC3827"/>
    <w:rsid w:val="4BFC6968"/>
    <w:rsid w:val="4C1E4213"/>
    <w:rsid w:val="4C1F0584"/>
    <w:rsid w:val="4C3D6D8F"/>
    <w:rsid w:val="4C6F469D"/>
    <w:rsid w:val="4C8650A5"/>
    <w:rsid w:val="4CB701C3"/>
    <w:rsid w:val="4D102519"/>
    <w:rsid w:val="4D621270"/>
    <w:rsid w:val="4D782049"/>
    <w:rsid w:val="4D7D317C"/>
    <w:rsid w:val="4DB7491F"/>
    <w:rsid w:val="4DBA440F"/>
    <w:rsid w:val="4DE1374A"/>
    <w:rsid w:val="4DF25957"/>
    <w:rsid w:val="4E0F44F6"/>
    <w:rsid w:val="4E4C417A"/>
    <w:rsid w:val="4E831BE9"/>
    <w:rsid w:val="4ED94D32"/>
    <w:rsid w:val="4EDD04F7"/>
    <w:rsid w:val="4F376E24"/>
    <w:rsid w:val="4F4421E2"/>
    <w:rsid w:val="4F936CC6"/>
    <w:rsid w:val="4FA45016"/>
    <w:rsid w:val="4FA9473B"/>
    <w:rsid w:val="4FE74A48"/>
    <w:rsid w:val="4FF86022"/>
    <w:rsid w:val="50056F41"/>
    <w:rsid w:val="502E0262"/>
    <w:rsid w:val="50394F5B"/>
    <w:rsid w:val="50744D49"/>
    <w:rsid w:val="507A1C34"/>
    <w:rsid w:val="50850D04"/>
    <w:rsid w:val="50974594"/>
    <w:rsid w:val="50B138A7"/>
    <w:rsid w:val="50F60994"/>
    <w:rsid w:val="516464FA"/>
    <w:rsid w:val="517E0E94"/>
    <w:rsid w:val="518742A4"/>
    <w:rsid w:val="51905BB3"/>
    <w:rsid w:val="51984A67"/>
    <w:rsid w:val="51A02AB2"/>
    <w:rsid w:val="51D11D27"/>
    <w:rsid w:val="51F31C9E"/>
    <w:rsid w:val="52741030"/>
    <w:rsid w:val="528648C0"/>
    <w:rsid w:val="52A34008"/>
    <w:rsid w:val="52AB4326"/>
    <w:rsid w:val="52B4142D"/>
    <w:rsid w:val="52F63953"/>
    <w:rsid w:val="530A729F"/>
    <w:rsid w:val="5322014D"/>
    <w:rsid w:val="5334256E"/>
    <w:rsid w:val="53B37937"/>
    <w:rsid w:val="53F1220D"/>
    <w:rsid w:val="540E7263"/>
    <w:rsid w:val="54484523"/>
    <w:rsid w:val="54857525"/>
    <w:rsid w:val="548D0188"/>
    <w:rsid w:val="54905ECA"/>
    <w:rsid w:val="54977258"/>
    <w:rsid w:val="54D5680B"/>
    <w:rsid w:val="551408A9"/>
    <w:rsid w:val="5579695E"/>
    <w:rsid w:val="55F82E7F"/>
    <w:rsid w:val="55FD758F"/>
    <w:rsid w:val="56073F6A"/>
    <w:rsid w:val="561B7A15"/>
    <w:rsid w:val="5621327D"/>
    <w:rsid w:val="569C6D28"/>
    <w:rsid w:val="56A33C92"/>
    <w:rsid w:val="56E10C5F"/>
    <w:rsid w:val="56EA7B13"/>
    <w:rsid w:val="570D1718"/>
    <w:rsid w:val="5715215E"/>
    <w:rsid w:val="57243FF4"/>
    <w:rsid w:val="572528F9"/>
    <w:rsid w:val="575F0193"/>
    <w:rsid w:val="577949F3"/>
    <w:rsid w:val="577B4C0F"/>
    <w:rsid w:val="5784008C"/>
    <w:rsid w:val="57B30C6D"/>
    <w:rsid w:val="57D83E10"/>
    <w:rsid w:val="57DF519E"/>
    <w:rsid w:val="57E64118"/>
    <w:rsid w:val="584B45E2"/>
    <w:rsid w:val="587011F1"/>
    <w:rsid w:val="58734605"/>
    <w:rsid w:val="58737694"/>
    <w:rsid w:val="589715D5"/>
    <w:rsid w:val="58B34792"/>
    <w:rsid w:val="58D018B3"/>
    <w:rsid w:val="58DC4A45"/>
    <w:rsid w:val="58F5454D"/>
    <w:rsid w:val="592C64CE"/>
    <w:rsid w:val="59411541"/>
    <w:rsid w:val="59927FEE"/>
    <w:rsid w:val="599756A6"/>
    <w:rsid w:val="59A1116A"/>
    <w:rsid w:val="59B60181"/>
    <w:rsid w:val="5A0126DC"/>
    <w:rsid w:val="5A0841EA"/>
    <w:rsid w:val="5A3E14C2"/>
    <w:rsid w:val="5A3F3ABF"/>
    <w:rsid w:val="5A533C21"/>
    <w:rsid w:val="5AF251E8"/>
    <w:rsid w:val="5B995664"/>
    <w:rsid w:val="5BAA29FA"/>
    <w:rsid w:val="5C012F8A"/>
    <w:rsid w:val="5C07081F"/>
    <w:rsid w:val="5C545824"/>
    <w:rsid w:val="5C71213D"/>
    <w:rsid w:val="5C763BF7"/>
    <w:rsid w:val="5C8005D2"/>
    <w:rsid w:val="5C8E0F41"/>
    <w:rsid w:val="5C9D2F32"/>
    <w:rsid w:val="5CA31609"/>
    <w:rsid w:val="5CD050B5"/>
    <w:rsid w:val="5CFB5EAA"/>
    <w:rsid w:val="5D047455"/>
    <w:rsid w:val="5D2D6C3F"/>
    <w:rsid w:val="5D3E4162"/>
    <w:rsid w:val="5D4D6706"/>
    <w:rsid w:val="5D7E07CE"/>
    <w:rsid w:val="5D885990"/>
    <w:rsid w:val="5DBA41F5"/>
    <w:rsid w:val="5DDB4348"/>
    <w:rsid w:val="5DE03A1E"/>
    <w:rsid w:val="5E176D14"/>
    <w:rsid w:val="5EAF0C55"/>
    <w:rsid w:val="5ECC3FA2"/>
    <w:rsid w:val="5ED15115"/>
    <w:rsid w:val="5EFA28BD"/>
    <w:rsid w:val="5F122106"/>
    <w:rsid w:val="5F1F1321"/>
    <w:rsid w:val="5F241EC7"/>
    <w:rsid w:val="5F294F51"/>
    <w:rsid w:val="5F2E07B9"/>
    <w:rsid w:val="5F841E36"/>
    <w:rsid w:val="5FE56D85"/>
    <w:rsid w:val="5FFE29B9"/>
    <w:rsid w:val="60235E44"/>
    <w:rsid w:val="6037369D"/>
    <w:rsid w:val="603E5F21"/>
    <w:rsid w:val="6071095D"/>
    <w:rsid w:val="608E105D"/>
    <w:rsid w:val="60C43183"/>
    <w:rsid w:val="60F95C11"/>
    <w:rsid w:val="612E684E"/>
    <w:rsid w:val="613F280A"/>
    <w:rsid w:val="61651F55"/>
    <w:rsid w:val="62127F1E"/>
    <w:rsid w:val="621A6DD3"/>
    <w:rsid w:val="6223037D"/>
    <w:rsid w:val="623A520E"/>
    <w:rsid w:val="62404A8B"/>
    <w:rsid w:val="62593CC6"/>
    <w:rsid w:val="629B6165"/>
    <w:rsid w:val="62D17DD9"/>
    <w:rsid w:val="62E21FE6"/>
    <w:rsid w:val="62E713AB"/>
    <w:rsid w:val="63027A37"/>
    <w:rsid w:val="630F445E"/>
    <w:rsid w:val="631E6CAD"/>
    <w:rsid w:val="63720CB8"/>
    <w:rsid w:val="637D1D0F"/>
    <w:rsid w:val="63972DD1"/>
    <w:rsid w:val="63B514A9"/>
    <w:rsid w:val="63BC2837"/>
    <w:rsid w:val="63CB4828"/>
    <w:rsid w:val="63E1404C"/>
    <w:rsid w:val="63E578E0"/>
    <w:rsid w:val="63EE0517"/>
    <w:rsid w:val="6401649C"/>
    <w:rsid w:val="640A131B"/>
    <w:rsid w:val="641D19C3"/>
    <w:rsid w:val="643F523B"/>
    <w:rsid w:val="64707A0A"/>
    <w:rsid w:val="647153D0"/>
    <w:rsid w:val="64833355"/>
    <w:rsid w:val="649E681C"/>
    <w:rsid w:val="64BA4C8E"/>
    <w:rsid w:val="64F94340"/>
    <w:rsid w:val="65312DB1"/>
    <w:rsid w:val="654E74BF"/>
    <w:rsid w:val="65530F79"/>
    <w:rsid w:val="656E3F1B"/>
    <w:rsid w:val="65A823AD"/>
    <w:rsid w:val="65B0017A"/>
    <w:rsid w:val="65E41BD1"/>
    <w:rsid w:val="65EC0A86"/>
    <w:rsid w:val="660226AB"/>
    <w:rsid w:val="662621EA"/>
    <w:rsid w:val="663C3581"/>
    <w:rsid w:val="664A6A60"/>
    <w:rsid w:val="665C3146"/>
    <w:rsid w:val="665E3732"/>
    <w:rsid w:val="666D606B"/>
    <w:rsid w:val="66B141AA"/>
    <w:rsid w:val="66D5686F"/>
    <w:rsid w:val="66ED4AB6"/>
    <w:rsid w:val="6707201B"/>
    <w:rsid w:val="67283D40"/>
    <w:rsid w:val="67486190"/>
    <w:rsid w:val="67492634"/>
    <w:rsid w:val="67550FD9"/>
    <w:rsid w:val="67674868"/>
    <w:rsid w:val="677B54C2"/>
    <w:rsid w:val="67AC4EE7"/>
    <w:rsid w:val="67C47F0C"/>
    <w:rsid w:val="680B5B3B"/>
    <w:rsid w:val="68113E18"/>
    <w:rsid w:val="681A7B2C"/>
    <w:rsid w:val="687167E9"/>
    <w:rsid w:val="688061BF"/>
    <w:rsid w:val="689A0C6D"/>
    <w:rsid w:val="68A35D74"/>
    <w:rsid w:val="68BF7EE8"/>
    <w:rsid w:val="68C63733"/>
    <w:rsid w:val="68CC0CE9"/>
    <w:rsid w:val="68F933AB"/>
    <w:rsid w:val="690C7A0C"/>
    <w:rsid w:val="69766FE4"/>
    <w:rsid w:val="697F0BAE"/>
    <w:rsid w:val="69A91168"/>
    <w:rsid w:val="69B44F51"/>
    <w:rsid w:val="69FA7C16"/>
    <w:rsid w:val="69FD7EEA"/>
    <w:rsid w:val="6A09615C"/>
    <w:rsid w:val="6A0C5D26"/>
    <w:rsid w:val="6A3E6C4D"/>
    <w:rsid w:val="6A641533"/>
    <w:rsid w:val="6AA9681A"/>
    <w:rsid w:val="6AB955A7"/>
    <w:rsid w:val="6ABC70EE"/>
    <w:rsid w:val="6B113BBF"/>
    <w:rsid w:val="6B144D07"/>
    <w:rsid w:val="6B2C02A3"/>
    <w:rsid w:val="6B741DFD"/>
    <w:rsid w:val="6B753BA5"/>
    <w:rsid w:val="6B776823"/>
    <w:rsid w:val="6BAF67DE"/>
    <w:rsid w:val="6BCB7ABB"/>
    <w:rsid w:val="6BCE4EB6"/>
    <w:rsid w:val="6BF07522"/>
    <w:rsid w:val="6BF30DC0"/>
    <w:rsid w:val="6C044D7B"/>
    <w:rsid w:val="6C215B5D"/>
    <w:rsid w:val="6C3E2441"/>
    <w:rsid w:val="6C4E17BF"/>
    <w:rsid w:val="6C73090D"/>
    <w:rsid w:val="6C78728C"/>
    <w:rsid w:val="6CC2183C"/>
    <w:rsid w:val="6CCD4C26"/>
    <w:rsid w:val="6CDA4CE0"/>
    <w:rsid w:val="6D1F7993"/>
    <w:rsid w:val="6D594C53"/>
    <w:rsid w:val="6D6C6C0D"/>
    <w:rsid w:val="6D7F6C96"/>
    <w:rsid w:val="6D806684"/>
    <w:rsid w:val="6D833832"/>
    <w:rsid w:val="6DBD3727"/>
    <w:rsid w:val="6DC93E37"/>
    <w:rsid w:val="6E0615B5"/>
    <w:rsid w:val="6E2039C3"/>
    <w:rsid w:val="6E2214E9"/>
    <w:rsid w:val="6E580F92"/>
    <w:rsid w:val="6E6518AA"/>
    <w:rsid w:val="6E6B2E90"/>
    <w:rsid w:val="6F7E68B4"/>
    <w:rsid w:val="6FEA24DA"/>
    <w:rsid w:val="702A28D7"/>
    <w:rsid w:val="70513939"/>
    <w:rsid w:val="706B361B"/>
    <w:rsid w:val="70E1568B"/>
    <w:rsid w:val="70F774FF"/>
    <w:rsid w:val="711041C2"/>
    <w:rsid w:val="71213CDA"/>
    <w:rsid w:val="71CF1988"/>
    <w:rsid w:val="721D6B97"/>
    <w:rsid w:val="72402885"/>
    <w:rsid w:val="72473C14"/>
    <w:rsid w:val="726E3A2F"/>
    <w:rsid w:val="72CB70F8"/>
    <w:rsid w:val="72E15921"/>
    <w:rsid w:val="732F398C"/>
    <w:rsid w:val="735F0AE9"/>
    <w:rsid w:val="73967D59"/>
    <w:rsid w:val="73B10D49"/>
    <w:rsid w:val="73E334C8"/>
    <w:rsid w:val="740A6CA7"/>
    <w:rsid w:val="741F5B21"/>
    <w:rsid w:val="7428537F"/>
    <w:rsid w:val="7456013E"/>
    <w:rsid w:val="745D7A05"/>
    <w:rsid w:val="747D391D"/>
    <w:rsid w:val="74881B5C"/>
    <w:rsid w:val="74A92964"/>
    <w:rsid w:val="74A953AC"/>
    <w:rsid w:val="74EA3126"/>
    <w:rsid w:val="75057BFD"/>
    <w:rsid w:val="750C4CA1"/>
    <w:rsid w:val="75377A9A"/>
    <w:rsid w:val="7566073F"/>
    <w:rsid w:val="7584693A"/>
    <w:rsid w:val="758B3EEE"/>
    <w:rsid w:val="75A30A62"/>
    <w:rsid w:val="75D47694"/>
    <w:rsid w:val="75DF5F11"/>
    <w:rsid w:val="75FB71EF"/>
    <w:rsid w:val="76024001"/>
    <w:rsid w:val="763764E4"/>
    <w:rsid w:val="764867A7"/>
    <w:rsid w:val="764D54FD"/>
    <w:rsid w:val="766C1E9B"/>
    <w:rsid w:val="76760624"/>
    <w:rsid w:val="76A07D97"/>
    <w:rsid w:val="775A6197"/>
    <w:rsid w:val="77642B72"/>
    <w:rsid w:val="776C7C79"/>
    <w:rsid w:val="777172EA"/>
    <w:rsid w:val="778D031B"/>
    <w:rsid w:val="77950F7E"/>
    <w:rsid w:val="779A2A38"/>
    <w:rsid w:val="77AE0820"/>
    <w:rsid w:val="77D64E32"/>
    <w:rsid w:val="782C1E65"/>
    <w:rsid w:val="783A5EFC"/>
    <w:rsid w:val="783C764B"/>
    <w:rsid w:val="785118EC"/>
    <w:rsid w:val="78B83176"/>
    <w:rsid w:val="78BA0EB0"/>
    <w:rsid w:val="78D21D5D"/>
    <w:rsid w:val="78FB0AB1"/>
    <w:rsid w:val="79144124"/>
    <w:rsid w:val="7947274B"/>
    <w:rsid w:val="798C56A4"/>
    <w:rsid w:val="79FA5A10"/>
    <w:rsid w:val="7A1E16FE"/>
    <w:rsid w:val="7A2B5BC9"/>
    <w:rsid w:val="7A3727C0"/>
    <w:rsid w:val="7A5F4901"/>
    <w:rsid w:val="7A646987"/>
    <w:rsid w:val="7A8A0B42"/>
    <w:rsid w:val="7AEA47AF"/>
    <w:rsid w:val="7AED560D"/>
    <w:rsid w:val="7B000E04"/>
    <w:rsid w:val="7B1D3764"/>
    <w:rsid w:val="7B232C5A"/>
    <w:rsid w:val="7B2C39A7"/>
    <w:rsid w:val="7B315461"/>
    <w:rsid w:val="7B31720F"/>
    <w:rsid w:val="7B4A200A"/>
    <w:rsid w:val="7B4E4B8F"/>
    <w:rsid w:val="7B591E21"/>
    <w:rsid w:val="7BBF00B3"/>
    <w:rsid w:val="7BD7718B"/>
    <w:rsid w:val="7BF2699E"/>
    <w:rsid w:val="7C1E01C6"/>
    <w:rsid w:val="7C222AF9"/>
    <w:rsid w:val="7C2428D0"/>
    <w:rsid w:val="7C5F1B5A"/>
    <w:rsid w:val="7C8B6DF3"/>
    <w:rsid w:val="7CC6280A"/>
    <w:rsid w:val="7CCA6C13"/>
    <w:rsid w:val="7D006E99"/>
    <w:rsid w:val="7D0C7F34"/>
    <w:rsid w:val="7D44748F"/>
    <w:rsid w:val="7D5B0573"/>
    <w:rsid w:val="7D9615AC"/>
    <w:rsid w:val="7D9B6F7F"/>
    <w:rsid w:val="7DDD542C"/>
    <w:rsid w:val="7DEE5566"/>
    <w:rsid w:val="7E582D05"/>
    <w:rsid w:val="7E9675E9"/>
    <w:rsid w:val="7EAD12EA"/>
    <w:rsid w:val="7ED91464"/>
    <w:rsid w:val="7EF53547"/>
    <w:rsid w:val="7F01339C"/>
    <w:rsid w:val="7F111831"/>
    <w:rsid w:val="7F233313"/>
    <w:rsid w:val="7F2D5F40"/>
    <w:rsid w:val="7F361298"/>
    <w:rsid w:val="7F4554E3"/>
    <w:rsid w:val="7F601E71"/>
    <w:rsid w:val="7F6F6558"/>
    <w:rsid w:val="7F7071E1"/>
    <w:rsid w:val="7FD5285F"/>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MS UI Gothic" w:hAnsi="MS UI Gothic" w:eastAsia="MS UI Gothic" w:cs="MS UI Gothic"/>
      <w:sz w:val="22"/>
      <w:szCs w:val="22"/>
      <w:lang w:val="zh-CN" w:eastAsia="zh-CN" w:bidi="zh-CN"/>
    </w:rPr>
  </w:style>
  <w:style w:type="paragraph" w:styleId="3">
    <w:name w:val="heading 1"/>
    <w:basedOn w:val="1"/>
    <w:next w:val="1"/>
    <w:qFormat/>
    <w:uiPriority w:val="1"/>
    <w:pPr>
      <w:spacing w:before="61"/>
      <w:jc w:val="center"/>
      <w:outlineLvl w:val="0"/>
    </w:pPr>
    <w:rPr>
      <w:b/>
      <w:bCs/>
      <w:sz w:val="28"/>
      <w:szCs w:val="28"/>
    </w:rPr>
  </w:style>
  <w:style w:type="paragraph" w:styleId="4">
    <w:name w:val="heading 2"/>
    <w:basedOn w:val="1"/>
    <w:next w:val="1"/>
    <w:qFormat/>
    <w:uiPriority w:val="0"/>
    <w:pPr>
      <w:keepNext/>
      <w:keepLines/>
      <w:adjustRightInd w:val="0"/>
      <w:spacing w:before="120" w:line="300" w:lineRule="auto"/>
      <w:jc w:val="center"/>
      <w:outlineLvl w:val="1"/>
    </w:pPr>
    <w:rPr>
      <w:rFonts w:ascii="Arial" w:hAnsi="Arial" w:eastAsia="黑体"/>
      <w:sz w:val="30"/>
    </w:rPr>
  </w:style>
  <w:style w:type="paragraph" w:styleId="5">
    <w:name w:val="heading 3"/>
    <w:basedOn w:val="1"/>
    <w:next w:val="1"/>
    <w:qFormat/>
    <w:uiPriority w:val="0"/>
    <w:pPr>
      <w:keepNext/>
      <w:keepLines/>
      <w:adjustRightInd w:val="0"/>
      <w:spacing w:before="260" w:after="260" w:line="416" w:lineRule="atLeast"/>
      <w:ind w:left="252"/>
      <w:textAlignment w:val="baseline"/>
      <w:outlineLvl w:val="2"/>
    </w:pPr>
    <w:rPr>
      <w:rFonts w:ascii="Times New Roman" w:hAnsi="Times New Roman"/>
      <w:b/>
      <w:bCs/>
      <w:sz w:val="32"/>
      <w:szCs w:val="32"/>
    </w:rPr>
  </w:style>
  <w:style w:type="paragraph" w:styleId="6">
    <w:name w:val="heading 4"/>
    <w:basedOn w:val="1"/>
    <w:next w:val="1"/>
    <w:qFormat/>
    <w:uiPriority w:val="9"/>
    <w:pPr>
      <w:keepNext/>
      <w:keepLines/>
      <w:adjustRightInd w:val="0"/>
      <w:spacing w:before="280" w:after="290" w:line="376" w:lineRule="atLeast"/>
      <w:ind w:left="252"/>
      <w:textAlignment w:val="baseline"/>
      <w:outlineLvl w:val="3"/>
    </w:pPr>
    <w:rPr>
      <w:rFonts w:ascii="Arial" w:hAnsi="Arial" w:eastAsia="黑体"/>
      <w:b/>
      <w:bCs/>
      <w:sz w:val="28"/>
      <w:szCs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等线 Light" w:hAnsi="等线 Light" w:eastAsia="等线 Light" w:cs="Times New Roman"/>
      <w:sz w:val="24"/>
    </w:rPr>
  </w:style>
  <w:style w:type="paragraph" w:styleId="7">
    <w:name w:val="table of authorities"/>
    <w:basedOn w:val="1"/>
    <w:next w:val="1"/>
    <w:qFormat/>
    <w:uiPriority w:val="0"/>
    <w:pPr>
      <w:ind w:left="420" w:leftChars="200"/>
    </w:pPr>
  </w:style>
  <w:style w:type="paragraph" w:styleId="8">
    <w:name w:val="Normal Indent"/>
    <w:basedOn w:val="1"/>
    <w:next w:val="1"/>
    <w:qFormat/>
    <w:uiPriority w:val="0"/>
    <w:pPr>
      <w:ind w:firstLine="420"/>
    </w:pPr>
    <w:rPr>
      <w:szCs w:val="20"/>
    </w:rPr>
  </w:style>
  <w:style w:type="paragraph" w:styleId="9">
    <w:name w:val="Body Text"/>
    <w:basedOn w:val="1"/>
    <w:next w:val="10"/>
    <w:qFormat/>
    <w:uiPriority w:val="1"/>
    <w:rPr>
      <w:sz w:val="21"/>
      <w:szCs w:val="21"/>
    </w:rPr>
  </w:style>
  <w:style w:type="paragraph" w:customStyle="1" w:styleId="1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11">
    <w:name w:val="Body Text Indent"/>
    <w:basedOn w:val="1"/>
    <w:next w:val="1"/>
    <w:qFormat/>
    <w:uiPriority w:val="0"/>
    <w:pPr>
      <w:spacing w:after="120"/>
      <w:ind w:left="420" w:leftChars="200"/>
    </w:pPr>
    <w:rPr>
      <w:sz w:val="20"/>
    </w:rPr>
  </w:style>
  <w:style w:type="paragraph" w:styleId="12">
    <w:name w:val="Plain Text"/>
    <w:basedOn w:val="1"/>
    <w:qFormat/>
    <w:uiPriority w:val="0"/>
    <w:rPr>
      <w:rFonts w:ascii="宋体" w:hAnsi="Courier New" w:cs="Courier New"/>
      <w:szCs w:val="21"/>
    </w:rPr>
  </w:style>
  <w:style w:type="paragraph" w:styleId="13">
    <w:name w:val="footer"/>
    <w:basedOn w:val="1"/>
    <w:qFormat/>
    <w:uiPriority w:val="0"/>
    <w:pPr>
      <w:tabs>
        <w:tab w:val="center" w:pos="4153"/>
        <w:tab w:val="right" w:pos="8306"/>
      </w:tabs>
      <w:snapToGrid w:val="0"/>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1"/>
    <w:pPr>
      <w:spacing w:line="285" w:lineRule="exact"/>
      <w:ind w:right="224"/>
      <w:jc w:val="right"/>
    </w:pPr>
    <w:rPr>
      <w:sz w:val="21"/>
      <w:szCs w:val="21"/>
    </w:rPr>
  </w:style>
  <w:style w:type="paragraph" w:styleId="16">
    <w:name w:val="toc 2"/>
    <w:basedOn w:val="1"/>
    <w:next w:val="1"/>
    <w:qFormat/>
    <w:uiPriority w:val="39"/>
    <w:pPr>
      <w:ind w:left="420" w:leftChars="200"/>
    </w:pPr>
    <w:rPr>
      <w:rFonts w:ascii="Times New Roman" w:hAnsi="Times New Roman"/>
      <w:szCs w:val="24"/>
    </w:rPr>
  </w:style>
  <w:style w:type="paragraph" w:styleId="17">
    <w:name w:val="Normal (Web)"/>
    <w:basedOn w:val="1"/>
    <w:qFormat/>
    <w:uiPriority w:val="0"/>
    <w:pPr>
      <w:widowControl/>
      <w:spacing w:before="100" w:beforeAutospacing="1" w:after="100" w:afterAutospacing="1"/>
    </w:pPr>
    <w:rPr>
      <w:rFonts w:ascii="宋体" w:hAnsi="宋体" w:cs="宋体"/>
      <w:sz w:val="24"/>
    </w:rPr>
  </w:style>
  <w:style w:type="paragraph" w:styleId="18">
    <w:name w:val="Body Text First Indent 2"/>
    <w:basedOn w:val="11"/>
    <w:next w:val="1"/>
    <w:qFormat/>
    <w:uiPriority w:val="0"/>
    <w:pPr>
      <w:tabs>
        <w:tab w:val="left" w:pos="945"/>
        <w:tab w:val="left" w:pos="1155"/>
      </w:tabs>
      <w:ind w:firstLine="420"/>
    </w:pPr>
  </w:style>
  <w:style w:type="character" w:styleId="21">
    <w:name w:val="Strong"/>
    <w:qFormat/>
    <w:uiPriority w:val="0"/>
    <w:rPr>
      <w:b/>
      <w:bCs/>
    </w:rPr>
  </w:style>
  <w:style w:type="character" w:styleId="22">
    <w:name w:val="FollowedHyperlink"/>
    <w:qFormat/>
    <w:uiPriority w:val="0"/>
    <w:rPr>
      <w:color w:val="800080"/>
      <w:u w:val="single"/>
    </w:rPr>
  </w:style>
  <w:style w:type="character" w:styleId="23">
    <w:name w:val="Hyperlink"/>
    <w:unhideWhenUsed/>
    <w:qFormat/>
    <w:uiPriority w:val="99"/>
    <w:rPr>
      <w:color w:val="0000FF"/>
      <w:u w:val="single"/>
    </w:rPr>
  </w:style>
  <w:style w:type="table" w:customStyle="1" w:styleId="24">
    <w:name w:val="Table Normal"/>
    <w:semiHidden/>
    <w:unhideWhenUsed/>
    <w:qFormat/>
    <w:uiPriority w:val="2"/>
    <w:tblPr>
      <w:tblCellMar>
        <w:top w:w="0" w:type="dxa"/>
        <w:left w:w="0" w:type="dxa"/>
        <w:bottom w:w="0" w:type="dxa"/>
        <w:right w:w="0" w:type="dxa"/>
      </w:tblCellMar>
    </w:tblPr>
  </w:style>
  <w:style w:type="paragraph" w:styleId="25">
    <w:name w:val="List Paragraph"/>
    <w:basedOn w:val="1"/>
    <w:qFormat/>
    <w:uiPriority w:val="1"/>
    <w:pPr>
      <w:ind w:left="440" w:hanging="473"/>
    </w:pPr>
  </w:style>
  <w:style w:type="paragraph" w:customStyle="1" w:styleId="26">
    <w:name w:val="Table Paragraph"/>
    <w:basedOn w:val="1"/>
    <w:qFormat/>
    <w:uiPriority w:val="1"/>
  </w:style>
  <w:style w:type="paragraph" w:customStyle="1" w:styleId="27">
    <w:name w:val="样式 标题 4 + 段前: 5 磅 段后: 5 磅 行距: 单倍行距"/>
    <w:basedOn w:val="6"/>
    <w:qFormat/>
    <w:uiPriority w:val="0"/>
    <w:pPr>
      <w:tabs>
        <w:tab w:val="left" w:pos="2880"/>
      </w:tabs>
      <w:spacing w:before="100" w:after="100" w:line="240" w:lineRule="auto"/>
      <w:ind w:left="2880" w:hanging="720"/>
    </w:pPr>
    <w:rPr>
      <w:rFonts w:cs="宋体"/>
      <w:szCs w:val="20"/>
    </w:rPr>
  </w:style>
  <w:style w:type="paragraph" w:customStyle="1" w:styleId="28">
    <w:name w:val="样式1"/>
    <w:basedOn w:val="1"/>
    <w:qFormat/>
    <w:uiPriority w:val="0"/>
    <w:pPr>
      <w:adjustRightInd w:val="0"/>
      <w:textAlignment w:val="baseline"/>
    </w:pPr>
    <w:rPr>
      <w:rFonts w:ascii="宋体" w:hAnsi="宋体"/>
      <w:szCs w:val="21"/>
    </w:rPr>
  </w:style>
  <w:style w:type="paragraph" w:customStyle="1" w:styleId="29">
    <w:name w:val="样式 标题 3h3H3sect1.2.3 + 五号 段前: 6 磅 段后: 6 磅 行距: 单倍行距"/>
    <w:basedOn w:val="5"/>
    <w:qFormat/>
    <w:uiPriority w:val="0"/>
    <w:pPr>
      <w:spacing w:before="120" w:after="120" w:line="240" w:lineRule="auto"/>
    </w:pPr>
    <w:rPr>
      <w:sz w:val="21"/>
      <w:szCs w:val="20"/>
    </w:rPr>
  </w:style>
  <w:style w:type="paragraph" w:customStyle="1" w:styleId="30">
    <w:name w:val="正文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51</Pages>
  <Words>23585</Words>
  <Characters>24412</Characters>
  <Lines>223</Lines>
  <Paragraphs>62</Paragraphs>
  <TotalTime>22</TotalTime>
  <ScaleCrop>false</ScaleCrop>
  <LinksUpToDate>false</LinksUpToDate>
  <CharactersWithSpaces>27606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2021-07-21T07:32:00Z</dcterms:created>
  <dc:creator>于卫民[ywm]</dc:creator>
  <cp:lastModifiedBy>兔子同学</cp:lastModifiedBy>
  <cp:lastPrinted>2023-06-19T03:32:00Z</cp:lastPrinted>
  <dcterms:modified xsi:type="dcterms:W3CDTF">2023-08-14T03:05:06Z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Microsoft Office Word</vt:lpwstr>
  </property>
  <property fmtid="{D5CDD505-2E9C-101B-9397-08002B2CF9AE}" pid="4" name="LastSaved">
    <vt:filetime>2021-07-21T00:00:00Z</vt:filetime>
  </property>
  <property fmtid="{D5CDD505-2E9C-101B-9397-08002B2CF9AE}" pid="5" name="KSOProductBuildVer">
    <vt:lpwstr>2052-11.1.0.14309</vt:lpwstr>
  </property>
  <property fmtid="{D5CDD505-2E9C-101B-9397-08002B2CF9AE}" pid="6" name="ICV">
    <vt:lpwstr>F2D2ED61A3FB4BA4927AC1A877118BBD</vt:lpwstr>
  </property>
</Properties>
</file>