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10D" w:rsidRDefault="008E210D">
      <w:pPr>
        <w:jc w:val="center"/>
        <w:rPr>
          <w:rFonts w:ascii="黑体" w:eastAsia="黑体" w:hAnsi="黑体"/>
          <w:sz w:val="32"/>
          <w:szCs w:val="32"/>
        </w:rPr>
      </w:pPr>
    </w:p>
    <w:p w:rsidR="008E210D" w:rsidRDefault="00860D91">
      <w:pPr>
        <w:jc w:val="center"/>
        <w:rPr>
          <w:rFonts w:ascii="黑体" w:eastAsia="黑体" w:hAnsi="黑体"/>
          <w:sz w:val="44"/>
          <w:szCs w:val="44"/>
        </w:rPr>
      </w:pPr>
      <w:r>
        <w:rPr>
          <w:rFonts w:ascii="黑体" w:eastAsia="黑体" w:hAnsi="黑体" w:hint="eastAsia"/>
          <w:sz w:val="44"/>
          <w:szCs w:val="44"/>
        </w:rPr>
        <w:t>中共平顺县委宣传部</w:t>
      </w:r>
      <w:r>
        <w:rPr>
          <w:rFonts w:ascii="黑体" w:eastAsia="黑体" w:hAnsi="黑体" w:hint="eastAsia"/>
          <w:sz w:val="44"/>
          <w:szCs w:val="44"/>
        </w:rPr>
        <w:t>2018</w:t>
      </w:r>
      <w:r>
        <w:rPr>
          <w:rFonts w:ascii="黑体" w:eastAsia="黑体" w:hAnsi="黑体" w:hint="eastAsia"/>
          <w:sz w:val="44"/>
          <w:szCs w:val="44"/>
        </w:rPr>
        <w:t>年度部门决算</w:t>
      </w:r>
    </w:p>
    <w:p w:rsidR="008E210D" w:rsidRDefault="008E210D">
      <w:pPr>
        <w:jc w:val="center"/>
        <w:rPr>
          <w:rFonts w:ascii="仿宋" w:eastAsia="仿宋" w:hAnsi="仿宋"/>
          <w:sz w:val="32"/>
          <w:szCs w:val="32"/>
        </w:rPr>
      </w:pPr>
    </w:p>
    <w:p w:rsidR="008E210D" w:rsidRDefault="00860D91">
      <w:pPr>
        <w:rPr>
          <w:rFonts w:ascii="黑体" w:eastAsia="黑体" w:hAnsi="黑体"/>
          <w:b/>
          <w:sz w:val="32"/>
          <w:szCs w:val="32"/>
        </w:rPr>
      </w:pPr>
      <w:r>
        <w:rPr>
          <w:rFonts w:ascii="黑体" w:eastAsia="黑体" w:hAnsi="黑体" w:hint="eastAsia"/>
          <w:b/>
          <w:sz w:val="32"/>
          <w:szCs w:val="32"/>
        </w:rPr>
        <w:t>第一部分</w:t>
      </w:r>
      <w:r>
        <w:rPr>
          <w:rFonts w:ascii="黑体" w:eastAsia="黑体" w:hAnsi="黑体" w:hint="eastAsia"/>
          <w:b/>
          <w:sz w:val="32"/>
          <w:szCs w:val="32"/>
        </w:rPr>
        <w:t xml:space="preserve">  </w:t>
      </w:r>
      <w:r>
        <w:rPr>
          <w:rFonts w:ascii="黑体" w:eastAsia="黑体" w:hAnsi="黑体" w:hint="eastAsia"/>
          <w:b/>
          <w:sz w:val="32"/>
          <w:szCs w:val="32"/>
        </w:rPr>
        <w:t>概况</w:t>
      </w:r>
    </w:p>
    <w:p w:rsidR="008E210D" w:rsidRDefault="00860D91">
      <w:pPr>
        <w:snapToGrid w:val="0"/>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本部门职责：负责贯彻落实中央、省、市、县委在宣传思想战线的方针政策并进行调查研究和宏观指导；围绕县委、县政府的工作部署和决策；组织城乡力量，开展两个文明建设和社会宣传活动，做好思想政治工作；引导和把握社会舆论，对通讯报道、文艺等部门业务工作进行指导、协调、监督和服务，并在政治方向和方针政策方面实施领导；研究制定我县对外宣传的方法和制度，组织安排各项对外宣传工作：负责指导协调、检查、落实各项精神文明活动等。</w:t>
      </w:r>
    </w:p>
    <w:p w:rsidR="008E210D" w:rsidRDefault="00860D91">
      <w:pPr>
        <w:snapToGrid w:val="0"/>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二、机构设置情况：中共平顺县委宣传部属行政单位</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一级行政预算单位。下属事业单位</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个，为平顺县精神文明创建管理服务中心，科级全额拨款事业单位；平顺县网络宣传管理中心，股级全额拨款事业单位；平顺县新闻中心，科级全额拨款事业单位。</w:t>
      </w:r>
    </w:p>
    <w:p w:rsidR="008E210D" w:rsidRDefault="00860D91">
      <w:pPr>
        <w:rPr>
          <w:rFonts w:ascii="黑体" w:eastAsia="黑体" w:hAnsi="黑体"/>
          <w:b/>
          <w:sz w:val="32"/>
          <w:szCs w:val="32"/>
        </w:rPr>
      </w:pPr>
      <w:r>
        <w:rPr>
          <w:rFonts w:ascii="黑体" w:eastAsia="黑体" w:hAnsi="黑体" w:hint="eastAsia"/>
          <w:b/>
          <w:sz w:val="32"/>
          <w:szCs w:val="32"/>
        </w:rPr>
        <w:t>第二部分</w:t>
      </w:r>
      <w:r>
        <w:rPr>
          <w:rFonts w:ascii="黑体" w:eastAsia="黑体" w:hAnsi="黑体" w:hint="eastAsia"/>
          <w:b/>
          <w:sz w:val="32"/>
          <w:szCs w:val="32"/>
        </w:rPr>
        <w:t xml:space="preserve">  2018</w:t>
      </w:r>
      <w:r>
        <w:rPr>
          <w:rFonts w:ascii="黑体" w:eastAsia="黑体" w:hAnsi="黑体" w:hint="eastAsia"/>
          <w:b/>
          <w:sz w:val="32"/>
          <w:szCs w:val="32"/>
        </w:rPr>
        <w:t>年度部门预算报表</w:t>
      </w:r>
    </w:p>
    <w:p w:rsidR="008E210D" w:rsidRDefault="00860D91">
      <w:pPr>
        <w:spacing w:line="560" w:lineRule="exact"/>
        <w:ind w:left="480"/>
        <w:rPr>
          <w:rFonts w:ascii="仿宋_GB2312" w:eastAsia="仿宋_GB2312"/>
          <w:sz w:val="32"/>
          <w:szCs w:val="32"/>
        </w:rPr>
      </w:pPr>
      <w:r>
        <w:rPr>
          <w:rFonts w:ascii="仿宋_GB2312" w:eastAsia="仿宋_GB2312" w:hint="eastAsia"/>
          <w:sz w:val="32"/>
          <w:szCs w:val="32"/>
        </w:rPr>
        <w:t>一、部门</w:t>
      </w:r>
      <w:r>
        <w:rPr>
          <w:rFonts w:ascii="仿宋_GB2312" w:eastAsia="仿宋_GB2312" w:hint="eastAsia"/>
          <w:sz w:val="32"/>
          <w:szCs w:val="32"/>
        </w:rPr>
        <w:t>2018</w:t>
      </w:r>
      <w:r>
        <w:rPr>
          <w:rFonts w:ascii="仿宋_GB2312" w:eastAsia="仿宋_GB2312" w:hint="eastAsia"/>
          <w:sz w:val="32"/>
          <w:szCs w:val="32"/>
        </w:rPr>
        <w:t>年收入支出决算表</w:t>
      </w:r>
    </w:p>
    <w:p w:rsidR="008E210D" w:rsidRDefault="00860D91">
      <w:pPr>
        <w:spacing w:line="560" w:lineRule="exact"/>
        <w:ind w:left="480"/>
        <w:rPr>
          <w:rFonts w:ascii="仿宋_GB2312" w:eastAsia="仿宋_GB2312"/>
          <w:sz w:val="32"/>
          <w:szCs w:val="32"/>
        </w:rPr>
      </w:pPr>
      <w:r>
        <w:rPr>
          <w:rFonts w:ascii="仿宋_GB2312" w:eastAsia="仿宋_GB2312" w:hint="eastAsia"/>
          <w:sz w:val="32"/>
          <w:szCs w:val="32"/>
        </w:rPr>
        <w:t>二、部门</w:t>
      </w:r>
      <w:r>
        <w:rPr>
          <w:rFonts w:ascii="仿宋_GB2312" w:eastAsia="仿宋_GB2312" w:hint="eastAsia"/>
          <w:sz w:val="32"/>
          <w:szCs w:val="32"/>
        </w:rPr>
        <w:t>2018</w:t>
      </w:r>
      <w:r>
        <w:rPr>
          <w:rFonts w:ascii="仿宋_GB2312" w:eastAsia="仿宋_GB2312" w:hint="eastAsia"/>
          <w:sz w:val="32"/>
          <w:szCs w:val="32"/>
        </w:rPr>
        <w:t>年收入决算表</w:t>
      </w:r>
    </w:p>
    <w:p w:rsidR="008E210D" w:rsidRDefault="00860D91">
      <w:pPr>
        <w:spacing w:line="560" w:lineRule="exact"/>
        <w:ind w:left="480"/>
        <w:rPr>
          <w:rFonts w:ascii="仿宋_GB2312" w:eastAsia="仿宋_GB2312"/>
          <w:sz w:val="32"/>
          <w:szCs w:val="32"/>
        </w:rPr>
      </w:pPr>
      <w:r>
        <w:rPr>
          <w:rFonts w:ascii="仿宋_GB2312" w:eastAsia="仿宋_GB2312" w:hint="eastAsia"/>
          <w:sz w:val="32"/>
          <w:szCs w:val="32"/>
        </w:rPr>
        <w:t>三、部门</w:t>
      </w:r>
      <w:r>
        <w:rPr>
          <w:rFonts w:ascii="仿宋_GB2312" w:eastAsia="仿宋_GB2312" w:hint="eastAsia"/>
          <w:sz w:val="32"/>
          <w:szCs w:val="32"/>
        </w:rPr>
        <w:t>2018</w:t>
      </w:r>
      <w:r>
        <w:rPr>
          <w:rFonts w:ascii="仿宋_GB2312" w:eastAsia="仿宋_GB2312" w:hint="eastAsia"/>
          <w:sz w:val="32"/>
          <w:szCs w:val="32"/>
        </w:rPr>
        <w:t>年支出决算表</w:t>
      </w:r>
    </w:p>
    <w:p w:rsidR="008E210D" w:rsidRDefault="00860D91">
      <w:pPr>
        <w:spacing w:line="560" w:lineRule="exact"/>
        <w:ind w:left="480"/>
        <w:rPr>
          <w:rFonts w:ascii="仿宋_GB2312" w:eastAsia="仿宋_GB2312"/>
          <w:sz w:val="32"/>
          <w:szCs w:val="32"/>
        </w:rPr>
      </w:pPr>
      <w:r>
        <w:rPr>
          <w:rFonts w:ascii="仿宋_GB2312" w:eastAsia="仿宋_GB2312" w:hint="eastAsia"/>
          <w:sz w:val="32"/>
          <w:szCs w:val="32"/>
        </w:rPr>
        <w:t>四、部门</w:t>
      </w:r>
      <w:r>
        <w:rPr>
          <w:rFonts w:ascii="仿宋_GB2312" w:eastAsia="仿宋_GB2312" w:hint="eastAsia"/>
          <w:sz w:val="32"/>
          <w:szCs w:val="32"/>
        </w:rPr>
        <w:t>2018</w:t>
      </w:r>
      <w:r>
        <w:rPr>
          <w:rFonts w:ascii="仿宋_GB2312" w:eastAsia="仿宋_GB2312" w:hint="eastAsia"/>
          <w:sz w:val="32"/>
          <w:szCs w:val="32"/>
        </w:rPr>
        <w:t>年财政拨款收入支出决算总表</w:t>
      </w:r>
    </w:p>
    <w:p w:rsidR="008E210D" w:rsidRDefault="00860D91">
      <w:pPr>
        <w:spacing w:line="560" w:lineRule="exact"/>
        <w:ind w:left="480"/>
        <w:rPr>
          <w:rFonts w:ascii="仿宋_GB2312" w:eastAsia="仿宋_GB2312"/>
          <w:sz w:val="32"/>
          <w:szCs w:val="32"/>
        </w:rPr>
      </w:pPr>
      <w:r>
        <w:rPr>
          <w:rFonts w:ascii="仿宋_GB2312" w:eastAsia="仿宋_GB2312" w:hint="eastAsia"/>
          <w:sz w:val="32"/>
          <w:szCs w:val="32"/>
        </w:rPr>
        <w:lastRenderedPageBreak/>
        <w:t>五、部门</w:t>
      </w:r>
      <w:r>
        <w:rPr>
          <w:rFonts w:ascii="仿宋_GB2312" w:eastAsia="仿宋_GB2312" w:hint="eastAsia"/>
          <w:sz w:val="32"/>
          <w:szCs w:val="32"/>
        </w:rPr>
        <w:t>2018</w:t>
      </w:r>
      <w:r>
        <w:rPr>
          <w:rFonts w:ascii="仿宋_GB2312" w:eastAsia="仿宋_GB2312" w:hint="eastAsia"/>
          <w:sz w:val="32"/>
          <w:szCs w:val="32"/>
        </w:rPr>
        <w:t>年一般公共拨款收入支出决算表</w:t>
      </w:r>
    </w:p>
    <w:p w:rsidR="008E210D" w:rsidRDefault="00860D91">
      <w:pPr>
        <w:spacing w:line="560" w:lineRule="exact"/>
        <w:ind w:left="480"/>
        <w:rPr>
          <w:rFonts w:ascii="仿宋_GB2312" w:eastAsia="仿宋_GB2312"/>
          <w:sz w:val="32"/>
          <w:szCs w:val="32"/>
        </w:rPr>
      </w:pPr>
      <w:r>
        <w:rPr>
          <w:rFonts w:ascii="仿宋_GB2312" w:eastAsia="仿宋_GB2312" w:hint="eastAsia"/>
          <w:sz w:val="32"/>
          <w:szCs w:val="32"/>
        </w:rPr>
        <w:t>六、部门</w:t>
      </w:r>
      <w:r>
        <w:rPr>
          <w:rFonts w:ascii="仿宋_GB2312" w:eastAsia="仿宋_GB2312" w:hint="eastAsia"/>
          <w:sz w:val="32"/>
          <w:szCs w:val="32"/>
        </w:rPr>
        <w:t>2018</w:t>
      </w:r>
      <w:r>
        <w:rPr>
          <w:rFonts w:ascii="仿宋_GB2312" w:eastAsia="仿宋_GB2312" w:hint="eastAsia"/>
          <w:sz w:val="32"/>
          <w:szCs w:val="32"/>
        </w:rPr>
        <w:t>年一般公共拨款“三公”经费支出决算表</w:t>
      </w:r>
    </w:p>
    <w:p w:rsidR="008E210D" w:rsidRDefault="00860D91">
      <w:pPr>
        <w:spacing w:line="560" w:lineRule="exact"/>
        <w:ind w:left="480"/>
        <w:rPr>
          <w:rFonts w:ascii="仿宋_GB2312" w:eastAsia="仿宋_GB2312"/>
          <w:sz w:val="32"/>
          <w:szCs w:val="32"/>
        </w:rPr>
      </w:pPr>
      <w:r>
        <w:rPr>
          <w:rFonts w:ascii="仿宋_GB2312" w:eastAsia="仿宋_GB2312" w:hint="eastAsia"/>
          <w:sz w:val="32"/>
          <w:szCs w:val="32"/>
        </w:rPr>
        <w:t>七、部门</w:t>
      </w:r>
      <w:r>
        <w:rPr>
          <w:rFonts w:ascii="仿宋_GB2312" w:eastAsia="仿宋_GB2312" w:hint="eastAsia"/>
          <w:sz w:val="32"/>
          <w:szCs w:val="32"/>
        </w:rPr>
        <w:t>2</w:t>
      </w:r>
      <w:r>
        <w:rPr>
          <w:rFonts w:ascii="仿宋_GB2312" w:eastAsia="仿宋_GB2312" w:hint="eastAsia"/>
          <w:sz w:val="32"/>
          <w:szCs w:val="32"/>
        </w:rPr>
        <w:t>018</w:t>
      </w:r>
      <w:r>
        <w:rPr>
          <w:rFonts w:ascii="仿宋_GB2312" w:eastAsia="仿宋_GB2312" w:hint="eastAsia"/>
          <w:sz w:val="32"/>
          <w:szCs w:val="32"/>
        </w:rPr>
        <w:t>年政府性基金预算财政性收入支出决算表</w:t>
      </w:r>
    </w:p>
    <w:p w:rsidR="008E210D" w:rsidRDefault="00860D91">
      <w:pPr>
        <w:spacing w:line="560" w:lineRule="exact"/>
        <w:ind w:left="480"/>
        <w:rPr>
          <w:rFonts w:ascii="仿宋_GB2312" w:eastAsia="仿宋_GB2312"/>
          <w:sz w:val="32"/>
          <w:szCs w:val="32"/>
        </w:rPr>
      </w:pPr>
      <w:r>
        <w:rPr>
          <w:rFonts w:ascii="仿宋_GB2312" w:eastAsia="仿宋_GB2312" w:hint="eastAsia"/>
          <w:sz w:val="32"/>
          <w:szCs w:val="32"/>
        </w:rPr>
        <w:t>八、部门决算公开相关信息统计表</w:t>
      </w:r>
    </w:p>
    <w:p w:rsidR="008E210D" w:rsidRDefault="008E210D">
      <w:pPr>
        <w:rPr>
          <w:rFonts w:ascii="黑体" w:eastAsia="黑体" w:hAnsi="黑体"/>
          <w:sz w:val="32"/>
          <w:szCs w:val="32"/>
        </w:rPr>
      </w:pPr>
    </w:p>
    <w:p w:rsidR="008E210D" w:rsidRDefault="00860D91">
      <w:pPr>
        <w:rPr>
          <w:rFonts w:ascii="黑体" w:eastAsia="黑体" w:hAnsi="黑体"/>
          <w:b/>
          <w:sz w:val="32"/>
          <w:szCs w:val="32"/>
        </w:rPr>
      </w:pPr>
      <w:r>
        <w:rPr>
          <w:rFonts w:ascii="黑体" w:eastAsia="黑体" w:hAnsi="黑体" w:hint="eastAsia"/>
          <w:b/>
          <w:sz w:val="32"/>
          <w:szCs w:val="32"/>
        </w:rPr>
        <w:t>第三部分</w:t>
      </w:r>
      <w:r>
        <w:rPr>
          <w:rFonts w:ascii="黑体" w:eastAsia="黑体" w:hAnsi="黑体" w:hint="eastAsia"/>
          <w:b/>
          <w:sz w:val="32"/>
          <w:szCs w:val="32"/>
        </w:rPr>
        <w:t xml:space="preserve">  2018</w:t>
      </w:r>
      <w:r>
        <w:rPr>
          <w:rFonts w:ascii="黑体" w:eastAsia="黑体" w:hAnsi="黑体" w:hint="eastAsia"/>
          <w:b/>
          <w:sz w:val="32"/>
          <w:szCs w:val="32"/>
        </w:rPr>
        <w:t>年度部门决算情况说明</w:t>
      </w:r>
    </w:p>
    <w:p w:rsidR="008E210D" w:rsidRDefault="00860D91">
      <w:pPr>
        <w:ind w:firstLine="636"/>
        <w:rPr>
          <w:rFonts w:ascii="黑体" w:eastAsia="黑体" w:hAnsi="黑体" w:cs="黑体"/>
          <w:b/>
          <w:bCs/>
          <w:sz w:val="32"/>
          <w:szCs w:val="32"/>
        </w:rPr>
      </w:pPr>
      <w:r>
        <w:rPr>
          <w:rFonts w:ascii="黑体" w:eastAsia="黑体" w:hAnsi="黑体" w:cs="黑体" w:hint="eastAsia"/>
          <w:b/>
          <w:bCs/>
          <w:sz w:val="32"/>
          <w:szCs w:val="32"/>
        </w:rPr>
        <w:t>一、</w:t>
      </w:r>
      <w:r>
        <w:rPr>
          <w:rFonts w:ascii="黑体" w:eastAsia="黑体" w:hAnsi="黑体" w:cs="黑体" w:hint="eastAsia"/>
          <w:b/>
          <w:bCs/>
          <w:sz w:val="32"/>
          <w:szCs w:val="32"/>
        </w:rPr>
        <w:t>2018</w:t>
      </w:r>
      <w:r>
        <w:rPr>
          <w:rFonts w:ascii="黑体" w:eastAsia="黑体" w:hAnsi="黑体" w:cs="黑体" w:hint="eastAsia"/>
          <w:b/>
          <w:bCs/>
          <w:sz w:val="32"/>
          <w:szCs w:val="32"/>
        </w:rPr>
        <w:t>年度部门预算数据变动情况及原因</w:t>
      </w:r>
    </w:p>
    <w:p w:rsidR="008E210D" w:rsidRDefault="00860D91">
      <w:pPr>
        <w:snapToGrid w:val="0"/>
        <w:spacing w:line="52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（一）收入支出预算安排情况。</w:t>
      </w:r>
    </w:p>
    <w:p w:rsidR="008E210D" w:rsidRDefault="00860D91">
      <w:pPr>
        <w:snapToGrid w:val="0"/>
        <w:spacing w:line="360" w:lineRule="auto"/>
        <w:ind w:firstLine="480"/>
        <w:rPr>
          <w:rFonts w:ascii="仿宋_GB2312" w:eastAsia="仿宋_GB2312" w:hAnsi="仿宋"/>
          <w:sz w:val="32"/>
          <w:szCs w:val="32"/>
        </w:rPr>
      </w:pPr>
      <w:r>
        <w:rPr>
          <w:rFonts w:ascii="仿宋_GB2312" w:eastAsia="仿宋_GB2312" w:hAnsi="仿宋" w:hint="eastAsia"/>
          <w:sz w:val="32"/>
          <w:szCs w:val="32"/>
        </w:rPr>
        <w:t>本年度预算安排</w:t>
      </w:r>
      <w:r>
        <w:rPr>
          <w:rFonts w:ascii="仿宋_GB2312" w:eastAsia="仿宋_GB2312" w:hAnsi="仿宋" w:hint="eastAsia"/>
          <w:sz w:val="32"/>
          <w:szCs w:val="32"/>
        </w:rPr>
        <w:t>405.81</w:t>
      </w:r>
      <w:r>
        <w:rPr>
          <w:rFonts w:ascii="仿宋_GB2312" w:eastAsia="仿宋_GB2312" w:hAnsi="仿宋" w:hint="eastAsia"/>
          <w:sz w:val="32"/>
          <w:szCs w:val="32"/>
        </w:rPr>
        <w:t>万元，上年度预算</w:t>
      </w:r>
      <w:r>
        <w:rPr>
          <w:rFonts w:ascii="仿宋_GB2312" w:eastAsia="仿宋_GB2312" w:hAnsi="仿宋" w:hint="eastAsia"/>
          <w:sz w:val="32"/>
          <w:szCs w:val="32"/>
        </w:rPr>
        <w:t>331.73</w:t>
      </w:r>
      <w:r>
        <w:rPr>
          <w:rFonts w:ascii="仿宋_GB2312" w:eastAsia="仿宋_GB2312" w:hAnsi="仿宋" w:hint="eastAsia"/>
          <w:sz w:val="32"/>
          <w:szCs w:val="32"/>
        </w:rPr>
        <w:t>万元，比上年度增加</w:t>
      </w:r>
      <w:r>
        <w:rPr>
          <w:rFonts w:ascii="仿宋_GB2312" w:eastAsia="仿宋_GB2312" w:hAnsi="仿宋" w:hint="eastAsia"/>
          <w:sz w:val="32"/>
          <w:szCs w:val="32"/>
        </w:rPr>
        <w:t>22.33%</w:t>
      </w:r>
      <w:r>
        <w:rPr>
          <w:rFonts w:ascii="仿宋_GB2312" w:eastAsia="仿宋_GB2312" w:hAnsi="仿宋" w:hint="eastAsia"/>
          <w:sz w:val="32"/>
          <w:szCs w:val="32"/>
        </w:rPr>
        <w:t>，增加原因：人员变动，本年度职工工资调整，并补发上年度应发工资。</w:t>
      </w:r>
    </w:p>
    <w:p w:rsidR="008E210D" w:rsidRDefault="00860D91">
      <w:pPr>
        <w:snapToGrid w:val="0"/>
        <w:spacing w:line="52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（二）收入支出预算执行情况。</w:t>
      </w:r>
    </w:p>
    <w:p w:rsidR="008E210D" w:rsidRDefault="00860D91">
      <w:pPr>
        <w:snapToGrid w:val="0"/>
        <w:spacing w:line="52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1</w:t>
      </w:r>
      <w:r>
        <w:rPr>
          <w:rFonts w:ascii="仿宋_GB2312" w:eastAsia="仿宋_GB2312" w:hAnsi="仿宋" w:hint="eastAsia"/>
          <w:b/>
          <w:sz w:val="32"/>
          <w:szCs w:val="32"/>
        </w:rPr>
        <w:t>．收入支出与预算对比分析。</w:t>
      </w:r>
    </w:p>
    <w:p w:rsidR="008E210D" w:rsidRDefault="00860D91">
      <w:pPr>
        <w:pStyle w:val="1"/>
      </w:pPr>
      <w:r>
        <w:rPr>
          <w:rFonts w:hint="eastAsia"/>
        </w:rPr>
        <w:t>（</w:t>
      </w:r>
      <w:r>
        <w:rPr>
          <w:rFonts w:hint="eastAsia"/>
        </w:rPr>
        <w:t>1</w:t>
      </w:r>
      <w:r>
        <w:rPr>
          <w:rFonts w:hint="eastAsia"/>
        </w:rPr>
        <w:t>）本年度预算对比</w:t>
      </w:r>
    </w:p>
    <w:tbl>
      <w:tblPr>
        <w:tblStyle w:val="a6"/>
        <w:tblW w:w="8522" w:type="dxa"/>
        <w:tblLayout w:type="fixed"/>
        <w:tblLook w:val="04A0"/>
      </w:tblPr>
      <w:tblGrid>
        <w:gridCol w:w="2956"/>
        <w:gridCol w:w="1629"/>
        <w:gridCol w:w="1545"/>
        <w:gridCol w:w="2392"/>
      </w:tblGrid>
      <w:tr w:rsidR="008E210D">
        <w:tc>
          <w:tcPr>
            <w:tcW w:w="2956" w:type="dxa"/>
          </w:tcPr>
          <w:p w:rsidR="008E210D" w:rsidRDefault="00860D91">
            <w:pPr>
              <w:snapToGrid w:val="0"/>
              <w:spacing w:line="520" w:lineRule="exact"/>
              <w:rPr>
                <w:rFonts w:ascii="仿宋_GB2312" w:eastAsia="仿宋_GB2312" w:hAnsi="仿宋"/>
                <w:sz w:val="24"/>
              </w:rPr>
            </w:pPr>
            <w:r>
              <w:rPr>
                <w:rFonts w:ascii="仿宋_GB2312" w:eastAsia="仿宋_GB2312" w:hAnsi="仿宋" w:hint="eastAsia"/>
                <w:sz w:val="24"/>
              </w:rPr>
              <w:t>科</w:t>
            </w:r>
            <w:r>
              <w:rPr>
                <w:rFonts w:ascii="仿宋_GB2312" w:eastAsia="仿宋_GB2312" w:hAnsi="仿宋" w:hint="eastAsia"/>
                <w:sz w:val="24"/>
              </w:rPr>
              <w:t xml:space="preserve">  </w:t>
            </w:r>
            <w:r>
              <w:rPr>
                <w:rFonts w:ascii="仿宋_GB2312" w:eastAsia="仿宋_GB2312" w:hAnsi="仿宋" w:hint="eastAsia"/>
                <w:sz w:val="24"/>
              </w:rPr>
              <w:t>目</w:t>
            </w:r>
          </w:p>
        </w:tc>
        <w:tc>
          <w:tcPr>
            <w:tcW w:w="1629" w:type="dxa"/>
          </w:tcPr>
          <w:p w:rsidR="008E210D" w:rsidRDefault="00860D91">
            <w:pPr>
              <w:snapToGrid w:val="0"/>
              <w:spacing w:line="520" w:lineRule="exact"/>
              <w:rPr>
                <w:rFonts w:ascii="仿宋_GB2312" w:eastAsia="仿宋_GB2312" w:hAnsi="仿宋"/>
                <w:sz w:val="24"/>
              </w:rPr>
            </w:pPr>
            <w:r>
              <w:rPr>
                <w:rFonts w:ascii="仿宋_GB2312" w:eastAsia="仿宋_GB2312" w:hAnsi="仿宋" w:hint="eastAsia"/>
                <w:sz w:val="24"/>
              </w:rPr>
              <w:t>预</w:t>
            </w:r>
            <w:r>
              <w:rPr>
                <w:rFonts w:ascii="仿宋_GB2312" w:eastAsia="仿宋_GB2312" w:hAnsi="仿宋" w:hint="eastAsia"/>
                <w:sz w:val="24"/>
              </w:rPr>
              <w:t xml:space="preserve">  </w:t>
            </w:r>
            <w:r>
              <w:rPr>
                <w:rFonts w:ascii="仿宋_GB2312" w:eastAsia="仿宋_GB2312" w:hAnsi="仿宋" w:hint="eastAsia"/>
                <w:sz w:val="24"/>
              </w:rPr>
              <w:t>算</w:t>
            </w:r>
          </w:p>
        </w:tc>
        <w:tc>
          <w:tcPr>
            <w:tcW w:w="1545" w:type="dxa"/>
          </w:tcPr>
          <w:p w:rsidR="008E210D" w:rsidRDefault="00860D91">
            <w:pPr>
              <w:snapToGrid w:val="0"/>
              <w:spacing w:line="520" w:lineRule="exact"/>
              <w:rPr>
                <w:rFonts w:ascii="仿宋_GB2312" w:eastAsia="仿宋_GB2312" w:hAnsi="仿宋"/>
                <w:sz w:val="24"/>
              </w:rPr>
            </w:pPr>
            <w:r>
              <w:rPr>
                <w:rFonts w:ascii="仿宋_GB2312" w:eastAsia="仿宋_GB2312" w:hAnsi="仿宋" w:hint="eastAsia"/>
                <w:sz w:val="24"/>
              </w:rPr>
              <w:t>决</w:t>
            </w:r>
            <w:r>
              <w:rPr>
                <w:rFonts w:ascii="仿宋_GB2312" w:eastAsia="仿宋_GB2312" w:hAnsi="仿宋" w:hint="eastAsia"/>
                <w:sz w:val="24"/>
              </w:rPr>
              <w:t xml:space="preserve">  </w:t>
            </w:r>
            <w:r>
              <w:rPr>
                <w:rFonts w:ascii="仿宋_GB2312" w:eastAsia="仿宋_GB2312" w:hAnsi="仿宋" w:hint="eastAsia"/>
                <w:sz w:val="24"/>
              </w:rPr>
              <w:t>算</w:t>
            </w:r>
          </w:p>
        </w:tc>
        <w:tc>
          <w:tcPr>
            <w:tcW w:w="2392" w:type="dxa"/>
          </w:tcPr>
          <w:p w:rsidR="008E210D" w:rsidRDefault="00860D91">
            <w:pPr>
              <w:snapToGrid w:val="0"/>
              <w:spacing w:line="520" w:lineRule="exact"/>
              <w:jc w:val="center"/>
              <w:rPr>
                <w:rFonts w:ascii="仿宋_GB2312" w:eastAsia="仿宋_GB2312" w:hAnsi="仿宋"/>
                <w:sz w:val="24"/>
              </w:rPr>
            </w:pPr>
            <w:r>
              <w:rPr>
                <w:rFonts w:ascii="仿宋_GB2312" w:eastAsia="仿宋_GB2312" w:hAnsi="仿宋" w:hint="eastAsia"/>
                <w:sz w:val="24"/>
              </w:rPr>
              <w:t>原</w:t>
            </w:r>
            <w:r>
              <w:rPr>
                <w:rFonts w:ascii="仿宋_GB2312" w:eastAsia="仿宋_GB2312" w:hAnsi="仿宋" w:hint="eastAsia"/>
                <w:sz w:val="24"/>
              </w:rPr>
              <w:t xml:space="preserve">   </w:t>
            </w:r>
            <w:r>
              <w:rPr>
                <w:rFonts w:ascii="仿宋_GB2312" w:eastAsia="仿宋_GB2312" w:hAnsi="仿宋" w:hint="eastAsia"/>
                <w:sz w:val="24"/>
              </w:rPr>
              <w:t>因</w:t>
            </w:r>
          </w:p>
        </w:tc>
      </w:tr>
      <w:tr w:rsidR="008E210D">
        <w:tc>
          <w:tcPr>
            <w:tcW w:w="2956" w:type="dxa"/>
          </w:tcPr>
          <w:p w:rsidR="008E210D" w:rsidRDefault="00860D91">
            <w:pPr>
              <w:snapToGrid w:val="0"/>
              <w:spacing w:line="520" w:lineRule="exact"/>
              <w:rPr>
                <w:rFonts w:ascii="仿宋_GB2312" w:eastAsia="仿宋_GB2312" w:hAnsi="仿宋"/>
                <w:sz w:val="24"/>
              </w:rPr>
            </w:pPr>
            <w:r>
              <w:rPr>
                <w:rFonts w:ascii="仿宋_GB2312" w:eastAsia="仿宋_GB2312" w:hAnsi="仿宋" w:hint="eastAsia"/>
                <w:sz w:val="24"/>
              </w:rPr>
              <w:t>一般公共服务支出</w:t>
            </w:r>
          </w:p>
        </w:tc>
        <w:tc>
          <w:tcPr>
            <w:tcW w:w="1629" w:type="dxa"/>
            <w:vAlign w:val="center"/>
          </w:tcPr>
          <w:p w:rsidR="008E210D" w:rsidRDefault="00860D91">
            <w:pPr>
              <w:widowControl/>
              <w:jc w:val="right"/>
              <w:textAlignment w:val="center"/>
              <w:rPr>
                <w:rFonts w:ascii="仿宋_GB2312" w:eastAsia="仿宋_GB2312" w:hAnsi="仿宋"/>
                <w:sz w:val="24"/>
              </w:rPr>
            </w:pPr>
            <w:r>
              <w:rPr>
                <w:rFonts w:ascii="宋体" w:hAnsi="宋体" w:cs="宋体" w:hint="eastAsia"/>
                <w:color w:val="000000"/>
                <w:kern w:val="0"/>
                <w:sz w:val="22"/>
                <w:szCs w:val="22"/>
              </w:rPr>
              <w:t>2,464,077.00</w:t>
            </w:r>
          </w:p>
        </w:tc>
        <w:tc>
          <w:tcPr>
            <w:tcW w:w="1545" w:type="dxa"/>
            <w:vAlign w:val="center"/>
          </w:tcPr>
          <w:p w:rsidR="008E210D" w:rsidRDefault="00860D91">
            <w:pPr>
              <w:widowControl/>
              <w:jc w:val="right"/>
              <w:textAlignment w:val="center"/>
              <w:rPr>
                <w:rFonts w:ascii="仿宋_GB2312" w:hAnsi="仿宋"/>
                <w:sz w:val="24"/>
              </w:rPr>
            </w:pPr>
            <w:r>
              <w:rPr>
                <w:rFonts w:ascii="宋体" w:hAnsi="宋体" w:cs="宋体" w:hint="eastAsia"/>
                <w:color w:val="000000"/>
                <w:kern w:val="0"/>
                <w:sz w:val="22"/>
                <w:szCs w:val="22"/>
              </w:rPr>
              <w:t>2,689,760.60</w:t>
            </w:r>
          </w:p>
        </w:tc>
        <w:tc>
          <w:tcPr>
            <w:tcW w:w="2392" w:type="dxa"/>
          </w:tcPr>
          <w:p w:rsidR="008E210D" w:rsidRDefault="00860D91">
            <w:pPr>
              <w:snapToGrid w:val="0"/>
              <w:spacing w:line="520" w:lineRule="exact"/>
              <w:rPr>
                <w:rFonts w:ascii="仿宋_GB2312" w:eastAsia="仿宋_GB2312" w:hAnsi="仿宋"/>
                <w:sz w:val="24"/>
              </w:rPr>
            </w:pPr>
            <w:r>
              <w:rPr>
                <w:rFonts w:ascii="仿宋_GB2312" w:eastAsia="仿宋_GB2312" w:hAnsi="仿宋" w:hint="eastAsia"/>
                <w:sz w:val="24"/>
              </w:rPr>
              <w:t>工资调整增加，业务增加，预算调整增加</w:t>
            </w:r>
          </w:p>
        </w:tc>
      </w:tr>
    </w:tbl>
    <w:p w:rsidR="008E210D" w:rsidRDefault="00860D91">
      <w:pPr>
        <w:numPr>
          <w:ilvl w:val="0"/>
          <w:numId w:val="1"/>
        </w:numPr>
        <w:snapToGrid w:val="0"/>
        <w:spacing w:line="360" w:lineRule="auto"/>
        <w:ind w:firstLine="480"/>
        <w:rPr>
          <w:rFonts w:ascii="仿宋_GB2312" w:eastAsia="仿宋_GB2312" w:hAnsi="仿宋"/>
          <w:sz w:val="32"/>
          <w:szCs w:val="32"/>
        </w:rPr>
      </w:pPr>
      <w:r>
        <w:rPr>
          <w:rFonts w:ascii="仿宋_GB2312" w:eastAsia="仿宋_GB2312" w:hAnsi="仿宋" w:hint="eastAsia"/>
          <w:sz w:val="32"/>
          <w:szCs w:val="32"/>
        </w:rPr>
        <w:t>本年度支出对比。</w:t>
      </w:r>
    </w:p>
    <w:tbl>
      <w:tblPr>
        <w:tblStyle w:val="a6"/>
        <w:tblW w:w="8522" w:type="dxa"/>
        <w:tblLayout w:type="fixed"/>
        <w:tblLook w:val="04A0"/>
      </w:tblPr>
      <w:tblGrid>
        <w:gridCol w:w="2956"/>
        <w:gridCol w:w="1530"/>
        <w:gridCol w:w="1590"/>
        <w:gridCol w:w="2446"/>
      </w:tblGrid>
      <w:tr w:rsidR="008E210D">
        <w:tc>
          <w:tcPr>
            <w:tcW w:w="2956" w:type="dxa"/>
          </w:tcPr>
          <w:p w:rsidR="008E210D" w:rsidRDefault="00860D91">
            <w:pPr>
              <w:snapToGrid w:val="0"/>
              <w:spacing w:line="520" w:lineRule="exact"/>
              <w:rPr>
                <w:rFonts w:ascii="仿宋_GB2312" w:eastAsia="仿宋_GB2312" w:hAnsi="仿宋"/>
                <w:sz w:val="24"/>
              </w:rPr>
            </w:pPr>
            <w:r>
              <w:rPr>
                <w:rFonts w:ascii="仿宋_GB2312" w:eastAsia="仿宋_GB2312" w:hAnsi="仿宋" w:hint="eastAsia"/>
                <w:sz w:val="24"/>
              </w:rPr>
              <w:t>科</w:t>
            </w:r>
            <w:r>
              <w:rPr>
                <w:rFonts w:ascii="仿宋_GB2312" w:eastAsia="仿宋_GB2312" w:hAnsi="仿宋" w:hint="eastAsia"/>
                <w:sz w:val="24"/>
              </w:rPr>
              <w:t xml:space="preserve">  </w:t>
            </w:r>
            <w:r>
              <w:rPr>
                <w:rFonts w:ascii="仿宋_GB2312" w:eastAsia="仿宋_GB2312" w:hAnsi="仿宋" w:hint="eastAsia"/>
                <w:sz w:val="24"/>
              </w:rPr>
              <w:t>目</w:t>
            </w:r>
          </w:p>
        </w:tc>
        <w:tc>
          <w:tcPr>
            <w:tcW w:w="1530" w:type="dxa"/>
          </w:tcPr>
          <w:p w:rsidR="008E210D" w:rsidRDefault="00860D91">
            <w:pPr>
              <w:snapToGrid w:val="0"/>
              <w:spacing w:line="520" w:lineRule="exact"/>
              <w:rPr>
                <w:rFonts w:ascii="仿宋_GB2312" w:eastAsia="仿宋_GB2312" w:hAnsi="仿宋"/>
                <w:sz w:val="24"/>
              </w:rPr>
            </w:pPr>
            <w:r>
              <w:rPr>
                <w:rFonts w:ascii="仿宋_GB2312" w:eastAsia="仿宋_GB2312" w:hAnsi="仿宋" w:hint="eastAsia"/>
                <w:sz w:val="24"/>
              </w:rPr>
              <w:t>预</w:t>
            </w:r>
            <w:r>
              <w:rPr>
                <w:rFonts w:ascii="仿宋_GB2312" w:eastAsia="仿宋_GB2312" w:hAnsi="仿宋" w:hint="eastAsia"/>
                <w:sz w:val="24"/>
              </w:rPr>
              <w:t xml:space="preserve">  </w:t>
            </w:r>
            <w:r>
              <w:rPr>
                <w:rFonts w:ascii="仿宋_GB2312" w:eastAsia="仿宋_GB2312" w:hAnsi="仿宋" w:hint="eastAsia"/>
                <w:sz w:val="24"/>
              </w:rPr>
              <w:t>算</w:t>
            </w:r>
          </w:p>
        </w:tc>
        <w:tc>
          <w:tcPr>
            <w:tcW w:w="1590" w:type="dxa"/>
          </w:tcPr>
          <w:p w:rsidR="008E210D" w:rsidRDefault="00860D91">
            <w:pPr>
              <w:snapToGrid w:val="0"/>
              <w:spacing w:line="520" w:lineRule="exact"/>
              <w:rPr>
                <w:rFonts w:ascii="仿宋_GB2312" w:eastAsia="仿宋_GB2312" w:hAnsi="仿宋"/>
                <w:sz w:val="24"/>
              </w:rPr>
            </w:pPr>
            <w:r>
              <w:rPr>
                <w:rFonts w:ascii="仿宋_GB2312" w:eastAsia="仿宋_GB2312" w:hAnsi="仿宋" w:hint="eastAsia"/>
                <w:sz w:val="24"/>
              </w:rPr>
              <w:t>决</w:t>
            </w:r>
            <w:r>
              <w:rPr>
                <w:rFonts w:ascii="仿宋_GB2312" w:eastAsia="仿宋_GB2312" w:hAnsi="仿宋" w:hint="eastAsia"/>
                <w:sz w:val="24"/>
              </w:rPr>
              <w:t xml:space="preserve">  </w:t>
            </w:r>
            <w:r>
              <w:rPr>
                <w:rFonts w:ascii="仿宋_GB2312" w:eastAsia="仿宋_GB2312" w:hAnsi="仿宋" w:hint="eastAsia"/>
                <w:sz w:val="24"/>
              </w:rPr>
              <w:t>算</w:t>
            </w:r>
          </w:p>
        </w:tc>
        <w:tc>
          <w:tcPr>
            <w:tcW w:w="2446" w:type="dxa"/>
          </w:tcPr>
          <w:p w:rsidR="008E210D" w:rsidRDefault="00860D91">
            <w:pPr>
              <w:snapToGrid w:val="0"/>
              <w:spacing w:line="520" w:lineRule="exact"/>
              <w:jc w:val="center"/>
              <w:rPr>
                <w:rFonts w:ascii="仿宋_GB2312" w:eastAsia="仿宋_GB2312" w:hAnsi="仿宋"/>
                <w:sz w:val="24"/>
              </w:rPr>
            </w:pPr>
            <w:r>
              <w:rPr>
                <w:rFonts w:ascii="仿宋_GB2312" w:eastAsia="仿宋_GB2312" w:hAnsi="仿宋" w:hint="eastAsia"/>
                <w:sz w:val="24"/>
              </w:rPr>
              <w:t>原</w:t>
            </w:r>
            <w:r>
              <w:rPr>
                <w:rFonts w:ascii="仿宋_GB2312" w:eastAsia="仿宋_GB2312" w:hAnsi="仿宋" w:hint="eastAsia"/>
                <w:sz w:val="24"/>
              </w:rPr>
              <w:t xml:space="preserve">   </w:t>
            </w:r>
            <w:r>
              <w:rPr>
                <w:rFonts w:ascii="仿宋_GB2312" w:eastAsia="仿宋_GB2312" w:hAnsi="仿宋" w:hint="eastAsia"/>
                <w:sz w:val="24"/>
              </w:rPr>
              <w:t>因</w:t>
            </w:r>
          </w:p>
        </w:tc>
      </w:tr>
      <w:tr w:rsidR="008E210D">
        <w:tc>
          <w:tcPr>
            <w:tcW w:w="2956" w:type="dxa"/>
          </w:tcPr>
          <w:p w:rsidR="008E210D" w:rsidRDefault="00860D91">
            <w:pPr>
              <w:snapToGrid w:val="0"/>
              <w:spacing w:line="520" w:lineRule="exact"/>
              <w:rPr>
                <w:rFonts w:ascii="仿宋_GB2312" w:eastAsia="仿宋_GB2312" w:hAnsi="仿宋"/>
                <w:sz w:val="24"/>
              </w:rPr>
            </w:pPr>
            <w:r>
              <w:rPr>
                <w:rFonts w:ascii="仿宋_GB2312" w:eastAsia="仿宋_GB2312" w:hAnsi="仿宋" w:hint="eastAsia"/>
                <w:sz w:val="24"/>
              </w:rPr>
              <w:t>一般公共服务支出</w:t>
            </w:r>
          </w:p>
        </w:tc>
        <w:tc>
          <w:tcPr>
            <w:tcW w:w="1530" w:type="dxa"/>
            <w:vAlign w:val="center"/>
          </w:tcPr>
          <w:p w:rsidR="008E210D" w:rsidRDefault="00860D91">
            <w:pPr>
              <w:widowControl/>
              <w:jc w:val="right"/>
              <w:textAlignment w:val="center"/>
              <w:rPr>
                <w:rFonts w:ascii="仿宋_GB2312" w:eastAsia="仿宋_GB2312" w:hAnsi="仿宋"/>
                <w:szCs w:val="21"/>
              </w:rPr>
            </w:pPr>
            <w:r>
              <w:rPr>
                <w:rFonts w:ascii="宋体" w:hAnsi="宋体" w:cs="宋体" w:hint="eastAsia"/>
                <w:color w:val="000000"/>
                <w:kern w:val="0"/>
                <w:szCs w:val="21"/>
              </w:rPr>
              <w:t>2,464,077.00</w:t>
            </w:r>
          </w:p>
        </w:tc>
        <w:tc>
          <w:tcPr>
            <w:tcW w:w="1590" w:type="dxa"/>
            <w:vAlign w:val="center"/>
          </w:tcPr>
          <w:p w:rsidR="008E210D" w:rsidRDefault="00860D91">
            <w:pPr>
              <w:widowControl/>
              <w:jc w:val="right"/>
              <w:textAlignment w:val="center"/>
              <w:rPr>
                <w:rFonts w:ascii="仿宋_GB2312" w:eastAsia="仿宋_GB2312" w:hAnsi="仿宋"/>
                <w:szCs w:val="21"/>
              </w:rPr>
            </w:pPr>
            <w:r>
              <w:rPr>
                <w:rFonts w:ascii="宋体" w:hAnsi="宋体" w:cs="宋体" w:hint="eastAsia"/>
                <w:color w:val="000000"/>
                <w:kern w:val="0"/>
                <w:szCs w:val="21"/>
              </w:rPr>
              <w:t>2,689,760.60</w:t>
            </w:r>
          </w:p>
        </w:tc>
        <w:tc>
          <w:tcPr>
            <w:tcW w:w="2446" w:type="dxa"/>
          </w:tcPr>
          <w:p w:rsidR="008E210D" w:rsidRDefault="00860D91">
            <w:pPr>
              <w:snapToGrid w:val="0"/>
              <w:spacing w:line="520" w:lineRule="exact"/>
              <w:rPr>
                <w:rFonts w:ascii="仿宋_GB2312" w:eastAsia="仿宋_GB2312" w:hAnsi="仿宋"/>
                <w:sz w:val="24"/>
              </w:rPr>
            </w:pPr>
            <w:r>
              <w:rPr>
                <w:rFonts w:ascii="仿宋_GB2312" w:eastAsia="仿宋_GB2312" w:hAnsi="仿宋" w:hint="eastAsia"/>
                <w:sz w:val="24"/>
              </w:rPr>
              <w:t>工资调整增加，增加工会会费，决算增加</w:t>
            </w:r>
          </w:p>
        </w:tc>
      </w:tr>
      <w:tr w:rsidR="008E210D">
        <w:trPr>
          <w:trHeight w:val="610"/>
        </w:trPr>
        <w:tc>
          <w:tcPr>
            <w:tcW w:w="2956" w:type="dxa"/>
          </w:tcPr>
          <w:p w:rsidR="008E210D" w:rsidRDefault="00860D91">
            <w:pPr>
              <w:snapToGrid w:val="0"/>
              <w:spacing w:line="520" w:lineRule="exact"/>
              <w:rPr>
                <w:rFonts w:ascii="仿宋_GB2312" w:eastAsia="仿宋_GB2312" w:hAnsi="仿宋"/>
                <w:sz w:val="24"/>
              </w:rPr>
            </w:pPr>
            <w:r>
              <w:rPr>
                <w:rFonts w:hint="eastAsia"/>
                <w:sz w:val="24"/>
              </w:rPr>
              <w:t>文化体育与传媒支出</w:t>
            </w:r>
          </w:p>
        </w:tc>
        <w:tc>
          <w:tcPr>
            <w:tcW w:w="1530" w:type="dxa"/>
            <w:vAlign w:val="center"/>
          </w:tcPr>
          <w:p w:rsidR="008E210D" w:rsidRDefault="00860D91">
            <w:pPr>
              <w:widowControl/>
              <w:jc w:val="center"/>
              <w:textAlignment w:val="center"/>
              <w:rPr>
                <w:rFonts w:ascii="仿宋_GB2312" w:hAnsi="仿宋"/>
                <w:sz w:val="24"/>
              </w:rPr>
            </w:pPr>
            <w:r>
              <w:rPr>
                <w:rFonts w:ascii="宋体" w:hAnsi="宋体" w:cs="宋体" w:hint="eastAsia"/>
                <w:color w:val="000000"/>
                <w:kern w:val="0"/>
                <w:sz w:val="22"/>
                <w:szCs w:val="22"/>
              </w:rPr>
              <w:t>711,462.00</w:t>
            </w:r>
          </w:p>
        </w:tc>
        <w:tc>
          <w:tcPr>
            <w:tcW w:w="1590" w:type="dxa"/>
            <w:vAlign w:val="center"/>
          </w:tcPr>
          <w:p w:rsidR="008E210D" w:rsidRDefault="00860D91">
            <w:pPr>
              <w:widowControl/>
              <w:jc w:val="center"/>
              <w:textAlignment w:val="center"/>
              <w:rPr>
                <w:rFonts w:ascii="仿宋_GB2312" w:eastAsia="仿宋_GB2312" w:hAnsi="仿宋"/>
                <w:sz w:val="24"/>
              </w:rPr>
            </w:pPr>
            <w:r>
              <w:rPr>
                <w:rFonts w:ascii="宋体" w:hAnsi="宋体" w:cs="宋体" w:hint="eastAsia"/>
                <w:color w:val="000000"/>
                <w:kern w:val="0"/>
                <w:sz w:val="22"/>
                <w:szCs w:val="22"/>
              </w:rPr>
              <w:t>1,509,104.76</w:t>
            </w:r>
          </w:p>
        </w:tc>
        <w:tc>
          <w:tcPr>
            <w:tcW w:w="2446" w:type="dxa"/>
          </w:tcPr>
          <w:p w:rsidR="008E210D" w:rsidRDefault="00860D91">
            <w:pPr>
              <w:snapToGrid w:val="0"/>
              <w:spacing w:line="520" w:lineRule="exact"/>
              <w:rPr>
                <w:rFonts w:ascii="仿宋_GB2312" w:eastAsia="仿宋_GB2312" w:hAnsi="仿宋"/>
                <w:sz w:val="24"/>
              </w:rPr>
            </w:pPr>
            <w:r>
              <w:rPr>
                <w:rFonts w:ascii="仿宋_GB2312" w:eastAsia="仿宋_GB2312" w:hAnsi="仿宋" w:hint="eastAsia"/>
                <w:sz w:val="24"/>
              </w:rPr>
              <w:t>业务增加</w:t>
            </w:r>
          </w:p>
        </w:tc>
      </w:tr>
      <w:tr w:rsidR="008E210D">
        <w:tc>
          <w:tcPr>
            <w:tcW w:w="2956" w:type="dxa"/>
          </w:tcPr>
          <w:p w:rsidR="008E210D" w:rsidRDefault="00860D91">
            <w:pPr>
              <w:snapToGrid w:val="0"/>
              <w:spacing w:line="520" w:lineRule="exact"/>
              <w:rPr>
                <w:rFonts w:ascii="仿宋_GB2312" w:eastAsia="仿宋_GB2312" w:hAnsi="仿宋"/>
                <w:sz w:val="24"/>
              </w:rPr>
            </w:pPr>
            <w:r>
              <w:rPr>
                <w:rFonts w:hint="eastAsia"/>
                <w:sz w:val="24"/>
              </w:rPr>
              <w:t>社会保障和就业支出</w:t>
            </w:r>
          </w:p>
        </w:tc>
        <w:tc>
          <w:tcPr>
            <w:tcW w:w="1530" w:type="dxa"/>
            <w:vAlign w:val="center"/>
          </w:tcPr>
          <w:p w:rsidR="008E210D" w:rsidRDefault="00860D91">
            <w:pPr>
              <w:widowControl/>
              <w:jc w:val="right"/>
              <w:textAlignment w:val="center"/>
              <w:rPr>
                <w:rFonts w:ascii="仿宋_GB2312" w:eastAsia="仿宋_GB2312" w:hAnsi="仿宋"/>
                <w:sz w:val="24"/>
              </w:rPr>
            </w:pPr>
            <w:r>
              <w:rPr>
                <w:rFonts w:ascii="宋体" w:hAnsi="宋体" w:cs="宋体" w:hint="eastAsia"/>
                <w:color w:val="000000"/>
                <w:kern w:val="0"/>
                <w:sz w:val="22"/>
                <w:szCs w:val="22"/>
              </w:rPr>
              <w:t>450,841.00</w:t>
            </w:r>
          </w:p>
        </w:tc>
        <w:tc>
          <w:tcPr>
            <w:tcW w:w="1590" w:type="dxa"/>
            <w:vAlign w:val="center"/>
          </w:tcPr>
          <w:p w:rsidR="008E210D" w:rsidRDefault="00860D91">
            <w:pPr>
              <w:widowControl/>
              <w:jc w:val="right"/>
              <w:textAlignment w:val="center"/>
              <w:rPr>
                <w:rFonts w:ascii="仿宋_GB2312" w:eastAsia="仿宋_GB2312" w:hAnsi="仿宋"/>
                <w:sz w:val="24"/>
              </w:rPr>
            </w:pPr>
            <w:r>
              <w:rPr>
                <w:rFonts w:ascii="宋体" w:hAnsi="宋体" w:cs="宋体" w:hint="eastAsia"/>
                <w:color w:val="000000"/>
                <w:kern w:val="0"/>
                <w:sz w:val="22"/>
                <w:szCs w:val="22"/>
              </w:rPr>
              <w:t>332,385.46</w:t>
            </w:r>
          </w:p>
        </w:tc>
        <w:tc>
          <w:tcPr>
            <w:tcW w:w="2446" w:type="dxa"/>
          </w:tcPr>
          <w:p w:rsidR="008E210D" w:rsidRDefault="00860D91">
            <w:pPr>
              <w:snapToGrid w:val="0"/>
              <w:spacing w:line="520" w:lineRule="exact"/>
              <w:rPr>
                <w:rFonts w:ascii="仿宋_GB2312" w:eastAsia="仿宋_GB2312" w:hAnsi="仿宋"/>
                <w:sz w:val="24"/>
              </w:rPr>
            </w:pPr>
            <w:r>
              <w:rPr>
                <w:rFonts w:ascii="仿宋_GB2312" w:eastAsia="仿宋_GB2312" w:hAnsi="仿宋" w:hint="eastAsia"/>
                <w:sz w:val="24"/>
              </w:rPr>
              <w:t>人员变动</w:t>
            </w:r>
          </w:p>
        </w:tc>
      </w:tr>
      <w:tr w:rsidR="008E210D">
        <w:tc>
          <w:tcPr>
            <w:tcW w:w="2956" w:type="dxa"/>
          </w:tcPr>
          <w:p w:rsidR="008E210D" w:rsidRDefault="00860D91">
            <w:pPr>
              <w:snapToGrid w:val="0"/>
              <w:spacing w:line="520" w:lineRule="exact"/>
              <w:rPr>
                <w:rFonts w:ascii="仿宋_GB2312" w:eastAsia="仿宋_GB2312" w:hAnsi="仿宋"/>
                <w:sz w:val="24"/>
              </w:rPr>
            </w:pPr>
            <w:r>
              <w:rPr>
                <w:rFonts w:hint="eastAsia"/>
                <w:sz w:val="24"/>
              </w:rPr>
              <w:t>医疗卫生与计划生育支出</w:t>
            </w:r>
          </w:p>
        </w:tc>
        <w:tc>
          <w:tcPr>
            <w:tcW w:w="1530" w:type="dxa"/>
            <w:vAlign w:val="center"/>
          </w:tcPr>
          <w:p w:rsidR="008E210D" w:rsidRDefault="00860D91">
            <w:pPr>
              <w:widowControl/>
              <w:jc w:val="right"/>
              <w:textAlignment w:val="center"/>
              <w:rPr>
                <w:rFonts w:ascii="仿宋_GB2312" w:eastAsia="仿宋_GB2312" w:hAnsi="仿宋"/>
                <w:sz w:val="24"/>
              </w:rPr>
            </w:pPr>
            <w:r>
              <w:rPr>
                <w:rFonts w:ascii="宋体" w:hAnsi="宋体" w:cs="宋体" w:hint="eastAsia"/>
                <w:color w:val="000000"/>
                <w:kern w:val="0"/>
                <w:sz w:val="22"/>
                <w:szCs w:val="22"/>
              </w:rPr>
              <w:t>161,237.00</w:t>
            </w:r>
          </w:p>
        </w:tc>
        <w:tc>
          <w:tcPr>
            <w:tcW w:w="1590" w:type="dxa"/>
            <w:vAlign w:val="center"/>
          </w:tcPr>
          <w:p w:rsidR="008E210D" w:rsidRDefault="00860D91">
            <w:pPr>
              <w:widowControl/>
              <w:jc w:val="right"/>
              <w:textAlignment w:val="center"/>
              <w:rPr>
                <w:rFonts w:ascii="仿宋_GB2312" w:eastAsia="仿宋_GB2312" w:hAnsi="仿宋"/>
                <w:sz w:val="24"/>
              </w:rPr>
            </w:pPr>
            <w:r>
              <w:rPr>
                <w:rFonts w:ascii="宋体" w:hAnsi="宋体" w:cs="宋体" w:hint="eastAsia"/>
                <w:color w:val="000000"/>
                <w:kern w:val="0"/>
                <w:sz w:val="22"/>
                <w:szCs w:val="22"/>
              </w:rPr>
              <w:t>134,394.72</w:t>
            </w:r>
          </w:p>
        </w:tc>
        <w:tc>
          <w:tcPr>
            <w:tcW w:w="2446" w:type="dxa"/>
          </w:tcPr>
          <w:p w:rsidR="008E210D" w:rsidRDefault="00860D91">
            <w:pPr>
              <w:snapToGrid w:val="0"/>
              <w:spacing w:line="520" w:lineRule="exact"/>
              <w:rPr>
                <w:rFonts w:ascii="仿宋_GB2312" w:eastAsia="仿宋_GB2312" w:hAnsi="仿宋"/>
                <w:sz w:val="24"/>
              </w:rPr>
            </w:pPr>
            <w:r>
              <w:rPr>
                <w:rFonts w:ascii="仿宋_GB2312" w:eastAsia="仿宋_GB2312" w:hAnsi="仿宋" w:hint="eastAsia"/>
                <w:sz w:val="24"/>
              </w:rPr>
              <w:t>人员变动</w:t>
            </w:r>
          </w:p>
        </w:tc>
      </w:tr>
      <w:tr w:rsidR="008E210D">
        <w:tc>
          <w:tcPr>
            <w:tcW w:w="2956" w:type="dxa"/>
          </w:tcPr>
          <w:p w:rsidR="008E210D" w:rsidRDefault="00860D91">
            <w:pPr>
              <w:snapToGrid w:val="0"/>
              <w:spacing w:line="520" w:lineRule="exact"/>
              <w:rPr>
                <w:rFonts w:ascii="仿宋_GB2312" w:eastAsia="仿宋_GB2312" w:hAnsi="仿宋"/>
                <w:sz w:val="24"/>
              </w:rPr>
            </w:pPr>
            <w:r>
              <w:rPr>
                <w:rFonts w:eastAsia="仿宋_GB2312" w:hint="eastAsia"/>
                <w:sz w:val="24"/>
              </w:rPr>
              <w:lastRenderedPageBreak/>
              <w:t>住房公积金</w:t>
            </w:r>
          </w:p>
        </w:tc>
        <w:tc>
          <w:tcPr>
            <w:tcW w:w="1530" w:type="dxa"/>
            <w:vAlign w:val="center"/>
          </w:tcPr>
          <w:p w:rsidR="008E210D" w:rsidRDefault="00860D91">
            <w:pPr>
              <w:widowControl/>
              <w:jc w:val="right"/>
              <w:textAlignment w:val="center"/>
              <w:rPr>
                <w:rFonts w:ascii="仿宋_GB2312" w:eastAsia="仿宋_GB2312" w:hAnsi="仿宋"/>
                <w:sz w:val="24"/>
              </w:rPr>
            </w:pPr>
            <w:r>
              <w:rPr>
                <w:rFonts w:ascii="宋体" w:hAnsi="宋体" w:cs="宋体" w:hint="eastAsia"/>
                <w:color w:val="000000"/>
                <w:kern w:val="0"/>
                <w:sz w:val="22"/>
                <w:szCs w:val="22"/>
              </w:rPr>
              <w:t>270,528.00</w:t>
            </w:r>
          </w:p>
        </w:tc>
        <w:tc>
          <w:tcPr>
            <w:tcW w:w="1590" w:type="dxa"/>
            <w:vAlign w:val="center"/>
          </w:tcPr>
          <w:p w:rsidR="008E210D" w:rsidRDefault="00860D91">
            <w:pPr>
              <w:widowControl/>
              <w:jc w:val="right"/>
              <w:textAlignment w:val="center"/>
              <w:rPr>
                <w:rFonts w:ascii="仿宋_GB2312" w:eastAsia="仿宋_GB2312" w:hAnsi="仿宋"/>
                <w:sz w:val="24"/>
              </w:rPr>
            </w:pPr>
            <w:r>
              <w:rPr>
                <w:rFonts w:ascii="宋体" w:hAnsi="宋体" w:cs="宋体" w:hint="eastAsia"/>
                <w:color w:val="000000"/>
                <w:kern w:val="0"/>
                <w:sz w:val="22"/>
                <w:szCs w:val="22"/>
              </w:rPr>
              <w:t>200,910.00</w:t>
            </w:r>
          </w:p>
        </w:tc>
        <w:tc>
          <w:tcPr>
            <w:tcW w:w="2446" w:type="dxa"/>
          </w:tcPr>
          <w:p w:rsidR="008E210D" w:rsidRDefault="00860D91">
            <w:pPr>
              <w:snapToGrid w:val="0"/>
              <w:spacing w:line="520" w:lineRule="exact"/>
              <w:rPr>
                <w:rFonts w:ascii="仿宋_GB2312" w:eastAsia="仿宋_GB2312" w:hAnsi="仿宋"/>
                <w:sz w:val="24"/>
              </w:rPr>
            </w:pPr>
            <w:r>
              <w:rPr>
                <w:rFonts w:ascii="仿宋_GB2312" w:eastAsia="仿宋_GB2312" w:hAnsi="仿宋" w:hint="eastAsia"/>
                <w:sz w:val="24"/>
              </w:rPr>
              <w:t>人员变动</w:t>
            </w:r>
          </w:p>
        </w:tc>
      </w:tr>
    </w:tbl>
    <w:p w:rsidR="008E210D" w:rsidRDefault="00860D91">
      <w:pPr>
        <w:snapToGrid w:val="0"/>
        <w:spacing w:line="52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2</w:t>
      </w:r>
      <w:r>
        <w:rPr>
          <w:rFonts w:ascii="仿宋_GB2312" w:eastAsia="仿宋_GB2312" w:hAnsi="仿宋" w:hint="eastAsia"/>
          <w:b/>
          <w:sz w:val="32"/>
          <w:szCs w:val="32"/>
        </w:rPr>
        <w:t>．收入支出结构分析。</w:t>
      </w:r>
    </w:p>
    <w:p w:rsidR="008E210D" w:rsidRDefault="008E210D">
      <w:pPr>
        <w:snapToGrid w:val="0"/>
        <w:spacing w:line="520" w:lineRule="exact"/>
        <w:ind w:firstLineChars="200" w:firstLine="640"/>
        <w:rPr>
          <w:rFonts w:ascii="仿宋_GB2312" w:eastAsia="仿宋_GB2312" w:hAnsi="仿宋"/>
          <w:sz w:val="32"/>
          <w:szCs w:val="32"/>
        </w:rPr>
      </w:pPr>
    </w:p>
    <w:p w:rsidR="008E210D" w:rsidRDefault="00860D91">
      <w:pPr>
        <w:snapToGrid w:val="0"/>
        <w:spacing w:line="360" w:lineRule="auto"/>
        <w:ind w:firstLine="480"/>
        <w:rPr>
          <w:rFonts w:ascii="仿宋_GB2312" w:eastAsia="仿宋_GB2312" w:hAnsi="仿宋_GB2312" w:cs="仿宋_GB2312"/>
          <w:b/>
          <w:sz w:val="32"/>
          <w:szCs w:val="32"/>
        </w:rPr>
      </w:pPr>
      <w:r>
        <w:rPr>
          <w:rFonts w:ascii="仿宋_GB2312" w:eastAsia="仿宋_GB2312" w:hAnsi="仿宋_GB2312" w:cs="仿宋_GB2312" w:hint="eastAsia"/>
          <w:color w:val="000000"/>
          <w:sz w:val="32"/>
          <w:szCs w:val="32"/>
        </w:rPr>
        <w:t>本年收入</w:t>
      </w:r>
      <w:r>
        <w:rPr>
          <w:rFonts w:ascii="仿宋_GB2312" w:eastAsia="仿宋_GB2312" w:hAnsi="仿宋_GB2312" w:cs="仿宋_GB2312" w:hint="eastAsia"/>
          <w:color w:val="000000"/>
          <w:sz w:val="32"/>
          <w:szCs w:val="32"/>
        </w:rPr>
        <w:t>366.88</w:t>
      </w:r>
      <w:r>
        <w:rPr>
          <w:rFonts w:ascii="仿宋_GB2312" w:eastAsia="仿宋_GB2312" w:hAnsi="仿宋_GB2312" w:cs="仿宋_GB2312" w:hint="eastAsia"/>
          <w:color w:val="000000"/>
          <w:sz w:val="32"/>
          <w:szCs w:val="32"/>
        </w:rPr>
        <w:t>万元，上年度</w:t>
      </w:r>
      <w:r>
        <w:rPr>
          <w:rFonts w:ascii="仿宋_GB2312" w:eastAsia="仿宋_GB2312" w:hAnsi="仿宋_GB2312" w:cs="仿宋_GB2312" w:hint="eastAsia"/>
          <w:color w:val="000000"/>
          <w:sz w:val="32"/>
          <w:szCs w:val="32"/>
        </w:rPr>
        <w:t>615.40</w:t>
      </w:r>
      <w:r>
        <w:rPr>
          <w:rFonts w:ascii="仿宋_GB2312" w:eastAsia="仿宋_GB2312" w:hAnsi="仿宋_GB2312" w:cs="仿宋_GB2312" w:hint="eastAsia"/>
          <w:color w:val="000000"/>
          <w:sz w:val="32"/>
          <w:szCs w:val="32"/>
        </w:rPr>
        <w:t>万元，比上年减少了</w:t>
      </w:r>
      <w:r>
        <w:rPr>
          <w:rFonts w:ascii="仿宋_GB2312" w:eastAsia="仿宋_GB2312" w:hAnsi="仿宋_GB2312" w:cs="仿宋_GB2312" w:hint="eastAsia"/>
          <w:color w:val="000000"/>
          <w:sz w:val="32"/>
          <w:szCs w:val="32"/>
        </w:rPr>
        <w:t>40%</w:t>
      </w:r>
      <w:r>
        <w:rPr>
          <w:rFonts w:ascii="仿宋_GB2312" w:eastAsia="仿宋_GB2312" w:hAnsi="仿宋_GB2312" w:cs="仿宋_GB2312" w:hint="eastAsia"/>
          <w:color w:val="000000"/>
          <w:sz w:val="32"/>
          <w:szCs w:val="32"/>
        </w:rPr>
        <w:t>，减少原因上年度补发车补导致财政拨款增多，本年度正常发放，财政拨款相对减少。其中本年度财政拨款</w:t>
      </w:r>
      <w:r>
        <w:rPr>
          <w:rFonts w:ascii="仿宋_GB2312" w:eastAsia="仿宋_GB2312" w:hAnsi="仿宋_GB2312" w:cs="仿宋_GB2312" w:hint="eastAsia"/>
          <w:color w:val="000000"/>
          <w:sz w:val="32"/>
          <w:szCs w:val="32"/>
        </w:rPr>
        <w:t>366.38</w:t>
      </w:r>
      <w:r>
        <w:rPr>
          <w:rFonts w:ascii="仿宋_GB2312" w:eastAsia="仿宋_GB2312" w:hAnsi="仿宋_GB2312" w:cs="仿宋_GB2312" w:hint="eastAsia"/>
          <w:color w:val="000000"/>
          <w:sz w:val="32"/>
          <w:szCs w:val="32"/>
        </w:rPr>
        <w:t>万元，上年度</w:t>
      </w:r>
      <w:r>
        <w:rPr>
          <w:rFonts w:ascii="仿宋_GB2312" w:eastAsia="仿宋_GB2312" w:hAnsi="仿宋_GB2312" w:cs="仿宋_GB2312" w:hint="eastAsia"/>
          <w:color w:val="000000"/>
          <w:sz w:val="32"/>
          <w:szCs w:val="32"/>
        </w:rPr>
        <w:t>544.40</w:t>
      </w:r>
      <w:r>
        <w:rPr>
          <w:rFonts w:ascii="仿宋_GB2312" w:eastAsia="仿宋_GB2312" w:hAnsi="仿宋_GB2312" w:cs="仿宋_GB2312" w:hint="eastAsia"/>
          <w:color w:val="000000"/>
          <w:sz w:val="32"/>
          <w:szCs w:val="32"/>
        </w:rPr>
        <w:t>万元，减少</w:t>
      </w:r>
      <w:r>
        <w:rPr>
          <w:rFonts w:ascii="仿宋_GB2312" w:eastAsia="仿宋_GB2312" w:hAnsi="仿宋_GB2312" w:cs="仿宋_GB2312" w:hint="eastAsia"/>
          <w:color w:val="000000"/>
          <w:sz w:val="32"/>
          <w:szCs w:val="32"/>
        </w:rPr>
        <w:t>32.70%</w:t>
      </w:r>
      <w:r>
        <w:rPr>
          <w:rFonts w:ascii="仿宋_GB2312" w:eastAsia="仿宋_GB2312" w:hAnsi="仿宋_GB2312" w:cs="仿宋_GB2312" w:hint="eastAsia"/>
          <w:color w:val="000000"/>
          <w:sz w:val="32"/>
          <w:szCs w:val="32"/>
        </w:rPr>
        <w:t>，原因是本年度工资调整补发金额小于上年；其他收入</w:t>
      </w:r>
      <w:r>
        <w:rPr>
          <w:rFonts w:ascii="仿宋_GB2312" w:eastAsia="仿宋_GB2312" w:hAnsi="仿宋_GB2312" w:cs="仿宋_GB2312" w:hint="eastAsia"/>
          <w:color w:val="000000"/>
          <w:sz w:val="32"/>
          <w:szCs w:val="32"/>
        </w:rPr>
        <w:t>0.5</w:t>
      </w:r>
      <w:r>
        <w:rPr>
          <w:rFonts w:ascii="仿宋_GB2312" w:eastAsia="仿宋_GB2312" w:hAnsi="仿宋_GB2312" w:cs="仿宋_GB2312" w:hint="eastAsia"/>
          <w:color w:val="000000"/>
          <w:sz w:val="32"/>
          <w:szCs w:val="32"/>
        </w:rPr>
        <w:t>万元，上年度</w:t>
      </w:r>
      <w:r>
        <w:rPr>
          <w:rFonts w:ascii="仿宋_GB2312" w:eastAsia="仿宋_GB2312" w:hAnsi="仿宋_GB2312" w:cs="仿宋_GB2312" w:hint="eastAsia"/>
          <w:color w:val="000000"/>
          <w:sz w:val="32"/>
          <w:szCs w:val="32"/>
        </w:rPr>
        <w:t>71.00</w:t>
      </w:r>
      <w:r>
        <w:rPr>
          <w:rFonts w:ascii="仿宋_GB2312" w:eastAsia="仿宋_GB2312" w:hAnsi="仿宋_GB2312" w:cs="仿宋_GB2312" w:hint="eastAsia"/>
          <w:color w:val="000000"/>
          <w:sz w:val="32"/>
          <w:szCs w:val="32"/>
        </w:rPr>
        <w:t>万元，减少</w:t>
      </w:r>
      <w:r>
        <w:rPr>
          <w:rFonts w:ascii="仿宋_GB2312" w:eastAsia="仿宋_GB2312" w:hAnsi="仿宋_GB2312" w:cs="仿宋_GB2312" w:hint="eastAsia"/>
          <w:color w:val="000000"/>
          <w:sz w:val="32"/>
          <w:szCs w:val="32"/>
        </w:rPr>
        <w:t>99.29%</w:t>
      </w:r>
      <w:r>
        <w:rPr>
          <w:rFonts w:ascii="仿宋_GB2312" w:eastAsia="仿宋_GB2312" w:hAnsi="仿宋_GB2312" w:cs="仿宋_GB2312" w:hint="eastAsia"/>
          <w:color w:val="000000"/>
          <w:sz w:val="32"/>
          <w:szCs w:val="32"/>
        </w:rPr>
        <w:t>，今年上级部门拨款较少。</w:t>
      </w:r>
    </w:p>
    <w:p w:rsidR="008E210D" w:rsidRDefault="00860D91">
      <w:pPr>
        <w:snapToGrid w:val="0"/>
        <w:spacing w:line="360" w:lineRule="auto"/>
        <w:ind w:firstLineChars="200" w:firstLine="643"/>
        <w:rPr>
          <w:rFonts w:ascii="黑体" w:eastAsia="黑体" w:hAnsi="黑体" w:cs="黑体"/>
          <w:b/>
          <w:sz w:val="32"/>
          <w:szCs w:val="32"/>
        </w:rPr>
      </w:pPr>
      <w:r>
        <w:rPr>
          <w:rFonts w:ascii="黑体" w:eastAsia="黑体" w:hAnsi="黑体" w:cs="黑体" w:hint="eastAsia"/>
          <w:b/>
          <w:sz w:val="32"/>
          <w:szCs w:val="32"/>
        </w:rPr>
        <w:t>二、“三公”经费支出情况：，</w:t>
      </w:r>
    </w:p>
    <w:p w:rsidR="008E210D" w:rsidRDefault="00860D91">
      <w:pPr>
        <w:snapToGrid w:val="0"/>
        <w:spacing w:line="360" w:lineRule="auto"/>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“三公”经费总额为</w:t>
      </w:r>
      <w:r>
        <w:rPr>
          <w:rFonts w:ascii="仿宋_GB2312" w:eastAsia="仿宋_GB2312" w:hAnsi="仿宋_GB2312" w:cs="仿宋_GB2312" w:hint="eastAsia"/>
          <w:color w:val="000000"/>
          <w:sz w:val="32"/>
          <w:szCs w:val="32"/>
        </w:rPr>
        <w:t>3.80</w:t>
      </w:r>
      <w:r>
        <w:rPr>
          <w:rFonts w:ascii="仿宋_GB2312" w:eastAsia="仿宋_GB2312" w:hAnsi="仿宋_GB2312" w:cs="仿宋_GB2312" w:hint="eastAsia"/>
          <w:color w:val="000000"/>
          <w:sz w:val="32"/>
          <w:szCs w:val="32"/>
        </w:rPr>
        <w:t>元，上年</w:t>
      </w:r>
      <w:r>
        <w:rPr>
          <w:rFonts w:ascii="仿宋_GB2312" w:eastAsia="仿宋_GB2312" w:hAnsi="仿宋_GB2312" w:cs="仿宋_GB2312" w:hint="eastAsia"/>
          <w:color w:val="000000"/>
          <w:sz w:val="32"/>
          <w:szCs w:val="32"/>
        </w:rPr>
        <w:t>3.93</w:t>
      </w:r>
      <w:r>
        <w:rPr>
          <w:rFonts w:ascii="仿宋_GB2312" w:eastAsia="仿宋_GB2312" w:hAnsi="仿宋_GB2312" w:cs="仿宋_GB2312" w:hint="eastAsia"/>
          <w:color w:val="000000"/>
          <w:sz w:val="32"/>
          <w:szCs w:val="32"/>
        </w:rPr>
        <w:t>万元，比上年减少</w:t>
      </w:r>
      <w:r>
        <w:rPr>
          <w:rFonts w:ascii="仿宋_GB2312" w:eastAsia="仿宋_GB2312" w:hAnsi="仿宋_GB2312" w:cs="仿宋_GB2312" w:hint="eastAsia"/>
          <w:color w:val="000000"/>
          <w:sz w:val="32"/>
          <w:szCs w:val="32"/>
        </w:rPr>
        <w:t>0.13</w:t>
      </w:r>
      <w:r>
        <w:rPr>
          <w:rFonts w:ascii="仿宋_GB2312" w:eastAsia="仿宋_GB2312" w:hAnsi="仿宋_GB2312" w:cs="仿宋_GB2312" w:hint="eastAsia"/>
          <w:color w:val="000000"/>
          <w:sz w:val="32"/>
          <w:szCs w:val="32"/>
        </w:rPr>
        <w:t>万元，减少</w:t>
      </w:r>
      <w:r>
        <w:rPr>
          <w:rFonts w:ascii="仿宋_GB2312" w:eastAsia="仿宋_GB2312" w:hAnsi="仿宋_GB2312" w:cs="仿宋_GB2312" w:hint="eastAsia"/>
          <w:color w:val="000000"/>
          <w:sz w:val="32"/>
          <w:szCs w:val="32"/>
        </w:rPr>
        <w:t>3.31%</w:t>
      </w:r>
      <w:r>
        <w:rPr>
          <w:rFonts w:ascii="仿宋_GB2312" w:eastAsia="仿宋_GB2312" w:hAnsi="仿宋_GB2312" w:cs="仿宋_GB2312" w:hint="eastAsia"/>
          <w:color w:val="000000"/>
          <w:sz w:val="32"/>
          <w:szCs w:val="32"/>
        </w:rPr>
        <w:t>，原因是本年度公务接待活动减少，下乡工作用餐按有关规定领取差旅补助。</w:t>
      </w:r>
    </w:p>
    <w:tbl>
      <w:tblPr>
        <w:tblW w:w="7760" w:type="dxa"/>
        <w:tblInd w:w="87" w:type="dxa"/>
        <w:tblLook w:val="04A0"/>
      </w:tblPr>
      <w:tblGrid>
        <w:gridCol w:w="2520"/>
        <w:gridCol w:w="960"/>
        <w:gridCol w:w="960"/>
        <w:gridCol w:w="960"/>
        <w:gridCol w:w="2360"/>
      </w:tblGrid>
      <w:tr w:rsidR="001867FA" w:rsidRPr="001867FA" w:rsidTr="001867FA">
        <w:trPr>
          <w:trHeight w:val="735"/>
        </w:trPr>
        <w:tc>
          <w:tcPr>
            <w:tcW w:w="2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67FA" w:rsidRPr="001867FA" w:rsidRDefault="001867FA" w:rsidP="001867FA">
            <w:pPr>
              <w:widowControl/>
              <w:jc w:val="left"/>
              <w:rPr>
                <w:rFonts w:ascii="宋体" w:hAnsi="宋体" w:cs="Arial"/>
                <w:color w:val="000000"/>
                <w:kern w:val="0"/>
                <w:sz w:val="20"/>
                <w:szCs w:val="20"/>
              </w:rPr>
            </w:pPr>
            <w:r w:rsidRPr="001867FA">
              <w:rPr>
                <w:rFonts w:ascii="宋体" w:hAnsi="宋体" w:cs="Arial" w:hint="eastAsia"/>
                <w:color w:val="000000"/>
                <w:kern w:val="0"/>
                <w:sz w:val="20"/>
                <w:szCs w:val="20"/>
              </w:rPr>
              <w:t>项目</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867FA" w:rsidRPr="001867FA" w:rsidRDefault="001867FA" w:rsidP="001867FA">
            <w:pPr>
              <w:widowControl/>
              <w:jc w:val="left"/>
              <w:rPr>
                <w:rFonts w:ascii="Arial" w:hAnsi="Arial" w:cs="Arial"/>
                <w:color w:val="000000"/>
                <w:kern w:val="0"/>
                <w:sz w:val="20"/>
                <w:szCs w:val="20"/>
              </w:rPr>
            </w:pPr>
            <w:r w:rsidRPr="001867FA">
              <w:rPr>
                <w:rFonts w:ascii="Arial" w:hAnsi="Arial" w:cs="Arial"/>
                <w:color w:val="000000"/>
                <w:kern w:val="0"/>
                <w:sz w:val="20"/>
                <w:szCs w:val="20"/>
              </w:rPr>
              <w:t>2018</w:t>
            </w:r>
            <w:r w:rsidRPr="001867FA">
              <w:rPr>
                <w:rFonts w:ascii="宋体" w:hAnsi="宋体" w:cs="Arial" w:hint="eastAsia"/>
                <w:color w:val="000000"/>
                <w:kern w:val="0"/>
                <w:sz w:val="20"/>
                <w:szCs w:val="20"/>
              </w:rPr>
              <w:t>（万元）</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867FA" w:rsidRPr="001867FA" w:rsidRDefault="001867FA" w:rsidP="001867FA">
            <w:pPr>
              <w:widowControl/>
              <w:jc w:val="left"/>
              <w:rPr>
                <w:rFonts w:ascii="宋体" w:hAnsi="宋体" w:cs="Arial"/>
                <w:color w:val="000000"/>
                <w:kern w:val="0"/>
                <w:sz w:val="20"/>
                <w:szCs w:val="20"/>
              </w:rPr>
            </w:pPr>
            <w:r w:rsidRPr="001867FA">
              <w:rPr>
                <w:rFonts w:ascii="宋体" w:hAnsi="宋体" w:cs="Arial" w:hint="eastAsia"/>
                <w:color w:val="000000"/>
                <w:kern w:val="0"/>
                <w:sz w:val="20"/>
                <w:szCs w:val="20"/>
              </w:rPr>
              <w:t>比上年减少（万元）</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867FA" w:rsidRPr="001867FA" w:rsidRDefault="001867FA" w:rsidP="001867FA">
            <w:pPr>
              <w:widowControl/>
              <w:jc w:val="left"/>
              <w:rPr>
                <w:rFonts w:ascii="宋体" w:hAnsi="宋体" w:cs="Arial"/>
                <w:color w:val="000000"/>
                <w:kern w:val="0"/>
                <w:sz w:val="20"/>
                <w:szCs w:val="20"/>
              </w:rPr>
            </w:pPr>
            <w:r w:rsidRPr="001867FA">
              <w:rPr>
                <w:rFonts w:ascii="宋体" w:hAnsi="宋体" w:cs="Arial" w:hint="eastAsia"/>
                <w:color w:val="000000"/>
                <w:kern w:val="0"/>
                <w:sz w:val="20"/>
                <w:szCs w:val="20"/>
              </w:rPr>
              <w:t>减少比例%</w:t>
            </w:r>
          </w:p>
        </w:tc>
        <w:tc>
          <w:tcPr>
            <w:tcW w:w="2360" w:type="dxa"/>
            <w:tcBorders>
              <w:top w:val="single" w:sz="4" w:space="0" w:color="auto"/>
              <w:left w:val="nil"/>
              <w:bottom w:val="single" w:sz="4" w:space="0" w:color="auto"/>
              <w:right w:val="single" w:sz="4" w:space="0" w:color="auto"/>
            </w:tcBorders>
            <w:shd w:val="clear" w:color="auto" w:fill="auto"/>
            <w:vAlign w:val="bottom"/>
            <w:hideMark/>
          </w:tcPr>
          <w:p w:rsidR="001867FA" w:rsidRPr="001867FA" w:rsidRDefault="001867FA" w:rsidP="001867FA">
            <w:pPr>
              <w:widowControl/>
              <w:jc w:val="left"/>
              <w:rPr>
                <w:rFonts w:ascii="宋体" w:hAnsi="宋体" w:cs="Arial"/>
                <w:color w:val="000000"/>
                <w:kern w:val="0"/>
                <w:sz w:val="20"/>
                <w:szCs w:val="20"/>
              </w:rPr>
            </w:pPr>
            <w:r w:rsidRPr="001867FA">
              <w:rPr>
                <w:rFonts w:ascii="宋体" w:hAnsi="宋体" w:cs="Arial" w:hint="eastAsia"/>
                <w:color w:val="000000"/>
                <w:kern w:val="0"/>
                <w:sz w:val="20"/>
                <w:szCs w:val="20"/>
              </w:rPr>
              <w:t>说明</w:t>
            </w:r>
          </w:p>
        </w:tc>
      </w:tr>
      <w:tr w:rsidR="001867FA" w:rsidRPr="001867FA" w:rsidTr="001867FA">
        <w:trPr>
          <w:trHeight w:val="495"/>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1867FA" w:rsidRPr="001867FA" w:rsidRDefault="001867FA" w:rsidP="001867FA">
            <w:pPr>
              <w:widowControl/>
              <w:jc w:val="left"/>
              <w:rPr>
                <w:rFonts w:ascii="Arial" w:hAnsi="Arial" w:cs="Arial"/>
                <w:color w:val="000000"/>
                <w:kern w:val="0"/>
                <w:sz w:val="20"/>
                <w:szCs w:val="20"/>
              </w:rPr>
            </w:pPr>
            <w:r w:rsidRPr="001867FA">
              <w:rPr>
                <w:rFonts w:ascii="Arial" w:hAnsi="Arial" w:cs="Arial"/>
                <w:color w:val="000000"/>
                <w:kern w:val="0"/>
                <w:sz w:val="20"/>
                <w:szCs w:val="20"/>
              </w:rPr>
              <w:t xml:space="preserve">    2.“</w:t>
            </w:r>
            <w:r w:rsidRPr="001867FA">
              <w:rPr>
                <w:rFonts w:ascii="宋体" w:hAnsi="宋体" w:cs="Arial" w:hint="eastAsia"/>
                <w:color w:val="000000"/>
                <w:kern w:val="0"/>
                <w:sz w:val="20"/>
                <w:szCs w:val="20"/>
              </w:rPr>
              <w:t>三公</w:t>
            </w:r>
            <w:r w:rsidRPr="001867FA">
              <w:rPr>
                <w:rFonts w:ascii="Arial" w:hAnsi="Arial" w:cs="Arial"/>
                <w:color w:val="000000"/>
                <w:kern w:val="0"/>
                <w:sz w:val="20"/>
                <w:szCs w:val="20"/>
              </w:rPr>
              <w:t>”</w:t>
            </w:r>
            <w:r w:rsidRPr="001867FA">
              <w:rPr>
                <w:rFonts w:ascii="宋体" w:hAnsi="宋体" w:cs="Arial" w:hint="eastAsia"/>
                <w:color w:val="000000"/>
                <w:kern w:val="0"/>
                <w:sz w:val="20"/>
                <w:szCs w:val="20"/>
              </w:rPr>
              <w:t>经费支出</w:t>
            </w:r>
          </w:p>
        </w:tc>
        <w:tc>
          <w:tcPr>
            <w:tcW w:w="960" w:type="dxa"/>
            <w:tcBorders>
              <w:top w:val="nil"/>
              <w:left w:val="nil"/>
              <w:bottom w:val="single" w:sz="4" w:space="0" w:color="auto"/>
              <w:right w:val="single" w:sz="4" w:space="0" w:color="auto"/>
            </w:tcBorders>
            <w:shd w:val="clear" w:color="auto" w:fill="auto"/>
            <w:vAlign w:val="bottom"/>
            <w:hideMark/>
          </w:tcPr>
          <w:p w:rsidR="001867FA" w:rsidRPr="001867FA" w:rsidRDefault="001867FA" w:rsidP="001867FA">
            <w:pPr>
              <w:widowControl/>
              <w:jc w:val="right"/>
              <w:rPr>
                <w:rFonts w:ascii="Arial" w:hAnsi="Arial" w:cs="Arial"/>
                <w:color w:val="000000"/>
                <w:kern w:val="0"/>
                <w:sz w:val="20"/>
                <w:szCs w:val="20"/>
              </w:rPr>
            </w:pPr>
            <w:r w:rsidRPr="001867FA">
              <w:rPr>
                <w:rFonts w:ascii="Arial" w:hAnsi="Arial" w:cs="Arial"/>
                <w:color w:val="000000"/>
                <w:kern w:val="0"/>
                <w:sz w:val="20"/>
                <w:szCs w:val="20"/>
              </w:rPr>
              <w:t>3.8</w:t>
            </w:r>
          </w:p>
        </w:tc>
        <w:tc>
          <w:tcPr>
            <w:tcW w:w="960" w:type="dxa"/>
            <w:tcBorders>
              <w:top w:val="nil"/>
              <w:left w:val="nil"/>
              <w:bottom w:val="single" w:sz="4" w:space="0" w:color="auto"/>
              <w:right w:val="single" w:sz="4" w:space="0" w:color="auto"/>
            </w:tcBorders>
            <w:shd w:val="clear" w:color="auto" w:fill="auto"/>
            <w:vAlign w:val="bottom"/>
            <w:hideMark/>
          </w:tcPr>
          <w:p w:rsidR="001867FA" w:rsidRPr="001867FA" w:rsidRDefault="001867FA" w:rsidP="001867FA">
            <w:pPr>
              <w:widowControl/>
              <w:jc w:val="right"/>
              <w:rPr>
                <w:rFonts w:ascii="Arial" w:hAnsi="Arial" w:cs="Arial"/>
                <w:color w:val="000000"/>
                <w:kern w:val="0"/>
                <w:sz w:val="20"/>
                <w:szCs w:val="20"/>
              </w:rPr>
            </w:pPr>
            <w:r w:rsidRPr="001867FA">
              <w:rPr>
                <w:rFonts w:ascii="Arial" w:hAnsi="Arial" w:cs="Arial"/>
                <w:color w:val="000000"/>
                <w:kern w:val="0"/>
                <w:sz w:val="20"/>
                <w:szCs w:val="20"/>
              </w:rPr>
              <w:t>-0.13</w:t>
            </w:r>
          </w:p>
        </w:tc>
        <w:tc>
          <w:tcPr>
            <w:tcW w:w="960" w:type="dxa"/>
            <w:tcBorders>
              <w:top w:val="nil"/>
              <w:left w:val="nil"/>
              <w:bottom w:val="single" w:sz="4" w:space="0" w:color="auto"/>
              <w:right w:val="single" w:sz="4" w:space="0" w:color="auto"/>
            </w:tcBorders>
            <w:shd w:val="clear" w:color="auto" w:fill="auto"/>
            <w:vAlign w:val="bottom"/>
            <w:hideMark/>
          </w:tcPr>
          <w:p w:rsidR="001867FA" w:rsidRPr="001867FA" w:rsidRDefault="001867FA" w:rsidP="001867FA">
            <w:pPr>
              <w:widowControl/>
              <w:jc w:val="right"/>
              <w:rPr>
                <w:rFonts w:ascii="Arial" w:hAnsi="Arial" w:cs="Arial"/>
                <w:color w:val="000000"/>
                <w:kern w:val="0"/>
                <w:sz w:val="20"/>
                <w:szCs w:val="20"/>
              </w:rPr>
            </w:pPr>
            <w:r w:rsidRPr="001867FA">
              <w:rPr>
                <w:rFonts w:ascii="Arial" w:hAnsi="Arial" w:cs="Arial"/>
                <w:color w:val="000000"/>
                <w:kern w:val="0"/>
                <w:sz w:val="20"/>
                <w:szCs w:val="20"/>
              </w:rPr>
              <w:t>-3.43</w:t>
            </w:r>
          </w:p>
        </w:tc>
        <w:tc>
          <w:tcPr>
            <w:tcW w:w="2360" w:type="dxa"/>
            <w:tcBorders>
              <w:top w:val="nil"/>
              <w:left w:val="nil"/>
              <w:bottom w:val="single" w:sz="4" w:space="0" w:color="auto"/>
              <w:right w:val="single" w:sz="4" w:space="0" w:color="auto"/>
            </w:tcBorders>
            <w:shd w:val="clear" w:color="auto" w:fill="auto"/>
            <w:vAlign w:val="bottom"/>
            <w:hideMark/>
          </w:tcPr>
          <w:p w:rsidR="001867FA" w:rsidRPr="001867FA" w:rsidRDefault="001867FA" w:rsidP="001867FA">
            <w:pPr>
              <w:widowControl/>
              <w:jc w:val="left"/>
              <w:rPr>
                <w:rFonts w:ascii="宋体" w:hAnsi="宋体" w:cs="Arial"/>
                <w:color w:val="000000"/>
                <w:kern w:val="0"/>
                <w:sz w:val="20"/>
                <w:szCs w:val="20"/>
              </w:rPr>
            </w:pPr>
            <w:r w:rsidRPr="001867FA">
              <w:rPr>
                <w:rFonts w:ascii="宋体" w:hAnsi="宋体" w:cs="Arial" w:hint="eastAsia"/>
                <w:color w:val="000000"/>
                <w:kern w:val="0"/>
                <w:sz w:val="20"/>
                <w:szCs w:val="20"/>
              </w:rPr>
              <w:t>接待批次与人次较上年减少</w:t>
            </w:r>
          </w:p>
        </w:tc>
      </w:tr>
      <w:tr w:rsidR="001867FA" w:rsidRPr="001867FA" w:rsidTr="001867FA">
        <w:trPr>
          <w:trHeight w:val="510"/>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1867FA" w:rsidRPr="001867FA" w:rsidRDefault="001867FA" w:rsidP="001867FA">
            <w:pPr>
              <w:widowControl/>
              <w:jc w:val="left"/>
              <w:rPr>
                <w:rFonts w:ascii="Arial" w:hAnsi="Arial" w:cs="Arial"/>
                <w:color w:val="000000"/>
                <w:kern w:val="0"/>
                <w:sz w:val="20"/>
                <w:szCs w:val="20"/>
              </w:rPr>
            </w:pPr>
            <w:r w:rsidRPr="001867FA">
              <w:rPr>
                <w:rFonts w:ascii="Arial" w:hAnsi="Arial" w:cs="Arial"/>
                <w:color w:val="000000"/>
                <w:kern w:val="0"/>
                <w:sz w:val="20"/>
                <w:szCs w:val="20"/>
              </w:rPr>
              <w:t xml:space="preserve">      </w:t>
            </w:r>
            <w:r w:rsidRPr="001867FA">
              <w:rPr>
                <w:rFonts w:ascii="宋体" w:hAnsi="宋体" w:cs="Arial" w:hint="eastAsia"/>
                <w:color w:val="000000"/>
                <w:kern w:val="0"/>
                <w:sz w:val="20"/>
                <w:szCs w:val="20"/>
              </w:rPr>
              <w:t>其中：因公出国（境）费</w:t>
            </w:r>
          </w:p>
        </w:tc>
        <w:tc>
          <w:tcPr>
            <w:tcW w:w="960" w:type="dxa"/>
            <w:tcBorders>
              <w:top w:val="nil"/>
              <w:left w:val="nil"/>
              <w:bottom w:val="single" w:sz="4" w:space="0" w:color="auto"/>
              <w:right w:val="single" w:sz="4" w:space="0" w:color="auto"/>
            </w:tcBorders>
            <w:shd w:val="clear" w:color="auto" w:fill="auto"/>
            <w:vAlign w:val="bottom"/>
            <w:hideMark/>
          </w:tcPr>
          <w:p w:rsidR="001867FA" w:rsidRPr="001867FA" w:rsidRDefault="001867FA" w:rsidP="001867FA">
            <w:pPr>
              <w:widowControl/>
              <w:jc w:val="right"/>
              <w:rPr>
                <w:rFonts w:ascii="Arial" w:hAnsi="Arial" w:cs="Arial"/>
                <w:color w:val="000000"/>
                <w:kern w:val="0"/>
                <w:sz w:val="20"/>
                <w:szCs w:val="20"/>
              </w:rPr>
            </w:pPr>
            <w:r w:rsidRPr="001867FA">
              <w:rPr>
                <w:rFonts w:ascii="Arial" w:hAnsi="Arial" w:cs="Arial"/>
                <w:color w:val="000000"/>
                <w:kern w:val="0"/>
                <w:sz w:val="20"/>
                <w:szCs w:val="20"/>
              </w:rPr>
              <w:t>0</w:t>
            </w:r>
          </w:p>
        </w:tc>
        <w:tc>
          <w:tcPr>
            <w:tcW w:w="960" w:type="dxa"/>
            <w:tcBorders>
              <w:top w:val="nil"/>
              <w:left w:val="nil"/>
              <w:bottom w:val="single" w:sz="4" w:space="0" w:color="auto"/>
              <w:right w:val="single" w:sz="4" w:space="0" w:color="auto"/>
            </w:tcBorders>
            <w:shd w:val="clear" w:color="auto" w:fill="auto"/>
            <w:vAlign w:val="bottom"/>
            <w:hideMark/>
          </w:tcPr>
          <w:p w:rsidR="001867FA" w:rsidRPr="001867FA" w:rsidRDefault="001867FA" w:rsidP="001867FA">
            <w:pPr>
              <w:widowControl/>
              <w:jc w:val="right"/>
              <w:rPr>
                <w:rFonts w:ascii="Arial" w:hAnsi="Arial" w:cs="Arial"/>
                <w:color w:val="000000"/>
                <w:kern w:val="0"/>
                <w:sz w:val="20"/>
                <w:szCs w:val="20"/>
              </w:rPr>
            </w:pPr>
            <w:r w:rsidRPr="001867FA">
              <w:rPr>
                <w:rFonts w:ascii="Arial" w:hAnsi="Arial" w:cs="Arial"/>
                <w:color w:val="000000"/>
                <w:kern w:val="0"/>
                <w:sz w:val="20"/>
                <w:szCs w:val="20"/>
              </w:rPr>
              <w:t>0</w:t>
            </w:r>
          </w:p>
        </w:tc>
        <w:tc>
          <w:tcPr>
            <w:tcW w:w="960" w:type="dxa"/>
            <w:tcBorders>
              <w:top w:val="nil"/>
              <w:left w:val="nil"/>
              <w:bottom w:val="single" w:sz="4" w:space="0" w:color="auto"/>
              <w:right w:val="single" w:sz="4" w:space="0" w:color="auto"/>
            </w:tcBorders>
            <w:shd w:val="clear" w:color="auto" w:fill="auto"/>
            <w:vAlign w:val="bottom"/>
            <w:hideMark/>
          </w:tcPr>
          <w:p w:rsidR="001867FA" w:rsidRPr="001867FA" w:rsidRDefault="001867FA" w:rsidP="001867FA">
            <w:pPr>
              <w:widowControl/>
              <w:jc w:val="right"/>
              <w:rPr>
                <w:rFonts w:ascii="Arial" w:hAnsi="Arial" w:cs="Arial"/>
                <w:color w:val="000000"/>
                <w:kern w:val="0"/>
                <w:sz w:val="20"/>
                <w:szCs w:val="20"/>
              </w:rPr>
            </w:pPr>
            <w:r w:rsidRPr="001867FA">
              <w:rPr>
                <w:rFonts w:ascii="Arial" w:hAnsi="Arial" w:cs="Arial"/>
                <w:color w:val="000000"/>
                <w:kern w:val="0"/>
                <w:sz w:val="20"/>
                <w:szCs w:val="20"/>
              </w:rPr>
              <w:t>0</w:t>
            </w:r>
          </w:p>
        </w:tc>
        <w:tc>
          <w:tcPr>
            <w:tcW w:w="2360" w:type="dxa"/>
            <w:tcBorders>
              <w:top w:val="nil"/>
              <w:left w:val="nil"/>
              <w:bottom w:val="single" w:sz="4" w:space="0" w:color="auto"/>
              <w:right w:val="single" w:sz="4" w:space="0" w:color="auto"/>
            </w:tcBorders>
            <w:shd w:val="clear" w:color="auto" w:fill="auto"/>
            <w:vAlign w:val="bottom"/>
            <w:hideMark/>
          </w:tcPr>
          <w:p w:rsidR="001867FA" w:rsidRPr="001867FA" w:rsidRDefault="001867FA" w:rsidP="001867FA">
            <w:pPr>
              <w:widowControl/>
              <w:jc w:val="left"/>
              <w:rPr>
                <w:rFonts w:ascii="Arial" w:hAnsi="Arial" w:cs="Arial"/>
                <w:color w:val="000000"/>
                <w:kern w:val="0"/>
                <w:sz w:val="20"/>
                <w:szCs w:val="20"/>
              </w:rPr>
            </w:pPr>
            <w:r w:rsidRPr="001867FA">
              <w:rPr>
                <w:rFonts w:ascii="Arial" w:hAnsi="Arial" w:cs="Arial"/>
                <w:color w:val="000000"/>
                <w:kern w:val="0"/>
                <w:sz w:val="20"/>
                <w:szCs w:val="20"/>
              </w:rPr>
              <w:t xml:space="preserve">　</w:t>
            </w:r>
          </w:p>
        </w:tc>
      </w:tr>
      <w:tr w:rsidR="001867FA" w:rsidRPr="001867FA" w:rsidTr="001867FA">
        <w:trPr>
          <w:trHeight w:val="510"/>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1867FA" w:rsidRPr="001867FA" w:rsidRDefault="001867FA" w:rsidP="001867FA">
            <w:pPr>
              <w:widowControl/>
              <w:jc w:val="left"/>
              <w:rPr>
                <w:rFonts w:ascii="Arial" w:hAnsi="Arial" w:cs="Arial"/>
                <w:color w:val="000000"/>
                <w:kern w:val="0"/>
                <w:sz w:val="20"/>
                <w:szCs w:val="20"/>
              </w:rPr>
            </w:pPr>
            <w:r w:rsidRPr="001867FA">
              <w:rPr>
                <w:rFonts w:ascii="Arial" w:hAnsi="Arial" w:cs="Arial"/>
                <w:color w:val="000000"/>
                <w:kern w:val="0"/>
                <w:sz w:val="20"/>
                <w:szCs w:val="20"/>
              </w:rPr>
              <w:t xml:space="preserve">            </w:t>
            </w:r>
            <w:r w:rsidRPr="001867FA">
              <w:rPr>
                <w:rFonts w:ascii="宋体" w:hAnsi="宋体" w:cs="Arial" w:hint="eastAsia"/>
                <w:color w:val="000000"/>
                <w:kern w:val="0"/>
                <w:sz w:val="20"/>
                <w:szCs w:val="20"/>
              </w:rPr>
              <w:t>公务用车购置及运行维护费</w:t>
            </w:r>
          </w:p>
        </w:tc>
        <w:tc>
          <w:tcPr>
            <w:tcW w:w="960" w:type="dxa"/>
            <w:tcBorders>
              <w:top w:val="nil"/>
              <w:left w:val="nil"/>
              <w:bottom w:val="single" w:sz="4" w:space="0" w:color="auto"/>
              <w:right w:val="single" w:sz="4" w:space="0" w:color="auto"/>
            </w:tcBorders>
            <w:shd w:val="clear" w:color="auto" w:fill="auto"/>
            <w:vAlign w:val="bottom"/>
            <w:hideMark/>
          </w:tcPr>
          <w:p w:rsidR="001867FA" w:rsidRPr="001867FA" w:rsidRDefault="001867FA" w:rsidP="001867FA">
            <w:pPr>
              <w:widowControl/>
              <w:jc w:val="right"/>
              <w:rPr>
                <w:rFonts w:ascii="Arial" w:hAnsi="Arial" w:cs="Arial"/>
                <w:color w:val="000000"/>
                <w:kern w:val="0"/>
                <w:sz w:val="20"/>
                <w:szCs w:val="20"/>
              </w:rPr>
            </w:pPr>
            <w:r w:rsidRPr="001867FA">
              <w:rPr>
                <w:rFonts w:ascii="Arial" w:hAnsi="Arial" w:cs="Arial"/>
                <w:color w:val="000000"/>
                <w:kern w:val="0"/>
                <w:sz w:val="20"/>
                <w:szCs w:val="20"/>
              </w:rPr>
              <w:t>1.3</w:t>
            </w:r>
          </w:p>
        </w:tc>
        <w:tc>
          <w:tcPr>
            <w:tcW w:w="960" w:type="dxa"/>
            <w:tcBorders>
              <w:top w:val="nil"/>
              <w:left w:val="nil"/>
              <w:bottom w:val="single" w:sz="4" w:space="0" w:color="auto"/>
              <w:right w:val="single" w:sz="4" w:space="0" w:color="auto"/>
            </w:tcBorders>
            <w:shd w:val="clear" w:color="auto" w:fill="auto"/>
            <w:vAlign w:val="bottom"/>
            <w:hideMark/>
          </w:tcPr>
          <w:p w:rsidR="001867FA" w:rsidRPr="001867FA" w:rsidRDefault="001867FA" w:rsidP="001867FA">
            <w:pPr>
              <w:widowControl/>
              <w:jc w:val="right"/>
              <w:rPr>
                <w:rFonts w:ascii="Arial" w:hAnsi="Arial" w:cs="Arial"/>
                <w:color w:val="000000"/>
                <w:kern w:val="0"/>
                <w:sz w:val="20"/>
                <w:szCs w:val="20"/>
              </w:rPr>
            </w:pPr>
            <w:r w:rsidRPr="001867FA">
              <w:rPr>
                <w:rFonts w:ascii="Arial" w:hAnsi="Arial" w:cs="Arial"/>
                <w:color w:val="000000"/>
                <w:kern w:val="0"/>
                <w:sz w:val="20"/>
                <w:szCs w:val="20"/>
              </w:rPr>
              <w:t>-0.25</w:t>
            </w:r>
          </w:p>
        </w:tc>
        <w:tc>
          <w:tcPr>
            <w:tcW w:w="960" w:type="dxa"/>
            <w:tcBorders>
              <w:top w:val="nil"/>
              <w:left w:val="nil"/>
              <w:bottom w:val="single" w:sz="4" w:space="0" w:color="auto"/>
              <w:right w:val="single" w:sz="4" w:space="0" w:color="auto"/>
            </w:tcBorders>
            <w:shd w:val="clear" w:color="auto" w:fill="auto"/>
            <w:vAlign w:val="bottom"/>
            <w:hideMark/>
          </w:tcPr>
          <w:p w:rsidR="001867FA" w:rsidRPr="001867FA" w:rsidRDefault="001867FA" w:rsidP="001867FA">
            <w:pPr>
              <w:widowControl/>
              <w:jc w:val="right"/>
              <w:rPr>
                <w:rFonts w:ascii="Arial" w:hAnsi="Arial" w:cs="Arial"/>
                <w:color w:val="000000"/>
                <w:kern w:val="0"/>
                <w:sz w:val="20"/>
                <w:szCs w:val="20"/>
              </w:rPr>
            </w:pPr>
            <w:r w:rsidRPr="001867FA">
              <w:rPr>
                <w:rFonts w:ascii="Arial" w:hAnsi="Arial" w:cs="Arial"/>
                <w:color w:val="000000"/>
                <w:kern w:val="0"/>
                <w:sz w:val="20"/>
                <w:szCs w:val="20"/>
              </w:rPr>
              <w:t>-16.16</w:t>
            </w:r>
          </w:p>
        </w:tc>
        <w:tc>
          <w:tcPr>
            <w:tcW w:w="2360" w:type="dxa"/>
            <w:tcBorders>
              <w:top w:val="nil"/>
              <w:left w:val="nil"/>
              <w:bottom w:val="single" w:sz="4" w:space="0" w:color="auto"/>
              <w:right w:val="single" w:sz="4" w:space="0" w:color="auto"/>
            </w:tcBorders>
            <w:shd w:val="clear" w:color="auto" w:fill="auto"/>
            <w:vAlign w:val="bottom"/>
            <w:hideMark/>
          </w:tcPr>
          <w:p w:rsidR="001867FA" w:rsidRPr="001867FA" w:rsidRDefault="001867FA" w:rsidP="001867FA">
            <w:pPr>
              <w:widowControl/>
              <w:jc w:val="left"/>
              <w:rPr>
                <w:rFonts w:ascii="宋体" w:hAnsi="宋体" w:cs="Arial"/>
                <w:color w:val="000000"/>
                <w:kern w:val="0"/>
                <w:sz w:val="20"/>
                <w:szCs w:val="20"/>
              </w:rPr>
            </w:pPr>
            <w:r w:rsidRPr="001867FA">
              <w:rPr>
                <w:rFonts w:ascii="宋体" w:hAnsi="宋体" w:cs="Arial" w:hint="eastAsia"/>
                <w:color w:val="000000"/>
                <w:kern w:val="0"/>
                <w:sz w:val="20"/>
                <w:szCs w:val="20"/>
              </w:rPr>
              <w:t>交通补助增加，出车较上年减少</w:t>
            </w:r>
          </w:p>
        </w:tc>
      </w:tr>
      <w:tr w:rsidR="001867FA" w:rsidRPr="001867FA" w:rsidTr="001867FA">
        <w:trPr>
          <w:trHeight w:val="510"/>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1867FA" w:rsidRPr="001867FA" w:rsidRDefault="001867FA" w:rsidP="001867FA">
            <w:pPr>
              <w:widowControl/>
              <w:jc w:val="left"/>
              <w:rPr>
                <w:rFonts w:ascii="Arial" w:hAnsi="Arial" w:cs="Arial"/>
                <w:color w:val="000000"/>
                <w:kern w:val="0"/>
                <w:sz w:val="20"/>
                <w:szCs w:val="20"/>
              </w:rPr>
            </w:pPr>
            <w:r w:rsidRPr="001867FA">
              <w:rPr>
                <w:rFonts w:ascii="Arial" w:hAnsi="Arial" w:cs="Arial"/>
                <w:color w:val="000000"/>
                <w:kern w:val="0"/>
                <w:sz w:val="20"/>
                <w:szCs w:val="20"/>
              </w:rPr>
              <w:t xml:space="preserve">            </w:t>
            </w:r>
            <w:r w:rsidRPr="001867FA">
              <w:rPr>
                <w:rFonts w:ascii="宋体" w:hAnsi="宋体" w:cs="Arial" w:hint="eastAsia"/>
                <w:color w:val="000000"/>
                <w:kern w:val="0"/>
                <w:sz w:val="20"/>
                <w:szCs w:val="20"/>
              </w:rPr>
              <w:t>其中：公务用车购置费</w:t>
            </w:r>
          </w:p>
        </w:tc>
        <w:tc>
          <w:tcPr>
            <w:tcW w:w="960" w:type="dxa"/>
            <w:tcBorders>
              <w:top w:val="nil"/>
              <w:left w:val="nil"/>
              <w:bottom w:val="single" w:sz="4" w:space="0" w:color="auto"/>
              <w:right w:val="single" w:sz="4" w:space="0" w:color="auto"/>
            </w:tcBorders>
            <w:shd w:val="clear" w:color="auto" w:fill="auto"/>
            <w:vAlign w:val="bottom"/>
            <w:hideMark/>
          </w:tcPr>
          <w:p w:rsidR="001867FA" w:rsidRPr="001867FA" w:rsidRDefault="001867FA" w:rsidP="001867FA">
            <w:pPr>
              <w:widowControl/>
              <w:jc w:val="right"/>
              <w:rPr>
                <w:rFonts w:ascii="Arial" w:hAnsi="Arial" w:cs="Arial"/>
                <w:color w:val="000000"/>
                <w:kern w:val="0"/>
                <w:sz w:val="20"/>
                <w:szCs w:val="20"/>
              </w:rPr>
            </w:pPr>
            <w:r w:rsidRPr="001867FA">
              <w:rPr>
                <w:rFonts w:ascii="Arial" w:hAnsi="Arial" w:cs="Arial"/>
                <w:color w:val="000000"/>
                <w:kern w:val="0"/>
                <w:sz w:val="20"/>
                <w:szCs w:val="20"/>
              </w:rPr>
              <w:t>0</w:t>
            </w:r>
          </w:p>
        </w:tc>
        <w:tc>
          <w:tcPr>
            <w:tcW w:w="960" w:type="dxa"/>
            <w:tcBorders>
              <w:top w:val="nil"/>
              <w:left w:val="nil"/>
              <w:bottom w:val="single" w:sz="4" w:space="0" w:color="auto"/>
              <w:right w:val="single" w:sz="4" w:space="0" w:color="auto"/>
            </w:tcBorders>
            <w:shd w:val="clear" w:color="auto" w:fill="auto"/>
            <w:vAlign w:val="bottom"/>
            <w:hideMark/>
          </w:tcPr>
          <w:p w:rsidR="001867FA" w:rsidRPr="001867FA" w:rsidRDefault="001867FA" w:rsidP="001867FA">
            <w:pPr>
              <w:widowControl/>
              <w:jc w:val="right"/>
              <w:rPr>
                <w:rFonts w:ascii="Arial" w:hAnsi="Arial" w:cs="Arial"/>
                <w:color w:val="000000"/>
                <w:kern w:val="0"/>
                <w:sz w:val="20"/>
                <w:szCs w:val="20"/>
              </w:rPr>
            </w:pPr>
            <w:r w:rsidRPr="001867FA">
              <w:rPr>
                <w:rFonts w:ascii="Arial" w:hAnsi="Arial" w:cs="Arial"/>
                <w:color w:val="000000"/>
                <w:kern w:val="0"/>
                <w:sz w:val="20"/>
                <w:szCs w:val="20"/>
              </w:rPr>
              <w:t>0</w:t>
            </w:r>
          </w:p>
        </w:tc>
        <w:tc>
          <w:tcPr>
            <w:tcW w:w="960" w:type="dxa"/>
            <w:tcBorders>
              <w:top w:val="nil"/>
              <w:left w:val="nil"/>
              <w:bottom w:val="single" w:sz="4" w:space="0" w:color="auto"/>
              <w:right w:val="single" w:sz="4" w:space="0" w:color="auto"/>
            </w:tcBorders>
            <w:shd w:val="clear" w:color="auto" w:fill="auto"/>
            <w:vAlign w:val="bottom"/>
            <w:hideMark/>
          </w:tcPr>
          <w:p w:rsidR="001867FA" w:rsidRPr="001867FA" w:rsidRDefault="001867FA" w:rsidP="001867FA">
            <w:pPr>
              <w:widowControl/>
              <w:jc w:val="right"/>
              <w:rPr>
                <w:rFonts w:ascii="Arial" w:hAnsi="Arial" w:cs="Arial"/>
                <w:color w:val="000000"/>
                <w:kern w:val="0"/>
                <w:sz w:val="20"/>
                <w:szCs w:val="20"/>
              </w:rPr>
            </w:pPr>
            <w:r w:rsidRPr="001867FA">
              <w:rPr>
                <w:rFonts w:ascii="Arial" w:hAnsi="Arial" w:cs="Arial"/>
                <w:color w:val="000000"/>
                <w:kern w:val="0"/>
                <w:sz w:val="20"/>
                <w:szCs w:val="20"/>
              </w:rPr>
              <w:t>0</w:t>
            </w:r>
          </w:p>
        </w:tc>
        <w:tc>
          <w:tcPr>
            <w:tcW w:w="2360" w:type="dxa"/>
            <w:tcBorders>
              <w:top w:val="nil"/>
              <w:left w:val="nil"/>
              <w:bottom w:val="single" w:sz="4" w:space="0" w:color="auto"/>
              <w:right w:val="single" w:sz="4" w:space="0" w:color="auto"/>
            </w:tcBorders>
            <w:shd w:val="clear" w:color="auto" w:fill="auto"/>
            <w:vAlign w:val="bottom"/>
            <w:hideMark/>
          </w:tcPr>
          <w:p w:rsidR="001867FA" w:rsidRPr="001867FA" w:rsidRDefault="001867FA" w:rsidP="001867FA">
            <w:pPr>
              <w:widowControl/>
              <w:jc w:val="left"/>
              <w:rPr>
                <w:rFonts w:ascii="Arial" w:hAnsi="Arial" w:cs="Arial"/>
                <w:color w:val="000000"/>
                <w:kern w:val="0"/>
                <w:sz w:val="20"/>
                <w:szCs w:val="20"/>
              </w:rPr>
            </w:pPr>
            <w:r w:rsidRPr="001867FA">
              <w:rPr>
                <w:rFonts w:ascii="Arial" w:hAnsi="Arial" w:cs="Arial"/>
                <w:color w:val="000000"/>
                <w:kern w:val="0"/>
                <w:sz w:val="20"/>
                <w:szCs w:val="20"/>
              </w:rPr>
              <w:t xml:space="preserve">　</w:t>
            </w:r>
          </w:p>
        </w:tc>
      </w:tr>
      <w:tr w:rsidR="001867FA" w:rsidRPr="001867FA" w:rsidTr="001867FA">
        <w:trPr>
          <w:trHeight w:val="510"/>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1867FA" w:rsidRPr="001867FA" w:rsidRDefault="001867FA" w:rsidP="001867FA">
            <w:pPr>
              <w:widowControl/>
              <w:jc w:val="left"/>
              <w:rPr>
                <w:rFonts w:ascii="Arial" w:hAnsi="Arial" w:cs="Arial"/>
                <w:color w:val="000000"/>
                <w:kern w:val="0"/>
                <w:sz w:val="20"/>
                <w:szCs w:val="20"/>
              </w:rPr>
            </w:pPr>
            <w:r w:rsidRPr="001867FA">
              <w:rPr>
                <w:rFonts w:ascii="Arial" w:hAnsi="Arial" w:cs="Arial"/>
                <w:color w:val="000000"/>
                <w:kern w:val="0"/>
                <w:sz w:val="20"/>
                <w:szCs w:val="20"/>
              </w:rPr>
              <w:t xml:space="preserve">                  </w:t>
            </w:r>
            <w:r w:rsidRPr="001867FA">
              <w:rPr>
                <w:rFonts w:ascii="宋体" w:hAnsi="宋体" w:cs="Arial" w:hint="eastAsia"/>
                <w:color w:val="000000"/>
                <w:kern w:val="0"/>
                <w:sz w:val="20"/>
                <w:szCs w:val="20"/>
              </w:rPr>
              <w:t>公务用车运行维护费</w:t>
            </w:r>
          </w:p>
        </w:tc>
        <w:tc>
          <w:tcPr>
            <w:tcW w:w="960" w:type="dxa"/>
            <w:tcBorders>
              <w:top w:val="nil"/>
              <w:left w:val="nil"/>
              <w:bottom w:val="single" w:sz="4" w:space="0" w:color="auto"/>
              <w:right w:val="single" w:sz="4" w:space="0" w:color="auto"/>
            </w:tcBorders>
            <w:shd w:val="clear" w:color="auto" w:fill="auto"/>
            <w:vAlign w:val="bottom"/>
            <w:hideMark/>
          </w:tcPr>
          <w:p w:rsidR="001867FA" w:rsidRPr="001867FA" w:rsidRDefault="001867FA" w:rsidP="001867FA">
            <w:pPr>
              <w:widowControl/>
              <w:jc w:val="right"/>
              <w:rPr>
                <w:rFonts w:ascii="Arial" w:hAnsi="Arial" w:cs="Arial"/>
                <w:color w:val="000000"/>
                <w:kern w:val="0"/>
                <w:sz w:val="20"/>
                <w:szCs w:val="20"/>
              </w:rPr>
            </w:pPr>
            <w:r w:rsidRPr="001867FA">
              <w:rPr>
                <w:rFonts w:ascii="Arial" w:hAnsi="Arial" w:cs="Arial"/>
                <w:color w:val="000000"/>
                <w:kern w:val="0"/>
                <w:sz w:val="20"/>
                <w:szCs w:val="20"/>
              </w:rPr>
              <w:t>1.3</w:t>
            </w:r>
          </w:p>
        </w:tc>
        <w:tc>
          <w:tcPr>
            <w:tcW w:w="960" w:type="dxa"/>
            <w:tcBorders>
              <w:top w:val="nil"/>
              <w:left w:val="nil"/>
              <w:bottom w:val="single" w:sz="4" w:space="0" w:color="auto"/>
              <w:right w:val="single" w:sz="4" w:space="0" w:color="auto"/>
            </w:tcBorders>
            <w:shd w:val="clear" w:color="auto" w:fill="auto"/>
            <w:vAlign w:val="bottom"/>
            <w:hideMark/>
          </w:tcPr>
          <w:p w:rsidR="001867FA" w:rsidRPr="001867FA" w:rsidRDefault="001867FA" w:rsidP="001867FA">
            <w:pPr>
              <w:widowControl/>
              <w:jc w:val="right"/>
              <w:rPr>
                <w:rFonts w:ascii="Arial" w:hAnsi="Arial" w:cs="Arial"/>
                <w:color w:val="000000"/>
                <w:kern w:val="0"/>
                <w:sz w:val="20"/>
                <w:szCs w:val="20"/>
              </w:rPr>
            </w:pPr>
            <w:r w:rsidRPr="001867FA">
              <w:rPr>
                <w:rFonts w:ascii="Arial" w:hAnsi="Arial" w:cs="Arial"/>
                <w:color w:val="000000"/>
                <w:kern w:val="0"/>
                <w:sz w:val="20"/>
                <w:szCs w:val="20"/>
              </w:rPr>
              <w:t>-0.25</w:t>
            </w:r>
          </w:p>
        </w:tc>
        <w:tc>
          <w:tcPr>
            <w:tcW w:w="960" w:type="dxa"/>
            <w:tcBorders>
              <w:top w:val="nil"/>
              <w:left w:val="nil"/>
              <w:bottom w:val="single" w:sz="4" w:space="0" w:color="auto"/>
              <w:right w:val="single" w:sz="4" w:space="0" w:color="auto"/>
            </w:tcBorders>
            <w:shd w:val="clear" w:color="auto" w:fill="auto"/>
            <w:vAlign w:val="bottom"/>
            <w:hideMark/>
          </w:tcPr>
          <w:p w:rsidR="001867FA" w:rsidRPr="001867FA" w:rsidRDefault="001867FA" w:rsidP="001867FA">
            <w:pPr>
              <w:widowControl/>
              <w:jc w:val="right"/>
              <w:rPr>
                <w:rFonts w:ascii="Arial" w:hAnsi="Arial" w:cs="Arial"/>
                <w:color w:val="000000"/>
                <w:kern w:val="0"/>
                <w:sz w:val="20"/>
                <w:szCs w:val="20"/>
              </w:rPr>
            </w:pPr>
            <w:r w:rsidRPr="001867FA">
              <w:rPr>
                <w:rFonts w:ascii="Arial" w:hAnsi="Arial" w:cs="Arial"/>
                <w:color w:val="000000"/>
                <w:kern w:val="0"/>
                <w:sz w:val="20"/>
                <w:szCs w:val="20"/>
              </w:rPr>
              <w:t>-16.16</w:t>
            </w:r>
          </w:p>
        </w:tc>
        <w:tc>
          <w:tcPr>
            <w:tcW w:w="2360" w:type="dxa"/>
            <w:tcBorders>
              <w:top w:val="nil"/>
              <w:left w:val="nil"/>
              <w:bottom w:val="single" w:sz="4" w:space="0" w:color="auto"/>
              <w:right w:val="single" w:sz="4" w:space="0" w:color="auto"/>
            </w:tcBorders>
            <w:shd w:val="clear" w:color="auto" w:fill="auto"/>
            <w:vAlign w:val="bottom"/>
            <w:hideMark/>
          </w:tcPr>
          <w:p w:rsidR="001867FA" w:rsidRPr="001867FA" w:rsidRDefault="001867FA" w:rsidP="001867FA">
            <w:pPr>
              <w:widowControl/>
              <w:jc w:val="left"/>
              <w:rPr>
                <w:rFonts w:ascii="宋体" w:hAnsi="宋体" w:cs="Arial"/>
                <w:color w:val="000000"/>
                <w:kern w:val="0"/>
                <w:sz w:val="20"/>
                <w:szCs w:val="20"/>
              </w:rPr>
            </w:pPr>
            <w:r w:rsidRPr="001867FA">
              <w:rPr>
                <w:rFonts w:ascii="宋体" w:hAnsi="宋体" w:cs="Arial" w:hint="eastAsia"/>
                <w:color w:val="000000"/>
                <w:kern w:val="0"/>
                <w:sz w:val="20"/>
                <w:szCs w:val="20"/>
              </w:rPr>
              <w:t>交通补助增加，出车较上年减少</w:t>
            </w:r>
          </w:p>
        </w:tc>
      </w:tr>
      <w:tr w:rsidR="001867FA" w:rsidRPr="001867FA" w:rsidTr="001867FA">
        <w:trPr>
          <w:trHeight w:val="495"/>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1867FA" w:rsidRPr="001867FA" w:rsidRDefault="001867FA" w:rsidP="001867FA">
            <w:pPr>
              <w:widowControl/>
              <w:jc w:val="left"/>
              <w:rPr>
                <w:rFonts w:ascii="Arial" w:hAnsi="Arial" w:cs="Arial"/>
                <w:color w:val="000000"/>
                <w:kern w:val="0"/>
                <w:sz w:val="20"/>
                <w:szCs w:val="20"/>
              </w:rPr>
            </w:pPr>
            <w:r w:rsidRPr="001867FA">
              <w:rPr>
                <w:rFonts w:ascii="Arial" w:hAnsi="Arial" w:cs="Arial"/>
                <w:color w:val="000000"/>
                <w:kern w:val="0"/>
                <w:sz w:val="20"/>
                <w:szCs w:val="20"/>
              </w:rPr>
              <w:t xml:space="preserve">            </w:t>
            </w:r>
            <w:r w:rsidRPr="001867FA">
              <w:rPr>
                <w:rFonts w:ascii="宋体" w:hAnsi="宋体" w:cs="Arial" w:hint="eastAsia"/>
                <w:color w:val="000000"/>
                <w:kern w:val="0"/>
                <w:sz w:val="20"/>
                <w:szCs w:val="20"/>
              </w:rPr>
              <w:t>公务接待费</w:t>
            </w:r>
          </w:p>
        </w:tc>
        <w:tc>
          <w:tcPr>
            <w:tcW w:w="960" w:type="dxa"/>
            <w:tcBorders>
              <w:top w:val="nil"/>
              <w:left w:val="nil"/>
              <w:bottom w:val="single" w:sz="4" w:space="0" w:color="auto"/>
              <w:right w:val="single" w:sz="4" w:space="0" w:color="auto"/>
            </w:tcBorders>
            <w:shd w:val="clear" w:color="auto" w:fill="auto"/>
            <w:vAlign w:val="bottom"/>
            <w:hideMark/>
          </w:tcPr>
          <w:p w:rsidR="001867FA" w:rsidRPr="001867FA" w:rsidRDefault="001867FA" w:rsidP="001867FA">
            <w:pPr>
              <w:widowControl/>
              <w:jc w:val="right"/>
              <w:rPr>
                <w:rFonts w:ascii="Arial" w:hAnsi="Arial" w:cs="Arial"/>
                <w:color w:val="000000"/>
                <w:kern w:val="0"/>
                <w:sz w:val="20"/>
                <w:szCs w:val="20"/>
              </w:rPr>
            </w:pPr>
            <w:r w:rsidRPr="001867FA">
              <w:rPr>
                <w:rFonts w:ascii="Arial" w:hAnsi="Arial" w:cs="Arial"/>
                <w:color w:val="000000"/>
                <w:kern w:val="0"/>
                <w:sz w:val="20"/>
                <w:szCs w:val="20"/>
              </w:rPr>
              <w:t>2.5</w:t>
            </w:r>
          </w:p>
        </w:tc>
        <w:tc>
          <w:tcPr>
            <w:tcW w:w="960" w:type="dxa"/>
            <w:tcBorders>
              <w:top w:val="nil"/>
              <w:left w:val="nil"/>
              <w:bottom w:val="single" w:sz="4" w:space="0" w:color="auto"/>
              <w:right w:val="single" w:sz="4" w:space="0" w:color="auto"/>
            </w:tcBorders>
            <w:shd w:val="clear" w:color="auto" w:fill="auto"/>
            <w:vAlign w:val="bottom"/>
            <w:hideMark/>
          </w:tcPr>
          <w:p w:rsidR="001867FA" w:rsidRPr="001867FA" w:rsidRDefault="001867FA" w:rsidP="001867FA">
            <w:pPr>
              <w:widowControl/>
              <w:jc w:val="right"/>
              <w:rPr>
                <w:rFonts w:ascii="Arial" w:hAnsi="Arial" w:cs="Arial"/>
                <w:color w:val="000000"/>
                <w:kern w:val="0"/>
                <w:sz w:val="20"/>
                <w:szCs w:val="20"/>
              </w:rPr>
            </w:pPr>
            <w:r w:rsidRPr="001867FA">
              <w:rPr>
                <w:rFonts w:ascii="Arial" w:hAnsi="Arial" w:cs="Arial"/>
                <w:color w:val="000000"/>
                <w:kern w:val="0"/>
                <w:sz w:val="20"/>
                <w:szCs w:val="20"/>
              </w:rPr>
              <w:t>0.12</w:t>
            </w:r>
          </w:p>
        </w:tc>
        <w:tc>
          <w:tcPr>
            <w:tcW w:w="960" w:type="dxa"/>
            <w:tcBorders>
              <w:top w:val="nil"/>
              <w:left w:val="nil"/>
              <w:bottom w:val="single" w:sz="4" w:space="0" w:color="auto"/>
              <w:right w:val="single" w:sz="4" w:space="0" w:color="auto"/>
            </w:tcBorders>
            <w:shd w:val="clear" w:color="auto" w:fill="auto"/>
            <w:vAlign w:val="bottom"/>
            <w:hideMark/>
          </w:tcPr>
          <w:p w:rsidR="001867FA" w:rsidRPr="001867FA" w:rsidRDefault="001867FA" w:rsidP="001867FA">
            <w:pPr>
              <w:widowControl/>
              <w:jc w:val="right"/>
              <w:rPr>
                <w:rFonts w:ascii="Arial" w:hAnsi="Arial" w:cs="Arial"/>
                <w:color w:val="000000"/>
                <w:kern w:val="0"/>
                <w:sz w:val="20"/>
                <w:szCs w:val="20"/>
              </w:rPr>
            </w:pPr>
            <w:r w:rsidRPr="001867FA">
              <w:rPr>
                <w:rFonts w:ascii="Arial" w:hAnsi="Arial" w:cs="Arial"/>
                <w:color w:val="000000"/>
                <w:kern w:val="0"/>
                <w:sz w:val="20"/>
                <w:szCs w:val="20"/>
              </w:rPr>
              <w:t>4.86</w:t>
            </w:r>
          </w:p>
        </w:tc>
        <w:tc>
          <w:tcPr>
            <w:tcW w:w="2360" w:type="dxa"/>
            <w:tcBorders>
              <w:top w:val="nil"/>
              <w:left w:val="nil"/>
              <w:bottom w:val="single" w:sz="4" w:space="0" w:color="auto"/>
              <w:right w:val="single" w:sz="4" w:space="0" w:color="auto"/>
            </w:tcBorders>
            <w:shd w:val="clear" w:color="auto" w:fill="auto"/>
            <w:vAlign w:val="bottom"/>
            <w:hideMark/>
          </w:tcPr>
          <w:p w:rsidR="001867FA" w:rsidRPr="001867FA" w:rsidRDefault="001867FA" w:rsidP="001867FA">
            <w:pPr>
              <w:widowControl/>
              <w:jc w:val="left"/>
              <w:rPr>
                <w:rFonts w:ascii="宋体" w:hAnsi="宋体" w:cs="Arial"/>
                <w:color w:val="000000"/>
                <w:kern w:val="0"/>
                <w:sz w:val="20"/>
                <w:szCs w:val="20"/>
              </w:rPr>
            </w:pPr>
            <w:r w:rsidRPr="001867FA">
              <w:rPr>
                <w:rFonts w:ascii="宋体" w:hAnsi="宋体" w:cs="Arial" w:hint="eastAsia"/>
                <w:color w:val="000000"/>
                <w:kern w:val="0"/>
                <w:sz w:val="20"/>
                <w:szCs w:val="20"/>
              </w:rPr>
              <w:t>上年接待费有未结账转入当年</w:t>
            </w:r>
          </w:p>
        </w:tc>
      </w:tr>
    </w:tbl>
    <w:p w:rsidR="001867FA" w:rsidRPr="001867FA" w:rsidRDefault="001867FA" w:rsidP="001867FA">
      <w:pPr>
        <w:pStyle w:val="2"/>
      </w:pPr>
    </w:p>
    <w:p w:rsidR="008E210D" w:rsidRDefault="00860D91">
      <w:pPr>
        <w:snapToGrid w:val="0"/>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）细化说明因公出国（境）团组数及人数</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我单位无此项目支出。</w:t>
      </w:r>
    </w:p>
    <w:p w:rsidR="008E210D" w:rsidRDefault="00860D91">
      <w:pPr>
        <w:snapToGrid w:val="0"/>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）“公务用车购置和运行费”是细化公开为“公务用车购置费”和“公务用车运行费”，</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我单位仅有公务用车运行费</w:t>
      </w:r>
      <w:r>
        <w:rPr>
          <w:rFonts w:ascii="仿宋_GB2312" w:eastAsia="仿宋_GB2312" w:hAnsi="仿宋_GB2312" w:cs="仿宋_GB2312" w:hint="eastAsia"/>
          <w:color w:val="000000"/>
          <w:sz w:val="32"/>
          <w:szCs w:val="32"/>
        </w:rPr>
        <w:t>3.80</w:t>
      </w:r>
      <w:r>
        <w:rPr>
          <w:rFonts w:ascii="仿宋_GB2312" w:eastAsia="仿宋_GB2312" w:hAnsi="仿宋_GB2312" w:cs="仿宋_GB2312" w:hint="eastAsia"/>
          <w:color w:val="000000"/>
          <w:sz w:val="32"/>
          <w:szCs w:val="32"/>
        </w:rPr>
        <w:t>万元支出。</w:t>
      </w:r>
    </w:p>
    <w:p w:rsidR="008E210D" w:rsidRDefault="00860D91">
      <w:pPr>
        <w:snapToGrid w:val="0"/>
        <w:spacing w:line="360" w:lineRule="auto"/>
        <w:ind w:firstLineChars="250" w:firstLine="80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( 3 )</w:t>
      </w:r>
      <w:r>
        <w:rPr>
          <w:rFonts w:hint="eastAsia"/>
        </w:rPr>
        <w:t xml:space="preserve"> </w:t>
      </w:r>
      <w:r>
        <w:rPr>
          <w:rFonts w:ascii="仿宋_GB2312" w:eastAsia="仿宋_GB2312" w:hAnsi="仿宋_GB2312" w:cs="仿宋_GB2312" w:hint="eastAsia"/>
          <w:color w:val="000000"/>
          <w:sz w:val="32"/>
          <w:szCs w:val="32"/>
        </w:rPr>
        <w:t>公务用车购置数及保有量。我单位下属单位新闻中心保留公务用车</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辆。</w:t>
      </w:r>
      <w:bookmarkStart w:id="0" w:name="_GoBack"/>
      <w:bookmarkEnd w:id="0"/>
    </w:p>
    <w:p w:rsidR="008E210D" w:rsidRDefault="00860D91">
      <w:pPr>
        <w:snapToGrid w:val="0"/>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( 4 )</w:t>
      </w:r>
      <w:r>
        <w:rPr>
          <w:rFonts w:hint="eastAsia"/>
        </w:rPr>
        <w:t xml:space="preserve"> </w:t>
      </w:r>
      <w:r>
        <w:rPr>
          <w:rFonts w:ascii="仿宋_GB2312" w:eastAsia="仿宋_GB2312" w:hAnsi="仿宋_GB2312" w:cs="仿宋_GB2312" w:hint="eastAsia"/>
          <w:color w:val="000000"/>
          <w:sz w:val="32"/>
          <w:szCs w:val="32"/>
        </w:rPr>
        <w:t>国内公务接待</w:t>
      </w:r>
      <w:r>
        <w:rPr>
          <w:rFonts w:ascii="仿宋_GB2312" w:eastAsia="仿宋_GB2312" w:hAnsi="仿宋_GB2312" w:cs="仿宋_GB2312" w:hint="eastAsia"/>
          <w:color w:val="000000"/>
          <w:sz w:val="32"/>
          <w:szCs w:val="32"/>
        </w:rPr>
        <w:t>26</w:t>
      </w:r>
      <w:r>
        <w:rPr>
          <w:rFonts w:ascii="仿宋_GB2312" w:eastAsia="仿宋_GB2312" w:hAnsi="仿宋_GB2312" w:cs="仿宋_GB2312" w:hint="eastAsia"/>
          <w:color w:val="000000"/>
          <w:sz w:val="32"/>
          <w:szCs w:val="32"/>
        </w:rPr>
        <w:t>批次、</w:t>
      </w:r>
      <w:r>
        <w:rPr>
          <w:rFonts w:ascii="仿宋_GB2312" w:eastAsia="仿宋_GB2312" w:hAnsi="仿宋_GB2312" w:cs="仿宋_GB2312" w:hint="eastAsia"/>
          <w:color w:val="000000"/>
          <w:sz w:val="32"/>
          <w:szCs w:val="32"/>
        </w:rPr>
        <w:t>87</w:t>
      </w:r>
      <w:r>
        <w:rPr>
          <w:rFonts w:ascii="仿宋_GB2312" w:eastAsia="仿宋_GB2312" w:hAnsi="仿宋_GB2312" w:cs="仿宋_GB2312" w:hint="eastAsia"/>
          <w:color w:val="000000"/>
          <w:sz w:val="32"/>
          <w:szCs w:val="32"/>
        </w:rPr>
        <w:t>人次。</w:t>
      </w:r>
    </w:p>
    <w:p w:rsidR="008E210D" w:rsidRDefault="00860D91">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会议费支出情况：本年度会议费支出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0.33</w:t>
      </w:r>
      <w:r>
        <w:rPr>
          <w:rFonts w:ascii="仿宋_GB2312" w:eastAsia="仿宋_GB2312" w:hAnsi="仿宋_GB2312" w:cs="仿宋_GB2312" w:hint="eastAsia"/>
          <w:sz w:val="32"/>
          <w:szCs w:val="32"/>
        </w:rPr>
        <w:t>万元，用于活动、会议支出。</w:t>
      </w:r>
    </w:p>
    <w:p w:rsidR="008E210D" w:rsidRDefault="00860D91">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培训费支出情况：本年度支出</w:t>
      </w:r>
      <w:r>
        <w:rPr>
          <w:rFonts w:ascii="仿宋_GB2312" w:eastAsia="仿宋_GB2312" w:hAnsi="仿宋_GB2312" w:cs="仿宋_GB2312" w:hint="eastAsia"/>
          <w:sz w:val="32"/>
          <w:szCs w:val="32"/>
        </w:rPr>
        <w:t>0.022</w:t>
      </w:r>
      <w:r>
        <w:rPr>
          <w:rFonts w:ascii="仿宋_GB2312" w:eastAsia="仿宋_GB2312" w:hAnsi="仿宋_GB2312" w:cs="仿宋_GB2312" w:hint="eastAsia"/>
          <w:sz w:val="32"/>
          <w:szCs w:val="32"/>
        </w:rPr>
        <w:t>万元，为单位财务培训。</w:t>
      </w:r>
    </w:p>
    <w:p w:rsidR="008E210D" w:rsidRDefault="00860D91">
      <w:pPr>
        <w:snapToGrid w:val="0"/>
        <w:spacing w:line="360" w:lineRule="auto"/>
        <w:ind w:firstLineChars="200" w:firstLine="643"/>
        <w:rPr>
          <w:rFonts w:ascii="黑体" w:eastAsia="黑体" w:hAnsi="黑体" w:cs="黑体"/>
          <w:b/>
          <w:bCs/>
          <w:sz w:val="32"/>
          <w:szCs w:val="32"/>
        </w:rPr>
      </w:pPr>
      <w:r>
        <w:rPr>
          <w:rFonts w:ascii="黑体" w:eastAsia="黑体" w:hAnsi="黑体" w:cs="黑体" w:hint="eastAsia"/>
          <w:b/>
          <w:bCs/>
          <w:sz w:val="32"/>
          <w:szCs w:val="32"/>
        </w:rPr>
        <w:t>三、机关运行经费执行情况说明及政府采购说明</w:t>
      </w:r>
    </w:p>
    <w:p w:rsidR="008E210D" w:rsidRDefault="00860D91">
      <w:pPr>
        <w:snapToGrid w:val="0"/>
        <w:spacing w:line="360" w:lineRule="auto"/>
        <w:ind w:firstLineChars="200" w:firstLine="643"/>
        <w:rPr>
          <w:rFonts w:ascii="仿宋_GB2312" w:eastAsia="仿宋_GB2312" w:hAnsi="仿宋_GB2312" w:cs="仿宋_GB2312"/>
          <w:b/>
          <w:bCs/>
          <w:color w:val="333333"/>
          <w:sz w:val="32"/>
          <w:szCs w:val="32"/>
          <w:shd w:val="clear" w:color="auto" w:fill="FFFFFF"/>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、机关运行经费执行情况说明</w:t>
      </w:r>
    </w:p>
    <w:p w:rsidR="008E210D" w:rsidRDefault="00860D91">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2018</w:t>
      </w:r>
      <w:r>
        <w:rPr>
          <w:rFonts w:ascii="仿宋_GB2312" w:eastAsia="仿宋_GB2312" w:hAnsi="仿宋_GB2312" w:cs="仿宋_GB2312" w:hint="eastAsia"/>
          <w:color w:val="000000"/>
          <w:kern w:val="0"/>
          <w:sz w:val="32"/>
          <w:szCs w:val="32"/>
        </w:rPr>
        <w:t>年机关运行经费</w:t>
      </w:r>
      <w:r>
        <w:rPr>
          <w:rFonts w:ascii="仿宋_GB2312" w:eastAsia="仿宋_GB2312" w:hAnsi="仿宋_GB2312" w:cs="仿宋_GB2312" w:hint="eastAsia"/>
          <w:color w:val="000000"/>
          <w:kern w:val="0"/>
          <w:sz w:val="32"/>
          <w:szCs w:val="32"/>
        </w:rPr>
        <w:t>61.95</w:t>
      </w:r>
      <w:r>
        <w:rPr>
          <w:rFonts w:ascii="仿宋_GB2312" w:eastAsia="仿宋_GB2312" w:hAnsi="仿宋_GB2312" w:cs="仿宋_GB2312" w:hint="eastAsia"/>
          <w:color w:val="000000"/>
          <w:kern w:val="0"/>
          <w:sz w:val="32"/>
          <w:szCs w:val="32"/>
        </w:rPr>
        <w:t>万元，</w:t>
      </w:r>
      <w:r>
        <w:rPr>
          <w:rFonts w:ascii="仿宋_GB2312" w:eastAsia="仿宋_GB2312" w:hAnsi="仿宋_GB2312" w:cs="仿宋_GB2312" w:hint="eastAsia"/>
          <w:color w:val="000000"/>
          <w:kern w:val="0"/>
          <w:sz w:val="32"/>
          <w:szCs w:val="32"/>
        </w:rPr>
        <w:t>2017</w:t>
      </w:r>
      <w:r>
        <w:rPr>
          <w:rFonts w:ascii="仿宋_GB2312" w:eastAsia="仿宋_GB2312" w:hAnsi="仿宋_GB2312" w:cs="仿宋_GB2312" w:hint="eastAsia"/>
          <w:color w:val="000000"/>
          <w:kern w:val="0"/>
          <w:sz w:val="32"/>
          <w:szCs w:val="32"/>
        </w:rPr>
        <w:t>年机关运行经费为</w:t>
      </w:r>
      <w:r>
        <w:rPr>
          <w:rFonts w:ascii="仿宋_GB2312" w:eastAsia="仿宋_GB2312" w:hAnsi="仿宋_GB2312" w:cs="仿宋_GB2312" w:hint="eastAsia"/>
          <w:color w:val="000000"/>
          <w:kern w:val="0"/>
          <w:sz w:val="32"/>
          <w:szCs w:val="32"/>
        </w:rPr>
        <w:t>80.87</w:t>
      </w:r>
      <w:r>
        <w:rPr>
          <w:rFonts w:ascii="仿宋_GB2312" w:eastAsia="仿宋_GB2312" w:hAnsi="仿宋_GB2312" w:cs="仿宋_GB2312" w:hint="eastAsia"/>
          <w:color w:val="000000"/>
          <w:kern w:val="0"/>
          <w:sz w:val="32"/>
          <w:szCs w:val="32"/>
        </w:rPr>
        <w:t>万元，比上年减少</w:t>
      </w:r>
      <w:r>
        <w:rPr>
          <w:rFonts w:ascii="仿宋_GB2312" w:eastAsia="仿宋_GB2312" w:hAnsi="仿宋_GB2312" w:cs="仿宋_GB2312" w:hint="eastAsia"/>
          <w:color w:val="000000"/>
          <w:kern w:val="0"/>
          <w:sz w:val="32"/>
          <w:szCs w:val="32"/>
        </w:rPr>
        <w:t>18.92</w:t>
      </w:r>
      <w:r>
        <w:rPr>
          <w:rFonts w:ascii="仿宋_GB2312" w:eastAsia="仿宋_GB2312" w:hAnsi="仿宋_GB2312" w:cs="仿宋_GB2312" w:hint="eastAsia"/>
          <w:color w:val="000000"/>
          <w:kern w:val="0"/>
          <w:sz w:val="32"/>
          <w:szCs w:val="32"/>
        </w:rPr>
        <w:t>万元，减少</w:t>
      </w:r>
      <w:r>
        <w:rPr>
          <w:rFonts w:ascii="仿宋_GB2312" w:eastAsia="仿宋_GB2312" w:hAnsi="仿宋_GB2312" w:cs="仿宋_GB2312" w:hint="eastAsia"/>
          <w:color w:val="000000"/>
          <w:kern w:val="0"/>
          <w:sz w:val="32"/>
          <w:szCs w:val="32"/>
        </w:rPr>
        <w:t>23.40%</w:t>
      </w:r>
      <w:r>
        <w:rPr>
          <w:rFonts w:ascii="仿宋_GB2312" w:eastAsia="仿宋_GB2312" w:hAnsi="仿宋_GB2312" w:cs="仿宋_GB2312" w:hint="eastAsia"/>
          <w:color w:val="000000"/>
          <w:kern w:val="0"/>
          <w:sz w:val="32"/>
          <w:szCs w:val="32"/>
        </w:rPr>
        <w:t>，减少原因：本年度内节约日常经费开支，机关运行经费减少。</w:t>
      </w:r>
    </w:p>
    <w:p w:rsidR="008E210D" w:rsidRDefault="00860D91">
      <w:pPr>
        <w:snapToGrid w:val="0"/>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2018</w:t>
      </w:r>
      <w:r>
        <w:rPr>
          <w:rFonts w:ascii="仿宋_GB2312" w:eastAsia="仿宋_GB2312" w:hAnsi="仿宋_GB2312" w:cs="仿宋_GB2312" w:hint="eastAsia"/>
          <w:b/>
          <w:bCs/>
          <w:sz w:val="32"/>
          <w:szCs w:val="32"/>
        </w:rPr>
        <w:t>年政府采购经费说明</w:t>
      </w:r>
    </w:p>
    <w:p w:rsidR="008E210D" w:rsidRDefault="00860D91">
      <w:pPr>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2018</w:t>
      </w:r>
      <w:r>
        <w:rPr>
          <w:rFonts w:ascii="仿宋_GB2312" w:eastAsia="仿宋_GB2312" w:hAnsi="仿宋_GB2312" w:cs="仿宋_GB2312" w:hint="eastAsia"/>
          <w:sz w:val="32"/>
          <w:szCs w:val="32"/>
        </w:rPr>
        <w:t>年本单位政府采购金额</w:t>
      </w:r>
      <w:r>
        <w:rPr>
          <w:rFonts w:ascii="仿宋_GB2312" w:eastAsia="仿宋_GB2312" w:hAnsi="仿宋_GB2312" w:cs="仿宋_GB2312" w:hint="eastAsia"/>
          <w:sz w:val="32"/>
          <w:szCs w:val="32"/>
        </w:rPr>
        <w:t>11.35</w:t>
      </w:r>
      <w:r>
        <w:rPr>
          <w:rFonts w:ascii="仿宋_GB2312" w:eastAsia="仿宋_GB2312" w:hAnsi="仿宋_GB2312" w:cs="仿宋_GB2312" w:hint="eastAsia"/>
          <w:sz w:val="32"/>
          <w:szCs w:val="32"/>
        </w:rPr>
        <w:t>万元，用于单位纪检组购买办公设备及单位电脑、服务器等支出。</w:t>
      </w:r>
    </w:p>
    <w:p w:rsidR="008E210D" w:rsidRDefault="00860D91">
      <w:pPr>
        <w:snapToGrid w:val="0"/>
        <w:spacing w:line="360" w:lineRule="auto"/>
        <w:ind w:firstLineChars="200" w:firstLine="643"/>
        <w:rPr>
          <w:rFonts w:ascii="仿宋_GB2312" w:eastAsia="仿宋_GB2312" w:hAnsi="仿宋_GB2312" w:cs="仿宋_GB2312"/>
          <w:sz w:val="32"/>
          <w:szCs w:val="32"/>
        </w:rPr>
      </w:pPr>
      <w:r>
        <w:rPr>
          <w:rFonts w:ascii="黑体" w:eastAsia="黑体" w:hAnsi="黑体" w:cs="黑体" w:hint="eastAsia"/>
          <w:b/>
          <w:sz w:val="32"/>
          <w:szCs w:val="32"/>
        </w:rPr>
        <w:t>四、财政拨款收入、支出分析。</w:t>
      </w:r>
    </w:p>
    <w:p w:rsidR="008E210D" w:rsidRDefault="00860D91">
      <w:pPr>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lastRenderedPageBreak/>
        <w:t xml:space="preserve">   </w:t>
      </w:r>
      <w:r>
        <w:rPr>
          <w:rFonts w:ascii="仿宋_GB2312" w:eastAsia="仿宋_GB2312" w:hAnsi="仿宋_GB2312" w:cs="仿宋_GB2312" w:hint="eastAsia"/>
          <w:color w:val="000000"/>
          <w:sz w:val="32"/>
          <w:szCs w:val="32"/>
        </w:rPr>
        <w:t>本年支出</w:t>
      </w:r>
      <w:r>
        <w:rPr>
          <w:rFonts w:ascii="仿宋_GB2312" w:eastAsia="仿宋_GB2312" w:hAnsi="仿宋_GB2312" w:cs="仿宋_GB2312" w:hint="eastAsia"/>
          <w:color w:val="000000"/>
          <w:sz w:val="32"/>
          <w:szCs w:val="32"/>
        </w:rPr>
        <w:t>366.38</w:t>
      </w:r>
      <w:r>
        <w:rPr>
          <w:rFonts w:ascii="仿宋_GB2312" w:eastAsia="仿宋_GB2312" w:hAnsi="仿宋_GB2312" w:cs="仿宋_GB2312" w:hint="eastAsia"/>
          <w:color w:val="000000"/>
          <w:sz w:val="32"/>
          <w:szCs w:val="32"/>
        </w:rPr>
        <w:t>万元，上年度</w:t>
      </w:r>
      <w:r>
        <w:rPr>
          <w:rFonts w:ascii="仿宋_GB2312" w:eastAsia="仿宋_GB2312" w:hAnsi="仿宋_GB2312" w:cs="仿宋_GB2312" w:hint="eastAsia"/>
          <w:color w:val="000000"/>
          <w:sz w:val="32"/>
          <w:szCs w:val="32"/>
        </w:rPr>
        <w:t>544.40</w:t>
      </w:r>
      <w:r>
        <w:rPr>
          <w:rFonts w:ascii="仿宋_GB2312" w:eastAsia="仿宋_GB2312" w:hAnsi="仿宋_GB2312" w:cs="仿宋_GB2312" w:hint="eastAsia"/>
          <w:color w:val="000000"/>
          <w:sz w:val="32"/>
          <w:szCs w:val="32"/>
        </w:rPr>
        <w:t>万元，比上年减少</w:t>
      </w:r>
      <w:r>
        <w:rPr>
          <w:rFonts w:ascii="仿宋_GB2312" w:eastAsia="仿宋_GB2312" w:hAnsi="仿宋_GB2312" w:cs="仿宋_GB2312" w:hint="eastAsia"/>
          <w:color w:val="000000"/>
          <w:sz w:val="32"/>
          <w:szCs w:val="32"/>
        </w:rPr>
        <w:t>178.02</w:t>
      </w:r>
      <w:r>
        <w:rPr>
          <w:rFonts w:ascii="仿宋_GB2312" w:eastAsia="仿宋_GB2312" w:hAnsi="仿宋_GB2312" w:cs="仿宋_GB2312" w:hint="eastAsia"/>
          <w:color w:val="000000"/>
          <w:sz w:val="32"/>
          <w:szCs w:val="32"/>
        </w:rPr>
        <w:t>万元，减少</w:t>
      </w:r>
      <w:r>
        <w:rPr>
          <w:rFonts w:ascii="仿宋_GB2312" w:eastAsia="仿宋_GB2312" w:hAnsi="仿宋_GB2312" w:cs="仿宋_GB2312" w:hint="eastAsia"/>
          <w:color w:val="000000"/>
          <w:sz w:val="32"/>
          <w:szCs w:val="32"/>
        </w:rPr>
        <w:t>32.70%</w:t>
      </w:r>
      <w:r>
        <w:rPr>
          <w:rFonts w:ascii="仿宋_GB2312" w:eastAsia="仿宋_GB2312" w:hAnsi="仿宋_GB2312" w:cs="仿宋_GB2312" w:hint="eastAsia"/>
          <w:color w:val="000000"/>
          <w:sz w:val="32"/>
          <w:szCs w:val="32"/>
        </w:rPr>
        <w:t>，减少原因本年度</w:t>
      </w:r>
      <w:r>
        <w:rPr>
          <w:rFonts w:ascii="仿宋_GB2312" w:eastAsia="仿宋_GB2312" w:hAnsi="仿宋_GB2312" w:cs="仿宋_GB2312" w:hint="eastAsia"/>
          <w:color w:val="000000"/>
          <w:kern w:val="0"/>
          <w:sz w:val="32"/>
          <w:szCs w:val="32"/>
        </w:rPr>
        <w:t>单位严控开支，减少不必要的支出，且上年度由于增加补发车补经费支出增加</w:t>
      </w:r>
      <w:r>
        <w:rPr>
          <w:rFonts w:ascii="仿宋_GB2312" w:eastAsia="仿宋_GB2312" w:hAnsi="仿宋_GB2312" w:cs="仿宋_GB2312" w:hint="eastAsia"/>
          <w:color w:val="000000"/>
          <w:sz w:val="32"/>
          <w:szCs w:val="32"/>
        </w:rPr>
        <w:t>。其中：基本支出</w:t>
      </w:r>
      <w:r>
        <w:rPr>
          <w:rFonts w:ascii="仿宋_GB2312" w:eastAsia="仿宋_GB2312" w:hAnsi="仿宋_GB2312" w:cs="仿宋_GB2312" w:hint="eastAsia"/>
          <w:color w:val="000000"/>
          <w:sz w:val="32"/>
          <w:szCs w:val="32"/>
        </w:rPr>
        <w:t>329.86</w:t>
      </w:r>
      <w:r>
        <w:rPr>
          <w:rFonts w:ascii="仿宋_GB2312" w:eastAsia="仿宋_GB2312" w:hAnsi="仿宋_GB2312" w:cs="仿宋_GB2312" w:hint="eastAsia"/>
          <w:color w:val="000000"/>
          <w:sz w:val="32"/>
          <w:szCs w:val="32"/>
        </w:rPr>
        <w:t>万元，上年度</w:t>
      </w:r>
      <w:r>
        <w:rPr>
          <w:rFonts w:ascii="仿宋_GB2312" w:eastAsia="仿宋_GB2312" w:hAnsi="仿宋_GB2312" w:cs="仿宋_GB2312" w:hint="eastAsia"/>
          <w:color w:val="000000"/>
          <w:sz w:val="32"/>
          <w:szCs w:val="32"/>
        </w:rPr>
        <w:t>378.96</w:t>
      </w:r>
      <w:r>
        <w:rPr>
          <w:rFonts w:ascii="仿宋_GB2312" w:eastAsia="仿宋_GB2312" w:hAnsi="仿宋_GB2312" w:cs="仿宋_GB2312" w:hint="eastAsia"/>
          <w:color w:val="000000"/>
          <w:sz w:val="32"/>
          <w:szCs w:val="32"/>
        </w:rPr>
        <w:t>万元</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，减少</w:t>
      </w:r>
      <w:r>
        <w:rPr>
          <w:rFonts w:ascii="仿宋_GB2312" w:eastAsia="仿宋_GB2312" w:hAnsi="仿宋_GB2312" w:cs="仿宋_GB2312" w:hint="eastAsia"/>
          <w:color w:val="000000"/>
          <w:sz w:val="32"/>
          <w:szCs w:val="32"/>
        </w:rPr>
        <w:t>49.1</w:t>
      </w:r>
      <w:r>
        <w:rPr>
          <w:rFonts w:ascii="仿宋_GB2312" w:eastAsia="仿宋_GB2312" w:hAnsi="仿宋_GB2312" w:cs="仿宋_GB2312" w:hint="eastAsia"/>
          <w:color w:val="000000"/>
          <w:sz w:val="32"/>
          <w:szCs w:val="32"/>
        </w:rPr>
        <w:t>万元，减少</w:t>
      </w:r>
      <w:r>
        <w:rPr>
          <w:rFonts w:ascii="仿宋_GB2312" w:eastAsia="仿宋_GB2312" w:hAnsi="仿宋_GB2312" w:cs="仿宋_GB2312" w:hint="eastAsia"/>
          <w:color w:val="000000"/>
          <w:sz w:val="32"/>
          <w:szCs w:val="32"/>
        </w:rPr>
        <w:t>12.96%</w:t>
      </w:r>
      <w:r>
        <w:rPr>
          <w:rFonts w:ascii="仿宋_GB2312" w:eastAsia="仿宋_GB2312" w:hAnsi="仿宋_GB2312" w:cs="仿宋_GB2312" w:hint="eastAsia"/>
          <w:color w:val="000000"/>
          <w:sz w:val="32"/>
          <w:szCs w:val="32"/>
        </w:rPr>
        <w:t>，减少原因：职工工资调整；项目支出</w:t>
      </w:r>
      <w:r>
        <w:rPr>
          <w:rFonts w:ascii="仿宋_GB2312" w:eastAsia="仿宋_GB2312" w:hAnsi="仿宋_GB2312" w:cs="仿宋_GB2312" w:hint="eastAsia"/>
          <w:color w:val="000000"/>
          <w:sz w:val="32"/>
          <w:szCs w:val="32"/>
        </w:rPr>
        <w:t>156.80</w:t>
      </w:r>
      <w:r>
        <w:rPr>
          <w:rFonts w:ascii="仿宋_GB2312" w:eastAsia="仿宋_GB2312" w:hAnsi="仿宋_GB2312" w:cs="仿宋_GB2312" w:hint="eastAsia"/>
          <w:color w:val="000000"/>
          <w:sz w:val="32"/>
          <w:szCs w:val="32"/>
        </w:rPr>
        <w:t>万元，上年度支出</w:t>
      </w:r>
      <w:r>
        <w:rPr>
          <w:rFonts w:ascii="仿宋_GB2312" w:eastAsia="仿宋_GB2312" w:hAnsi="仿宋_GB2312" w:cs="仿宋_GB2312" w:hint="eastAsia"/>
          <w:color w:val="000000"/>
          <w:sz w:val="32"/>
          <w:szCs w:val="32"/>
        </w:rPr>
        <w:t>186.16</w:t>
      </w:r>
      <w:r>
        <w:rPr>
          <w:rFonts w:ascii="仿宋_GB2312" w:eastAsia="仿宋_GB2312" w:hAnsi="仿宋_GB2312" w:cs="仿宋_GB2312" w:hint="eastAsia"/>
          <w:color w:val="000000"/>
          <w:sz w:val="32"/>
          <w:szCs w:val="32"/>
        </w:rPr>
        <w:t>万元，减少</w:t>
      </w:r>
      <w:r>
        <w:rPr>
          <w:rFonts w:ascii="仿宋_GB2312" w:eastAsia="仿宋_GB2312" w:hAnsi="仿宋_GB2312" w:cs="仿宋_GB2312" w:hint="eastAsia"/>
          <w:color w:val="000000"/>
          <w:sz w:val="32"/>
          <w:szCs w:val="32"/>
        </w:rPr>
        <w:t>29.36</w:t>
      </w:r>
      <w:r>
        <w:rPr>
          <w:rFonts w:ascii="仿宋_GB2312" w:eastAsia="仿宋_GB2312" w:hAnsi="仿宋_GB2312" w:cs="仿宋_GB2312" w:hint="eastAsia"/>
          <w:color w:val="000000"/>
          <w:sz w:val="32"/>
          <w:szCs w:val="32"/>
        </w:rPr>
        <w:t>万元，减少</w:t>
      </w:r>
      <w:r>
        <w:rPr>
          <w:rFonts w:ascii="仿宋_GB2312" w:eastAsia="仿宋_GB2312" w:hAnsi="仿宋_GB2312" w:cs="仿宋_GB2312" w:hint="eastAsia"/>
          <w:color w:val="000000"/>
          <w:sz w:val="32"/>
          <w:szCs w:val="32"/>
        </w:rPr>
        <w:t>15.77%</w:t>
      </w:r>
      <w:r>
        <w:rPr>
          <w:rFonts w:ascii="仿宋_GB2312" w:eastAsia="仿宋_GB2312" w:hAnsi="仿宋_GB2312" w:cs="仿宋_GB2312" w:hint="eastAsia"/>
          <w:color w:val="000000"/>
          <w:sz w:val="32"/>
          <w:szCs w:val="32"/>
        </w:rPr>
        <w:t>，减少原因：本年度项目活动减少。</w:t>
      </w:r>
    </w:p>
    <w:p w:rsidR="008E210D" w:rsidRDefault="00860D91">
      <w:pPr>
        <w:snapToGrid w:val="0"/>
        <w:spacing w:line="360" w:lineRule="auto"/>
        <w:ind w:firstLineChars="200" w:firstLine="643"/>
        <w:rPr>
          <w:rFonts w:ascii="黑体" w:eastAsia="黑体" w:hAnsi="黑体" w:cs="黑体"/>
          <w:b/>
          <w:sz w:val="32"/>
          <w:szCs w:val="32"/>
        </w:rPr>
      </w:pPr>
      <w:r>
        <w:rPr>
          <w:rFonts w:ascii="黑体" w:eastAsia="黑体" w:hAnsi="黑体" w:cs="黑体" w:hint="eastAsia"/>
          <w:b/>
          <w:sz w:val="32"/>
          <w:szCs w:val="32"/>
        </w:rPr>
        <w:t>五</w:t>
      </w:r>
      <w:r>
        <w:rPr>
          <w:rFonts w:ascii="黑体" w:eastAsia="黑体" w:hAnsi="黑体" w:cs="黑体" w:hint="eastAsia"/>
          <w:b/>
          <w:sz w:val="32"/>
          <w:szCs w:val="32"/>
        </w:rPr>
        <w:t>、年末结转和结余情况</w:t>
      </w:r>
    </w:p>
    <w:p w:rsidR="008E210D" w:rsidRDefault="00860D91">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年末结转结余：本年度结转结余</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8.39</w:t>
      </w:r>
      <w:r>
        <w:rPr>
          <w:rFonts w:ascii="仿宋_GB2312" w:eastAsia="仿宋_GB2312" w:hAnsi="仿宋_GB2312" w:cs="仿宋_GB2312" w:hint="eastAsia"/>
          <w:color w:val="000000"/>
          <w:sz w:val="32"/>
          <w:szCs w:val="32"/>
        </w:rPr>
        <w:t>万元，上年度</w:t>
      </w:r>
      <w:r>
        <w:rPr>
          <w:rFonts w:ascii="仿宋_GB2312" w:eastAsia="仿宋_GB2312" w:hAnsi="仿宋_GB2312" w:cs="仿宋_GB2312" w:hint="eastAsia"/>
          <w:color w:val="000000"/>
          <w:sz w:val="32"/>
          <w:szCs w:val="32"/>
        </w:rPr>
        <w:t>138.16</w:t>
      </w:r>
      <w:r>
        <w:rPr>
          <w:rFonts w:ascii="仿宋_GB2312" w:eastAsia="仿宋_GB2312" w:hAnsi="仿宋_GB2312" w:cs="仿宋_GB2312" w:hint="eastAsia"/>
          <w:color w:val="000000"/>
          <w:sz w:val="32"/>
          <w:szCs w:val="32"/>
        </w:rPr>
        <w:t>万元，减少</w:t>
      </w:r>
      <w:r>
        <w:rPr>
          <w:rFonts w:ascii="仿宋_GB2312" w:eastAsia="仿宋_GB2312" w:hAnsi="仿宋_GB2312" w:cs="仿宋_GB2312" w:hint="eastAsia"/>
          <w:color w:val="000000"/>
          <w:sz w:val="32"/>
          <w:szCs w:val="32"/>
        </w:rPr>
        <w:t>119.77</w:t>
      </w:r>
      <w:r>
        <w:rPr>
          <w:rFonts w:ascii="仿宋_GB2312" w:eastAsia="仿宋_GB2312" w:hAnsi="仿宋_GB2312" w:cs="仿宋_GB2312" w:hint="eastAsia"/>
          <w:color w:val="000000"/>
          <w:sz w:val="32"/>
          <w:szCs w:val="32"/>
        </w:rPr>
        <w:t>万元，减少比例</w:t>
      </w:r>
      <w:r>
        <w:rPr>
          <w:rFonts w:ascii="仿宋_GB2312" w:eastAsia="仿宋_GB2312" w:hAnsi="仿宋_GB2312" w:cs="仿宋_GB2312" w:hint="eastAsia"/>
          <w:color w:val="000000"/>
          <w:sz w:val="32"/>
          <w:szCs w:val="32"/>
        </w:rPr>
        <w:t>86.69%</w:t>
      </w:r>
      <w:r>
        <w:rPr>
          <w:rFonts w:ascii="仿宋_GB2312" w:eastAsia="仿宋_GB2312" w:hAnsi="仿宋_GB2312" w:cs="仿宋_GB2312" w:hint="eastAsia"/>
          <w:color w:val="000000"/>
          <w:sz w:val="32"/>
          <w:szCs w:val="32"/>
        </w:rPr>
        <w:t>，结转结余原因是年底拨入经费，还没有支付本年度内应付款项。</w:t>
      </w:r>
    </w:p>
    <w:p w:rsidR="008E210D" w:rsidRDefault="00860D91">
      <w:pPr>
        <w:snapToGrid w:val="0"/>
        <w:spacing w:line="360" w:lineRule="auto"/>
        <w:ind w:firstLineChars="200" w:firstLine="643"/>
        <w:rPr>
          <w:rFonts w:ascii="黑体" w:eastAsia="黑体" w:hAnsi="黑体" w:cs="黑体"/>
          <w:b/>
          <w:sz w:val="32"/>
          <w:szCs w:val="32"/>
        </w:rPr>
      </w:pPr>
      <w:bookmarkStart w:id="1" w:name="YS060103"/>
      <w:r>
        <w:rPr>
          <w:rFonts w:ascii="黑体" w:eastAsia="黑体" w:hAnsi="黑体" w:cs="黑体" w:hint="eastAsia"/>
          <w:b/>
          <w:sz w:val="32"/>
          <w:szCs w:val="32"/>
        </w:rPr>
        <w:t>六、绩效管理情况</w:t>
      </w:r>
    </w:p>
    <w:p w:rsidR="008E210D" w:rsidRDefault="00860D91">
      <w:pPr>
        <w:ind w:firstLine="636"/>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、绩效管理情况</w:t>
      </w:r>
    </w:p>
    <w:p w:rsidR="008E210D" w:rsidRDefault="00860D91">
      <w:pPr>
        <w:ind w:firstLine="636"/>
        <w:rPr>
          <w:rFonts w:ascii="仿宋_GB2312" w:eastAsia="仿宋_GB2312" w:hAnsi="仿宋"/>
          <w:sz w:val="32"/>
          <w:szCs w:val="32"/>
        </w:rPr>
      </w:pPr>
      <w:r>
        <w:rPr>
          <w:rFonts w:ascii="仿宋_GB2312" w:eastAsia="仿宋_GB2312" w:hAnsi="仿宋" w:hint="eastAsia"/>
          <w:sz w:val="32"/>
          <w:szCs w:val="32"/>
        </w:rPr>
        <w:t>201</w:t>
      </w:r>
      <w:r>
        <w:rPr>
          <w:rFonts w:ascii="仿宋_GB2312" w:eastAsia="仿宋_GB2312" w:hAnsi="仿宋" w:hint="eastAsia"/>
          <w:sz w:val="32"/>
          <w:szCs w:val="32"/>
        </w:rPr>
        <w:t>8</w:t>
      </w:r>
      <w:r>
        <w:rPr>
          <w:rFonts w:ascii="仿宋_GB2312" w:eastAsia="仿宋_GB2312" w:hAnsi="仿宋" w:hint="eastAsia"/>
          <w:sz w:val="32"/>
          <w:szCs w:val="32"/>
        </w:rPr>
        <w:t>年</w:t>
      </w:r>
      <w:r>
        <w:rPr>
          <w:rFonts w:ascii="仿宋_GB2312" w:eastAsia="仿宋_GB2312" w:hAnsi="楷体" w:hint="eastAsia"/>
          <w:sz w:val="32"/>
          <w:szCs w:val="32"/>
        </w:rPr>
        <w:t>我单位无</w:t>
      </w:r>
      <w:r>
        <w:rPr>
          <w:rFonts w:ascii="仿宋_GB2312" w:eastAsia="仿宋_GB2312" w:hAnsi="仿宋" w:hint="eastAsia"/>
          <w:sz w:val="32"/>
          <w:szCs w:val="32"/>
        </w:rPr>
        <w:t>实行绩效目标管理的项目。</w:t>
      </w:r>
    </w:p>
    <w:p w:rsidR="008E210D" w:rsidRDefault="00860D91">
      <w:pPr>
        <w:numPr>
          <w:ilvl w:val="0"/>
          <w:numId w:val="2"/>
        </w:numPr>
        <w:ind w:firstLine="636"/>
        <w:rPr>
          <w:rFonts w:ascii="仿宋_GB2312" w:eastAsia="仿宋_GB2312" w:hAnsi="仿宋"/>
          <w:sz w:val="32"/>
          <w:szCs w:val="32"/>
        </w:rPr>
      </w:pPr>
      <w:r>
        <w:rPr>
          <w:rFonts w:ascii="仿宋_GB2312" w:eastAsia="仿宋_GB2312" w:hAnsi="仿宋" w:hint="eastAsia"/>
          <w:sz w:val="32"/>
          <w:szCs w:val="32"/>
        </w:rPr>
        <w:t>绩效目标情况</w:t>
      </w:r>
    </w:p>
    <w:p w:rsidR="008E210D" w:rsidRDefault="00860D91">
      <w:pPr>
        <w:ind w:firstLine="636"/>
        <w:rPr>
          <w:rFonts w:ascii="仿宋_GB2312" w:eastAsia="仿宋_GB2312" w:hAnsi="楷体"/>
          <w:sz w:val="32"/>
          <w:szCs w:val="32"/>
        </w:rPr>
      </w:pPr>
      <w:r>
        <w:rPr>
          <w:rFonts w:ascii="仿宋_GB2312" w:eastAsia="仿宋_GB2312" w:hAnsi="楷体" w:hint="eastAsia"/>
          <w:sz w:val="32"/>
          <w:szCs w:val="32"/>
        </w:rPr>
        <w:t>201</w:t>
      </w:r>
      <w:r>
        <w:rPr>
          <w:rFonts w:ascii="仿宋_GB2312" w:eastAsia="仿宋_GB2312" w:hAnsi="楷体" w:hint="eastAsia"/>
          <w:sz w:val="32"/>
          <w:szCs w:val="32"/>
        </w:rPr>
        <w:t>8</w:t>
      </w:r>
      <w:r>
        <w:rPr>
          <w:rFonts w:ascii="仿宋_GB2312" w:eastAsia="仿宋_GB2312" w:hAnsi="楷体" w:hint="eastAsia"/>
          <w:sz w:val="32"/>
          <w:szCs w:val="32"/>
        </w:rPr>
        <w:t>年无此类情况</w:t>
      </w:r>
      <w:r>
        <w:rPr>
          <w:rFonts w:ascii="仿宋_GB2312" w:eastAsia="仿宋_GB2312" w:hAnsi="楷体" w:hint="eastAsia"/>
          <w:sz w:val="32"/>
          <w:szCs w:val="32"/>
        </w:rPr>
        <w:t>。</w:t>
      </w:r>
    </w:p>
    <w:p w:rsidR="008E210D" w:rsidRDefault="00860D91">
      <w:pPr>
        <w:snapToGrid w:val="0"/>
        <w:spacing w:line="360" w:lineRule="auto"/>
        <w:ind w:firstLineChars="200" w:firstLine="643"/>
        <w:rPr>
          <w:rFonts w:ascii="黑体" w:eastAsia="黑体" w:hAnsi="黑体" w:cs="黑体"/>
          <w:b/>
          <w:sz w:val="32"/>
          <w:szCs w:val="32"/>
        </w:rPr>
      </w:pPr>
      <w:r>
        <w:rPr>
          <w:rFonts w:ascii="黑体" w:eastAsia="黑体" w:hAnsi="黑体" w:cs="黑体" w:hint="eastAsia"/>
          <w:b/>
          <w:sz w:val="32"/>
          <w:szCs w:val="32"/>
        </w:rPr>
        <w:t>七、国有资产占有使用情况</w:t>
      </w:r>
    </w:p>
    <w:p w:rsidR="008E210D" w:rsidRDefault="00860D91">
      <w:pPr>
        <w:ind w:firstLine="636"/>
        <w:rPr>
          <w:rFonts w:ascii="仿宋_GB2312" w:eastAsia="仿宋_GB2312" w:hAnsi="楷体"/>
          <w:b/>
          <w:sz w:val="32"/>
          <w:szCs w:val="32"/>
        </w:rPr>
      </w:pPr>
      <w:r>
        <w:rPr>
          <w:rFonts w:ascii="仿宋_GB2312" w:eastAsia="仿宋_GB2312" w:hAnsi="仿宋" w:hint="eastAsia"/>
          <w:sz w:val="32"/>
          <w:szCs w:val="32"/>
        </w:rPr>
        <w:t>（一）国有资产占有使用情况</w:t>
      </w:r>
    </w:p>
    <w:p w:rsidR="008E210D" w:rsidRDefault="00860D91">
      <w:pPr>
        <w:snapToGrid w:val="0"/>
        <w:spacing w:line="360" w:lineRule="auto"/>
        <w:ind w:firstLineChars="250" w:firstLine="80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、车辆情况</w:t>
      </w:r>
      <w:r>
        <w:rPr>
          <w:rFonts w:ascii="仿宋_GB2312" w:eastAsia="仿宋_GB2312" w:hAnsi="仿宋" w:hint="eastAsia"/>
          <w:sz w:val="32"/>
          <w:szCs w:val="32"/>
        </w:rPr>
        <w:t>：</w:t>
      </w:r>
      <w:r>
        <w:rPr>
          <w:rFonts w:ascii="仿宋_GB2312" w:eastAsia="仿宋_GB2312" w:hAnsi="仿宋_GB2312" w:cs="仿宋_GB2312" w:hint="eastAsia"/>
          <w:color w:val="000000"/>
          <w:sz w:val="32"/>
          <w:szCs w:val="32"/>
        </w:rPr>
        <w:t>我单位下属单位新闻中心保留公务用车</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辆。</w:t>
      </w:r>
    </w:p>
    <w:p w:rsidR="008E210D" w:rsidRDefault="00860D91">
      <w:pPr>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、房屋情况</w:t>
      </w:r>
      <w:r>
        <w:rPr>
          <w:rFonts w:ascii="仿宋_GB2312" w:eastAsia="仿宋_GB2312" w:hAnsi="仿宋" w:hint="eastAsia"/>
          <w:sz w:val="32"/>
          <w:szCs w:val="32"/>
        </w:rPr>
        <w:t>：无</w:t>
      </w:r>
    </w:p>
    <w:p w:rsidR="008E210D" w:rsidRDefault="00860D91">
      <w:pPr>
        <w:ind w:firstLine="636"/>
        <w:rPr>
          <w:rFonts w:ascii="仿宋"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、其他国有资产占有使用情况</w:t>
      </w:r>
      <w:r>
        <w:rPr>
          <w:rFonts w:ascii="仿宋_GB2312" w:eastAsia="仿宋_GB2312" w:hAnsi="仿宋" w:hint="eastAsia"/>
          <w:sz w:val="32"/>
          <w:szCs w:val="32"/>
        </w:rPr>
        <w:t>：无</w:t>
      </w:r>
    </w:p>
    <w:p w:rsidR="008E210D" w:rsidRDefault="00860D91">
      <w:pPr>
        <w:snapToGrid w:val="0"/>
        <w:spacing w:line="360" w:lineRule="auto"/>
        <w:ind w:firstLineChars="200" w:firstLine="643"/>
        <w:rPr>
          <w:rFonts w:ascii="黑体" w:eastAsia="黑体" w:hAnsi="黑体" w:cs="黑体"/>
          <w:b/>
          <w:bCs/>
          <w:sz w:val="32"/>
          <w:szCs w:val="32"/>
        </w:rPr>
      </w:pPr>
      <w:r>
        <w:rPr>
          <w:rFonts w:ascii="黑体" w:eastAsia="黑体" w:hAnsi="黑体" w:cs="黑体" w:hint="eastAsia"/>
          <w:b/>
          <w:bCs/>
          <w:sz w:val="32"/>
          <w:szCs w:val="32"/>
        </w:rPr>
        <w:lastRenderedPageBreak/>
        <w:t>八</w:t>
      </w:r>
      <w:r>
        <w:rPr>
          <w:rFonts w:ascii="黑体" w:eastAsia="黑体" w:hAnsi="黑体" w:cs="黑体" w:hint="eastAsia"/>
          <w:b/>
          <w:bCs/>
          <w:sz w:val="32"/>
          <w:szCs w:val="32"/>
        </w:rPr>
        <w:t>、资产负债情况分析</w:t>
      </w:r>
    </w:p>
    <w:bookmarkEnd w:id="1"/>
    <w:p w:rsidR="008E210D" w:rsidRDefault="00860D91">
      <w:pPr>
        <w:snapToGrid w:val="0"/>
        <w:spacing w:line="360" w:lineRule="auto"/>
        <w:ind w:firstLine="48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本年度内资产总额</w:t>
      </w:r>
      <w:r>
        <w:rPr>
          <w:rFonts w:ascii="仿宋_GB2312" w:eastAsia="仿宋_GB2312" w:hAnsi="仿宋_GB2312" w:cs="仿宋_GB2312" w:hint="eastAsia"/>
          <w:color w:val="000000"/>
          <w:sz w:val="32"/>
          <w:szCs w:val="32"/>
        </w:rPr>
        <w:t>178.42</w:t>
      </w:r>
      <w:r>
        <w:rPr>
          <w:rFonts w:ascii="仿宋_GB2312" w:eastAsia="仿宋_GB2312" w:hAnsi="仿宋_GB2312" w:cs="仿宋_GB2312" w:hint="eastAsia"/>
          <w:color w:val="000000"/>
          <w:sz w:val="32"/>
          <w:szCs w:val="32"/>
        </w:rPr>
        <w:t>万元，其中：固定资产</w:t>
      </w:r>
      <w:r>
        <w:rPr>
          <w:rFonts w:ascii="仿宋_GB2312" w:eastAsia="仿宋_GB2312" w:hAnsi="仿宋_GB2312" w:cs="仿宋_GB2312" w:hint="eastAsia"/>
          <w:color w:val="000000"/>
          <w:sz w:val="32"/>
          <w:szCs w:val="32"/>
        </w:rPr>
        <w:t>159.98</w:t>
      </w:r>
      <w:r>
        <w:rPr>
          <w:rFonts w:ascii="仿宋_GB2312" w:eastAsia="仿宋_GB2312" w:hAnsi="仿宋_GB2312" w:cs="仿宋_GB2312" w:hint="eastAsia"/>
          <w:color w:val="000000"/>
          <w:sz w:val="32"/>
          <w:szCs w:val="32"/>
        </w:rPr>
        <w:t>万。上年度资产总额</w:t>
      </w:r>
      <w:r>
        <w:rPr>
          <w:rFonts w:ascii="仿宋_GB2312" w:eastAsia="仿宋_GB2312" w:hAnsi="仿宋_GB2312" w:cs="仿宋_GB2312" w:hint="eastAsia"/>
          <w:color w:val="000000"/>
          <w:sz w:val="32"/>
          <w:szCs w:val="32"/>
        </w:rPr>
        <w:t>307.87</w:t>
      </w:r>
      <w:r>
        <w:rPr>
          <w:rFonts w:ascii="仿宋_GB2312" w:eastAsia="仿宋_GB2312" w:hAnsi="仿宋_GB2312" w:cs="仿宋_GB2312" w:hint="eastAsia"/>
          <w:color w:val="000000"/>
          <w:sz w:val="32"/>
          <w:szCs w:val="32"/>
        </w:rPr>
        <w:t>万元，本年度减少</w:t>
      </w:r>
      <w:r>
        <w:rPr>
          <w:rFonts w:ascii="仿宋_GB2312" w:eastAsia="仿宋_GB2312" w:hAnsi="仿宋_GB2312" w:cs="仿宋_GB2312" w:hint="eastAsia"/>
          <w:color w:val="000000"/>
          <w:sz w:val="32"/>
          <w:szCs w:val="32"/>
        </w:rPr>
        <w:t>129.45</w:t>
      </w:r>
      <w:r>
        <w:rPr>
          <w:rFonts w:ascii="仿宋_GB2312" w:eastAsia="仿宋_GB2312" w:hAnsi="仿宋_GB2312" w:cs="仿宋_GB2312" w:hint="eastAsia"/>
          <w:color w:val="000000"/>
          <w:sz w:val="32"/>
          <w:szCs w:val="32"/>
        </w:rPr>
        <w:t>万元，减少</w:t>
      </w:r>
      <w:r>
        <w:rPr>
          <w:rFonts w:ascii="仿宋_GB2312" w:eastAsia="仿宋_GB2312" w:hAnsi="仿宋_GB2312" w:cs="仿宋_GB2312" w:hint="eastAsia"/>
          <w:color w:val="000000"/>
          <w:sz w:val="32"/>
          <w:szCs w:val="32"/>
        </w:rPr>
        <w:t>42.05%</w:t>
      </w:r>
      <w:r>
        <w:rPr>
          <w:rFonts w:ascii="仿宋_GB2312" w:eastAsia="仿宋_GB2312" w:hAnsi="仿宋_GB2312" w:cs="仿宋_GB2312" w:hint="eastAsia"/>
          <w:color w:val="000000"/>
          <w:sz w:val="32"/>
          <w:szCs w:val="32"/>
        </w:rPr>
        <w:t>，减少原因年末结转结余资金比上年减少。本年度内新购固定资产减少，部分资产报废处置。</w:t>
      </w:r>
    </w:p>
    <w:p w:rsidR="008E210D" w:rsidRDefault="00860D91">
      <w:pPr>
        <w:rPr>
          <w:rFonts w:ascii="黑体" w:eastAsia="黑体" w:hAnsi="黑体"/>
          <w:b/>
          <w:sz w:val="32"/>
          <w:szCs w:val="32"/>
        </w:rPr>
      </w:pPr>
      <w:r>
        <w:rPr>
          <w:rFonts w:ascii="黑体" w:eastAsia="黑体" w:hAnsi="黑体" w:hint="eastAsia"/>
          <w:b/>
          <w:sz w:val="32"/>
          <w:szCs w:val="32"/>
        </w:rPr>
        <w:t>第四部分</w:t>
      </w:r>
      <w:r>
        <w:rPr>
          <w:rFonts w:ascii="黑体" w:eastAsia="黑体" w:hAnsi="黑体" w:hint="eastAsia"/>
          <w:b/>
          <w:sz w:val="32"/>
          <w:szCs w:val="32"/>
        </w:rPr>
        <w:t xml:space="preserve">  </w:t>
      </w:r>
      <w:r>
        <w:rPr>
          <w:rFonts w:ascii="黑体" w:eastAsia="黑体" w:hAnsi="黑体" w:hint="eastAsia"/>
          <w:b/>
          <w:sz w:val="32"/>
          <w:szCs w:val="32"/>
        </w:rPr>
        <w:t>名词解释</w:t>
      </w:r>
    </w:p>
    <w:p w:rsidR="008E210D" w:rsidRDefault="00860D91">
      <w:pPr>
        <w:autoSpaceDE w:val="0"/>
        <w:autoSpaceDN w:val="0"/>
        <w:adjustRightInd w:val="0"/>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（一）基本支出：指为保障机构正常运转、完成日常</w:t>
      </w:r>
    </w:p>
    <w:p w:rsidR="008E210D" w:rsidRDefault="00860D91">
      <w:pPr>
        <w:autoSpaceDE w:val="0"/>
        <w:autoSpaceDN w:val="0"/>
        <w:adjustRightInd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工作任务而发生的人员支出和公用支出。</w:t>
      </w:r>
    </w:p>
    <w:p w:rsidR="008E210D" w:rsidRDefault="00860D91">
      <w:pPr>
        <w:autoSpaceDE w:val="0"/>
        <w:autoSpaceDN w:val="0"/>
        <w:adjustRightInd w:val="0"/>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（二）项目支出：指在基本支出之外为完成特定行政任</w:t>
      </w:r>
    </w:p>
    <w:p w:rsidR="008E210D" w:rsidRDefault="00860D91">
      <w:pP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务和事业发展目标所发生的支出。</w:t>
      </w:r>
    </w:p>
    <w:p w:rsidR="008E210D" w:rsidRDefault="00860D91">
      <w:pPr>
        <w:autoSpaceDE w:val="0"/>
        <w:autoSpaceDN w:val="0"/>
        <w:adjustRightInd w:val="0"/>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（三）“三公”经费：指省直部门用一般公共预算安排的因公出国（境）费、公务用车购置及运行费和公务接待</w:t>
      </w:r>
      <w:r>
        <w:rPr>
          <w:rFonts w:ascii="仿宋_GB2312" w:eastAsia="仿宋_GB2312" w:hAnsi="仿宋_GB2312" w:cs="仿宋_GB2312" w:hint="eastAsia"/>
          <w:color w:val="000000"/>
          <w:sz w:val="32"/>
          <w:szCs w:val="32"/>
        </w:rPr>
        <w:t>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rsidR="008E210D" w:rsidRDefault="00860D91">
      <w:pPr>
        <w:autoSpaceDE w:val="0"/>
        <w:autoSpaceDN w:val="0"/>
        <w:adjustRightInd w:val="0"/>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（四）机关运行经费：指行政单位和参照公务员法管理的事业单位使用一般公共预算安排的基本支出中的日常公用经费支出。</w:t>
      </w:r>
    </w:p>
    <w:sectPr w:rsidR="008E210D" w:rsidSect="008E210D">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D91" w:rsidRDefault="00860D91" w:rsidP="008E210D">
      <w:r>
        <w:separator/>
      </w:r>
    </w:p>
  </w:endnote>
  <w:endnote w:type="continuationSeparator" w:id="0">
    <w:p w:rsidR="00860D91" w:rsidRDefault="00860D91" w:rsidP="008E21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10D" w:rsidRDefault="008E210D">
    <w:pPr>
      <w:pStyle w:val="a3"/>
      <w:framePr w:wrap="around" w:vAnchor="text" w:hAnchor="margin" w:xAlign="center" w:y="1"/>
      <w:rPr>
        <w:rStyle w:val="a7"/>
      </w:rPr>
    </w:pPr>
    <w:r>
      <w:fldChar w:fldCharType="begin"/>
    </w:r>
    <w:r w:rsidR="00860D91">
      <w:rPr>
        <w:rStyle w:val="a7"/>
      </w:rPr>
      <w:instrText xml:space="preserve">PAGE  </w:instrText>
    </w:r>
    <w:r>
      <w:fldChar w:fldCharType="separate"/>
    </w:r>
    <w:r w:rsidR="001867FA">
      <w:rPr>
        <w:rStyle w:val="a7"/>
        <w:noProof/>
      </w:rPr>
      <w:t>6</w:t>
    </w:r>
    <w:r>
      <w:fldChar w:fldCharType="end"/>
    </w:r>
  </w:p>
  <w:p w:rsidR="008E210D" w:rsidRDefault="008E210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D91" w:rsidRDefault="00860D91" w:rsidP="008E210D">
      <w:r>
        <w:separator/>
      </w:r>
    </w:p>
  </w:footnote>
  <w:footnote w:type="continuationSeparator" w:id="0">
    <w:p w:rsidR="00860D91" w:rsidRDefault="00860D91" w:rsidP="008E21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5830F"/>
    <w:multiLevelType w:val="singleLevel"/>
    <w:tmpl w:val="0A15830F"/>
    <w:lvl w:ilvl="0">
      <w:start w:val="2"/>
      <w:numFmt w:val="decimal"/>
      <w:suff w:val="nothing"/>
      <w:lvlText w:val="%1、"/>
      <w:lvlJc w:val="left"/>
    </w:lvl>
  </w:abstractNum>
  <w:abstractNum w:abstractNumId="1">
    <w:nsid w:val="586A14EC"/>
    <w:multiLevelType w:val="singleLevel"/>
    <w:tmpl w:val="586A14EC"/>
    <w:lvl w:ilvl="0">
      <w:start w:val="2"/>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DisplayPageBoundarie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30361"/>
    <w:rsid w:val="00084978"/>
    <w:rsid w:val="00123769"/>
    <w:rsid w:val="00125D64"/>
    <w:rsid w:val="001867FA"/>
    <w:rsid w:val="001931B1"/>
    <w:rsid w:val="00332350"/>
    <w:rsid w:val="00530361"/>
    <w:rsid w:val="00552BFB"/>
    <w:rsid w:val="00575A54"/>
    <w:rsid w:val="00576699"/>
    <w:rsid w:val="005D1B27"/>
    <w:rsid w:val="0069691F"/>
    <w:rsid w:val="006C112A"/>
    <w:rsid w:val="00744368"/>
    <w:rsid w:val="007E3878"/>
    <w:rsid w:val="008510A0"/>
    <w:rsid w:val="00860D91"/>
    <w:rsid w:val="00861651"/>
    <w:rsid w:val="008C0CFF"/>
    <w:rsid w:val="008E210D"/>
    <w:rsid w:val="008E24FF"/>
    <w:rsid w:val="009C570F"/>
    <w:rsid w:val="00A665B7"/>
    <w:rsid w:val="00A76357"/>
    <w:rsid w:val="00AE21DD"/>
    <w:rsid w:val="00B264C3"/>
    <w:rsid w:val="00B74104"/>
    <w:rsid w:val="00C41981"/>
    <w:rsid w:val="00CD2E4F"/>
    <w:rsid w:val="00D278F0"/>
    <w:rsid w:val="00E24128"/>
    <w:rsid w:val="00E35427"/>
    <w:rsid w:val="00E43FC2"/>
    <w:rsid w:val="00E4713F"/>
    <w:rsid w:val="00F32DF7"/>
    <w:rsid w:val="00F60AF7"/>
    <w:rsid w:val="00FF21AB"/>
    <w:rsid w:val="013148F7"/>
    <w:rsid w:val="02F14C05"/>
    <w:rsid w:val="045B51E0"/>
    <w:rsid w:val="06292A8A"/>
    <w:rsid w:val="06357EF4"/>
    <w:rsid w:val="0885415A"/>
    <w:rsid w:val="098E5B70"/>
    <w:rsid w:val="0D55478D"/>
    <w:rsid w:val="113C6DE0"/>
    <w:rsid w:val="15A8459C"/>
    <w:rsid w:val="15D77D50"/>
    <w:rsid w:val="1B9D13D0"/>
    <w:rsid w:val="1D9B292E"/>
    <w:rsid w:val="1E557860"/>
    <w:rsid w:val="245616A9"/>
    <w:rsid w:val="279B39E8"/>
    <w:rsid w:val="283E61CD"/>
    <w:rsid w:val="293249A9"/>
    <w:rsid w:val="295151D8"/>
    <w:rsid w:val="2B3E2136"/>
    <w:rsid w:val="2E73639B"/>
    <w:rsid w:val="33592CE9"/>
    <w:rsid w:val="335D485C"/>
    <w:rsid w:val="338F7A4B"/>
    <w:rsid w:val="357F0E44"/>
    <w:rsid w:val="36214083"/>
    <w:rsid w:val="371B75E2"/>
    <w:rsid w:val="3BB073EE"/>
    <w:rsid w:val="3E591E02"/>
    <w:rsid w:val="3EF41AED"/>
    <w:rsid w:val="3F5870CC"/>
    <w:rsid w:val="3FD72439"/>
    <w:rsid w:val="4690138F"/>
    <w:rsid w:val="472B6835"/>
    <w:rsid w:val="50E15243"/>
    <w:rsid w:val="514D0296"/>
    <w:rsid w:val="556F4900"/>
    <w:rsid w:val="58B86816"/>
    <w:rsid w:val="59CF2BC9"/>
    <w:rsid w:val="5D7060C5"/>
    <w:rsid w:val="5E1C3229"/>
    <w:rsid w:val="5E816E25"/>
    <w:rsid w:val="5EA04A18"/>
    <w:rsid w:val="61AB2D73"/>
    <w:rsid w:val="61DA06CC"/>
    <w:rsid w:val="670F7A95"/>
    <w:rsid w:val="678B3711"/>
    <w:rsid w:val="68046E3A"/>
    <w:rsid w:val="69BD7FF8"/>
    <w:rsid w:val="6D254C8D"/>
    <w:rsid w:val="6F48118D"/>
    <w:rsid w:val="71596D55"/>
    <w:rsid w:val="74A72C5C"/>
    <w:rsid w:val="762E2160"/>
    <w:rsid w:val="786D2CFA"/>
    <w:rsid w:val="7A6F4D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8E210D"/>
    <w:pPr>
      <w:widowControl w:val="0"/>
      <w:jc w:val="both"/>
    </w:pPr>
    <w:rPr>
      <w:kern w:val="2"/>
      <w:sz w:val="21"/>
      <w:szCs w:val="24"/>
    </w:rPr>
  </w:style>
  <w:style w:type="paragraph" w:styleId="1">
    <w:name w:val="heading 1"/>
    <w:basedOn w:val="a"/>
    <w:next w:val="a"/>
    <w:uiPriority w:val="9"/>
    <w:qFormat/>
    <w:rsid w:val="008E210D"/>
    <w:pPr>
      <w:keepNext/>
      <w:keepLines/>
      <w:spacing w:line="576" w:lineRule="auto"/>
      <w:outlineLvl w:val="0"/>
    </w:pPr>
    <w:rPr>
      <w:b/>
      <w:kern w:val="44"/>
      <w:sz w:val="44"/>
    </w:rPr>
  </w:style>
  <w:style w:type="paragraph" w:styleId="2">
    <w:name w:val="heading 2"/>
    <w:basedOn w:val="a"/>
    <w:next w:val="a"/>
    <w:qFormat/>
    <w:rsid w:val="008E210D"/>
    <w:pPr>
      <w:keepNext/>
      <w:keepLines/>
      <w:spacing w:before="260" w:after="260" w:line="415"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8E210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qFormat/>
    <w:rsid w:val="008E21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qFormat/>
    <w:rsid w:val="008E210D"/>
    <w:pPr>
      <w:spacing w:before="100" w:beforeAutospacing="1" w:after="100" w:afterAutospacing="1"/>
      <w:jc w:val="left"/>
    </w:pPr>
    <w:rPr>
      <w:rFonts w:ascii="Calibri" w:hAnsi="Calibri"/>
      <w:kern w:val="0"/>
      <w:sz w:val="24"/>
    </w:rPr>
  </w:style>
  <w:style w:type="table" w:styleId="a6">
    <w:name w:val="Table Grid"/>
    <w:basedOn w:val="a1"/>
    <w:uiPriority w:val="59"/>
    <w:qFormat/>
    <w:rsid w:val="008E210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rsid w:val="008E210D"/>
  </w:style>
  <w:style w:type="character" w:customStyle="1" w:styleId="Char0">
    <w:name w:val="页眉 Char"/>
    <w:basedOn w:val="a0"/>
    <w:link w:val="a4"/>
    <w:uiPriority w:val="99"/>
    <w:semiHidden/>
    <w:qFormat/>
    <w:rsid w:val="008E210D"/>
    <w:rPr>
      <w:sz w:val="18"/>
      <w:szCs w:val="18"/>
    </w:rPr>
  </w:style>
  <w:style w:type="character" w:customStyle="1" w:styleId="Char">
    <w:name w:val="页脚 Char"/>
    <w:basedOn w:val="a0"/>
    <w:link w:val="a3"/>
    <w:uiPriority w:val="99"/>
    <w:semiHidden/>
    <w:qFormat/>
    <w:rsid w:val="008E210D"/>
    <w:rPr>
      <w:sz w:val="18"/>
      <w:szCs w:val="18"/>
    </w:rPr>
  </w:style>
  <w:style w:type="paragraph" w:styleId="a8">
    <w:name w:val="List Paragraph"/>
    <w:basedOn w:val="a"/>
    <w:uiPriority w:val="34"/>
    <w:qFormat/>
    <w:rsid w:val="008E210D"/>
    <w:pPr>
      <w:ind w:firstLineChars="200" w:firstLine="420"/>
    </w:pPr>
  </w:style>
</w:styles>
</file>

<file path=word/webSettings.xml><?xml version="1.0" encoding="utf-8"?>
<w:webSettings xmlns:r="http://schemas.openxmlformats.org/officeDocument/2006/relationships" xmlns:w="http://schemas.openxmlformats.org/wordprocessingml/2006/main">
  <w:divs>
    <w:div w:id="126244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郜汝敬 </dc:creator>
  <cp:lastModifiedBy>Administrator</cp:lastModifiedBy>
  <cp:revision>18</cp:revision>
  <cp:lastPrinted>2017-01-18T09:15:00Z</cp:lastPrinted>
  <dcterms:created xsi:type="dcterms:W3CDTF">2017-01-16T14:14:00Z</dcterms:created>
  <dcterms:modified xsi:type="dcterms:W3CDTF">2021-05-29T08:31:00Z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6BFC9D3519B04CD8B374D56F0D24B785</vt:lpwstr>
  </property>
</Properties>
</file>